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364" w:rsidRPr="008854DC" w:rsidRDefault="002C7364">
      <w:pPr>
        <w:rPr>
          <w:rFonts w:ascii="Trebuchet MS" w:hAnsi="Trebuchet MS"/>
          <w:sz w:val="18"/>
          <w:szCs w:val="18"/>
          <w:lang w:val="el-GR"/>
        </w:rPr>
      </w:pPr>
    </w:p>
    <w:tbl>
      <w:tblPr>
        <w:tblStyle w:val="aa"/>
        <w:tblW w:w="10489" w:type="dxa"/>
        <w:jc w:val="center"/>
        <w:tblLook w:val="04A0" w:firstRow="1" w:lastRow="0" w:firstColumn="1" w:lastColumn="0" w:noHBand="0" w:noVBand="1"/>
      </w:tblPr>
      <w:tblGrid>
        <w:gridCol w:w="601"/>
        <w:gridCol w:w="2336"/>
        <w:gridCol w:w="3083"/>
        <w:gridCol w:w="2100"/>
        <w:gridCol w:w="2369"/>
      </w:tblGrid>
      <w:tr w:rsidR="00BD5FB4" w:rsidRPr="008854DC" w:rsidTr="00522500">
        <w:trPr>
          <w:trHeight w:val="315"/>
          <w:tblHeader/>
          <w:jc w:val="center"/>
        </w:trPr>
        <w:tc>
          <w:tcPr>
            <w:tcW w:w="601" w:type="dxa"/>
            <w:shd w:val="pct15" w:color="auto" w:fill="auto"/>
            <w:vAlign w:val="center"/>
          </w:tcPr>
          <w:p w:rsidR="00ED1155" w:rsidRPr="008854DC" w:rsidRDefault="00ED1155" w:rsidP="00ED1155">
            <w:pPr>
              <w:jc w:val="center"/>
              <w:rPr>
                <w:rFonts w:ascii="Trebuchet MS" w:hAnsi="Trebuchet MS"/>
                <w:b/>
                <w:bCs/>
                <w:sz w:val="18"/>
                <w:szCs w:val="18"/>
                <w:lang w:val="el-GR"/>
              </w:rPr>
            </w:pPr>
            <w:r w:rsidRPr="008854DC">
              <w:rPr>
                <w:rFonts w:ascii="Trebuchet MS" w:hAnsi="Trebuchet MS"/>
                <w:b/>
                <w:bCs/>
                <w:sz w:val="18"/>
                <w:szCs w:val="18"/>
                <w:lang w:val="el-GR"/>
              </w:rPr>
              <w:t>α/α</w:t>
            </w:r>
          </w:p>
        </w:tc>
        <w:tc>
          <w:tcPr>
            <w:tcW w:w="2336" w:type="dxa"/>
            <w:shd w:val="pct15" w:color="auto" w:fill="auto"/>
            <w:vAlign w:val="center"/>
            <w:hideMark/>
          </w:tcPr>
          <w:p w:rsidR="00ED1155" w:rsidRPr="008854DC" w:rsidRDefault="00ED1155" w:rsidP="00ED1155">
            <w:pPr>
              <w:jc w:val="center"/>
              <w:rPr>
                <w:rFonts w:ascii="Trebuchet MS" w:hAnsi="Trebuchet MS"/>
                <w:b/>
                <w:bCs/>
                <w:sz w:val="18"/>
                <w:szCs w:val="18"/>
                <w:lang w:val="el-GR"/>
              </w:rPr>
            </w:pPr>
            <w:r w:rsidRPr="008854DC">
              <w:rPr>
                <w:rFonts w:ascii="Trebuchet MS" w:hAnsi="Trebuchet MS"/>
                <w:b/>
                <w:bCs/>
                <w:sz w:val="18"/>
                <w:szCs w:val="18"/>
                <w:lang w:val="el-GR"/>
              </w:rPr>
              <w:t>Τίτλος</w:t>
            </w:r>
          </w:p>
        </w:tc>
        <w:tc>
          <w:tcPr>
            <w:tcW w:w="3083" w:type="dxa"/>
            <w:shd w:val="pct15" w:color="auto" w:fill="auto"/>
            <w:vAlign w:val="center"/>
          </w:tcPr>
          <w:p w:rsidR="00ED1155" w:rsidRPr="008854DC" w:rsidRDefault="00ED1155" w:rsidP="00ED1155">
            <w:pPr>
              <w:jc w:val="center"/>
              <w:rPr>
                <w:rFonts w:ascii="Trebuchet MS" w:hAnsi="Trebuchet MS"/>
                <w:b/>
                <w:bCs/>
                <w:sz w:val="18"/>
                <w:szCs w:val="18"/>
                <w:lang w:val="el-GR"/>
              </w:rPr>
            </w:pPr>
            <w:r w:rsidRPr="008854DC">
              <w:rPr>
                <w:rFonts w:ascii="Trebuchet MS" w:hAnsi="Trebuchet MS"/>
                <w:b/>
                <w:bCs/>
                <w:sz w:val="18"/>
                <w:szCs w:val="18"/>
                <w:lang w:val="el-GR"/>
              </w:rPr>
              <w:t>Σύντομη περιγραφή</w:t>
            </w:r>
          </w:p>
        </w:tc>
        <w:tc>
          <w:tcPr>
            <w:tcW w:w="2100" w:type="dxa"/>
            <w:shd w:val="pct15" w:color="auto" w:fill="auto"/>
            <w:noWrap/>
            <w:vAlign w:val="center"/>
            <w:hideMark/>
          </w:tcPr>
          <w:p w:rsidR="00ED1155" w:rsidRPr="008854DC" w:rsidRDefault="00ED1155" w:rsidP="00ED1155">
            <w:pPr>
              <w:jc w:val="center"/>
              <w:rPr>
                <w:rFonts w:ascii="Trebuchet MS" w:hAnsi="Trebuchet MS"/>
                <w:b/>
                <w:bCs/>
                <w:sz w:val="18"/>
                <w:szCs w:val="18"/>
                <w:lang w:val="el-GR"/>
              </w:rPr>
            </w:pPr>
            <w:r w:rsidRPr="008854DC">
              <w:rPr>
                <w:rFonts w:ascii="Trebuchet MS" w:hAnsi="Trebuchet MS"/>
                <w:b/>
                <w:bCs/>
                <w:sz w:val="18"/>
                <w:szCs w:val="18"/>
                <w:lang w:val="el-GR"/>
              </w:rPr>
              <w:t>Επιβλέπων Καθηγητής/τρια</w:t>
            </w:r>
          </w:p>
        </w:tc>
        <w:tc>
          <w:tcPr>
            <w:tcW w:w="2369" w:type="dxa"/>
            <w:shd w:val="pct15" w:color="auto" w:fill="auto"/>
            <w:noWrap/>
            <w:vAlign w:val="center"/>
            <w:hideMark/>
          </w:tcPr>
          <w:p w:rsidR="00ED1155" w:rsidRPr="008854DC" w:rsidRDefault="00C532EC" w:rsidP="00ED1155">
            <w:pPr>
              <w:jc w:val="center"/>
              <w:rPr>
                <w:rFonts w:ascii="Trebuchet MS" w:hAnsi="Trebuchet MS"/>
                <w:b/>
                <w:bCs/>
                <w:sz w:val="18"/>
                <w:szCs w:val="18"/>
                <w:lang w:val="el-GR"/>
              </w:rPr>
            </w:pPr>
            <w:r w:rsidRPr="008854DC">
              <w:rPr>
                <w:rFonts w:ascii="Trebuchet MS" w:hAnsi="Trebuchet MS"/>
                <w:b/>
                <w:bCs/>
                <w:sz w:val="18"/>
                <w:szCs w:val="18"/>
                <w:lang w:val="el-GR"/>
              </w:rPr>
              <w:t>Αριθμός Φοιτητών</w:t>
            </w:r>
          </w:p>
        </w:tc>
      </w:tr>
      <w:tr w:rsidR="00210B07" w:rsidRPr="008854DC" w:rsidTr="00B66A04">
        <w:trPr>
          <w:trHeight w:val="945"/>
          <w:jc w:val="center"/>
        </w:trPr>
        <w:tc>
          <w:tcPr>
            <w:tcW w:w="601" w:type="dxa"/>
            <w:vAlign w:val="center"/>
          </w:tcPr>
          <w:p w:rsidR="00210B07" w:rsidRPr="008854DC" w:rsidRDefault="00210B07" w:rsidP="00210B07">
            <w:pPr>
              <w:jc w:val="both"/>
              <w:rPr>
                <w:rFonts w:ascii="Trebuchet MS" w:hAnsi="Trebuchet MS"/>
                <w:sz w:val="18"/>
                <w:szCs w:val="18"/>
                <w:lang w:val="el-GR"/>
              </w:rPr>
            </w:pPr>
            <w:r w:rsidRPr="008854DC">
              <w:rPr>
                <w:rFonts w:ascii="Trebuchet MS" w:hAnsi="Trebuchet MS"/>
                <w:sz w:val="18"/>
                <w:szCs w:val="18"/>
                <w:lang w:val="el-GR"/>
              </w:rPr>
              <w:t>1</w:t>
            </w:r>
          </w:p>
        </w:tc>
        <w:tc>
          <w:tcPr>
            <w:tcW w:w="2336" w:type="dxa"/>
            <w:vAlign w:val="center"/>
          </w:tcPr>
          <w:p w:rsidR="00210B07" w:rsidRPr="008854DC" w:rsidRDefault="00210B07" w:rsidP="00210B07">
            <w:pPr>
              <w:ind w:right="-199"/>
              <w:rPr>
                <w:rFonts w:ascii="Trebuchet MS" w:eastAsia="Arial Unicode MS" w:hAnsi="Trebuchet MS" w:cs="Arial"/>
                <w:bCs/>
                <w:color w:val="000000"/>
                <w:sz w:val="18"/>
                <w:szCs w:val="18"/>
                <w:lang w:val="el-GR"/>
              </w:rPr>
            </w:pPr>
            <w:r w:rsidRPr="008854DC">
              <w:rPr>
                <w:rFonts w:ascii="Trebuchet MS" w:eastAsia="Arial Unicode MS" w:hAnsi="Trebuchet MS" w:cs="Arial"/>
                <w:bCs/>
                <w:color w:val="000000"/>
                <w:sz w:val="18"/>
                <w:szCs w:val="18"/>
                <w:lang w:val="el-GR"/>
              </w:rPr>
              <w:t xml:space="preserve">Εξηλεκτρισμός Πλωτών Μέσων: </w:t>
            </w:r>
            <w:r w:rsidRPr="008854DC">
              <w:rPr>
                <w:rFonts w:ascii="Trebuchet MS" w:eastAsia="Arial Unicode MS" w:hAnsi="Trebuchet MS" w:cs="Arial"/>
                <w:bCs/>
                <w:color w:val="000000"/>
                <w:sz w:val="18"/>
                <w:szCs w:val="18"/>
              </w:rPr>
              <w:t>H</w:t>
            </w:r>
            <w:r w:rsidRPr="008854DC">
              <w:rPr>
                <w:rFonts w:ascii="Trebuchet MS" w:eastAsia="Arial Unicode MS" w:hAnsi="Trebuchet MS" w:cs="Arial"/>
                <w:bCs/>
                <w:color w:val="000000"/>
                <w:sz w:val="18"/>
                <w:szCs w:val="18"/>
                <w:lang w:val="el-GR"/>
              </w:rPr>
              <w:t xml:space="preserve"> Περίπτωση των Θαλάσσιων Σκούτερ</w:t>
            </w:r>
          </w:p>
          <w:p w:rsidR="00210B07" w:rsidRPr="008854DC" w:rsidRDefault="00210B07" w:rsidP="00210B07">
            <w:pPr>
              <w:ind w:right="-199"/>
              <w:rPr>
                <w:rFonts w:ascii="Trebuchet MS" w:eastAsia="Arial Unicode MS" w:hAnsi="Trebuchet MS" w:cs="Arial"/>
                <w:bCs/>
                <w:color w:val="000000"/>
                <w:sz w:val="18"/>
                <w:szCs w:val="18"/>
              </w:rPr>
            </w:pPr>
            <w:r w:rsidRPr="008854DC">
              <w:rPr>
                <w:rFonts w:ascii="Trebuchet MS" w:eastAsia="Arial Unicode MS" w:hAnsi="Trebuchet MS" w:cs="Arial"/>
                <w:bCs/>
                <w:color w:val="000000"/>
                <w:sz w:val="18"/>
                <w:szCs w:val="18"/>
              </w:rPr>
              <w:t xml:space="preserve">Electrification of Waterborne Means: The case of Jet-Skis.  </w:t>
            </w:r>
          </w:p>
          <w:p w:rsidR="00210B07" w:rsidRPr="008854DC" w:rsidRDefault="00210B07" w:rsidP="00210B07">
            <w:pPr>
              <w:shd w:val="clear" w:color="auto" w:fill="FFFFFF"/>
              <w:jc w:val="both"/>
              <w:textAlignment w:val="baseline"/>
              <w:rPr>
                <w:rFonts w:ascii="Trebuchet MS" w:hAnsi="Trebuchet MS"/>
                <w:sz w:val="18"/>
                <w:szCs w:val="18"/>
              </w:rPr>
            </w:pPr>
          </w:p>
        </w:tc>
        <w:tc>
          <w:tcPr>
            <w:tcW w:w="3083" w:type="dxa"/>
            <w:vAlign w:val="center"/>
          </w:tcPr>
          <w:p w:rsidR="00210B07" w:rsidRPr="008854DC" w:rsidRDefault="00210B07" w:rsidP="00210B07">
            <w:pPr>
              <w:jc w:val="both"/>
              <w:rPr>
                <w:rFonts w:ascii="Trebuchet MS" w:hAnsi="Trebuchet MS"/>
                <w:sz w:val="18"/>
                <w:szCs w:val="18"/>
              </w:rPr>
            </w:pPr>
          </w:p>
        </w:tc>
        <w:tc>
          <w:tcPr>
            <w:tcW w:w="2100" w:type="dxa"/>
            <w:noWrap/>
            <w:vAlign w:val="center"/>
          </w:tcPr>
          <w:p w:rsidR="00210B07" w:rsidRPr="008854DC" w:rsidRDefault="00210B07" w:rsidP="00210B07">
            <w:pPr>
              <w:jc w:val="both"/>
              <w:rPr>
                <w:rFonts w:ascii="Trebuchet MS" w:hAnsi="Trebuchet MS"/>
                <w:sz w:val="18"/>
                <w:szCs w:val="18"/>
                <w:lang w:val="el-GR"/>
              </w:rPr>
            </w:pPr>
            <w:r w:rsidRPr="008854DC">
              <w:rPr>
                <w:rFonts w:ascii="Trebuchet MS" w:hAnsi="Trebuchet MS"/>
                <w:sz w:val="18"/>
                <w:szCs w:val="18"/>
                <w:lang w:val="el-GR"/>
              </w:rPr>
              <w:t>Δ. Ζαφειράκης</w:t>
            </w:r>
          </w:p>
        </w:tc>
        <w:tc>
          <w:tcPr>
            <w:tcW w:w="2369" w:type="dxa"/>
            <w:noWrap/>
            <w:vAlign w:val="center"/>
          </w:tcPr>
          <w:p w:rsidR="00210B07" w:rsidRPr="008854DC" w:rsidRDefault="00210B07" w:rsidP="00210B07">
            <w:pPr>
              <w:jc w:val="both"/>
              <w:rPr>
                <w:rFonts w:ascii="Trebuchet MS" w:hAnsi="Trebuchet MS"/>
                <w:sz w:val="18"/>
                <w:szCs w:val="18"/>
              </w:rPr>
            </w:pPr>
          </w:p>
        </w:tc>
      </w:tr>
      <w:tr w:rsidR="00210B07" w:rsidRPr="008854DC" w:rsidTr="00B66A04">
        <w:trPr>
          <w:trHeight w:val="945"/>
          <w:jc w:val="center"/>
        </w:trPr>
        <w:tc>
          <w:tcPr>
            <w:tcW w:w="601" w:type="dxa"/>
            <w:vAlign w:val="center"/>
          </w:tcPr>
          <w:p w:rsidR="00210B07" w:rsidRPr="008854DC" w:rsidRDefault="00210B07" w:rsidP="00210B07">
            <w:pPr>
              <w:jc w:val="both"/>
              <w:rPr>
                <w:rFonts w:ascii="Trebuchet MS" w:hAnsi="Trebuchet MS"/>
                <w:sz w:val="18"/>
                <w:szCs w:val="18"/>
              </w:rPr>
            </w:pPr>
            <w:r w:rsidRPr="008854DC">
              <w:rPr>
                <w:rFonts w:ascii="Trebuchet MS" w:hAnsi="Trebuchet MS"/>
                <w:sz w:val="18"/>
                <w:szCs w:val="18"/>
              </w:rPr>
              <w:t>2</w:t>
            </w:r>
          </w:p>
        </w:tc>
        <w:tc>
          <w:tcPr>
            <w:tcW w:w="2336" w:type="dxa"/>
            <w:vAlign w:val="center"/>
          </w:tcPr>
          <w:p w:rsidR="00210B07" w:rsidRPr="008854DC" w:rsidRDefault="00210B07" w:rsidP="00210B07">
            <w:pPr>
              <w:ind w:right="-199"/>
              <w:rPr>
                <w:rStyle w:val="fontstyle01"/>
                <w:rFonts w:ascii="Trebuchet MS" w:eastAsia="Arial Unicode MS" w:hAnsi="Trebuchet MS"/>
                <w:sz w:val="18"/>
                <w:szCs w:val="18"/>
                <w:lang w:val="el-GR"/>
              </w:rPr>
            </w:pPr>
            <w:r w:rsidRPr="008854DC">
              <w:rPr>
                <w:rStyle w:val="fontstyle01"/>
                <w:rFonts w:ascii="Trebuchet MS" w:eastAsia="Arial Unicode MS" w:hAnsi="Trebuchet MS"/>
                <w:sz w:val="18"/>
                <w:szCs w:val="18"/>
                <w:lang w:val="el-GR"/>
              </w:rPr>
              <w:t>Επαναχρησιμοποίηση Συσσωρευτών Ηλεκτρικών Οχημάτων σε Οικιακές Εφαρμογές ΑΠΕ – Αποθήκευσης Ενέργειας</w:t>
            </w:r>
          </w:p>
          <w:p w:rsidR="00210B07" w:rsidRPr="008854DC" w:rsidRDefault="00210B07" w:rsidP="00210B07">
            <w:pPr>
              <w:ind w:right="-199"/>
              <w:rPr>
                <w:rStyle w:val="fontstyle01"/>
                <w:rFonts w:ascii="Trebuchet MS" w:eastAsia="Arial Unicode MS" w:hAnsi="Trebuchet MS"/>
                <w:sz w:val="18"/>
                <w:szCs w:val="18"/>
              </w:rPr>
            </w:pPr>
            <w:r w:rsidRPr="008854DC">
              <w:rPr>
                <w:rStyle w:val="fontstyle01"/>
                <w:rFonts w:ascii="Trebuchet MS" w:eastAsia="Arial Unicode MS" w:hAnsi="Trebuchet MS"/>
                <w:sz w:val="18"/>
                <w:szCs w:val="18"/>
              </w:rPr>
              <w:t>Reuse of Electric Vehicle Batteries in Residential RES &amp; Energy Storage Applications</w:t>
            </w:r>
          </w:p>
          <w:p w:rsidR="00210B07" w:rsidRPr="008854DC" w:rsidRDefault="00210B07" w:rsidP="00210B07">
            <w:pPr>
              <w:ind w:right="-199"/>
              <w:rPr>
                <w:rFonts w:ascii="Trebuchet MS" w:hAnsi="Trebuchet MS"/>
                <w:sz w:val="18"/>
                <w:szCs w:val="18"/>
              </w:rPr>
            </w:pPr>
          </w:p>
        </w:tc>
        <w:tc>
          <w:tcPr>
            <w:tcW w:w="3083" w:type="dxa"/>
            <w:vAlign w:val="center"/>
          </w:tcPr>
          <w:p w:rsidR="00210B07" w:rsidRPr="008854DC" w:rsidRDefault="00210B07" w:rsidP="00210B07">
            <w:pPr>
              <w:jc w:val="both"/>
              <w:rPr>
                <w:rFonts w:ascii="Trebuchet MS" w:hAnsi="Trebuchet MS"/>
                <w:sz w:val="18"/>
                <w:szCs w:val="18"/>
              </w:rPr>
            </w:pPr>
          </w:p>
        </w:tc>
        <w:tc>
          <w:tcPr>
            <w:tcW w:w="2100" w:type="dxa"/>
            <w:noWrap/>
            <w:vAlign w:val="center"/>
          </w:tcPr>
          <w:p w:rsidR="00210B07" w:rsidRPr="008854DC" w:rsidRDefault="00210B07" w:rsidP="00210B07">
            <w:pPr>
              <w:rPr>
                <w:rFonts w:ascii="Trebuchet MS" w:hAnsi="Trebuchet MS"/>
                <w:sz w:val="18"/>
                <w:szCs w:val="18"/>
              </w:rPr>
            </w:pPr>
            <w:r w:rsidRPr="008854DC">
              <w:rPr>
                <w:rFonts w:ascii="Trebuchet MS" w:hAnsi="Trebuchet MS"/>
                <w:sz w:val="18"/>
                <w:szCs w:val="18"/>
                <w:lang w:val="el-GR"/>
              </w:rPr>
              <w:t>Δ. Ζαφειράκης</w:t>
            </w:r>
          </w:p>
        </w:tc>
        <w:tc>
          <w:tcPr>
            <w:tcW w:w="2369" w:type="dxa"/>
            <w:noWrap/>
            <w:vAlign w:val="center"/>
          </w:tcPr>
          <w:p w:rsidR="00210B07" w:rsidRPr="008854DC" w:rsidRDefault="00210B07" w:rsidP="00210B07">
            <w:pPr>
              <w:jc w:val="both"/>
              <w:rPr>
                <w:rFonts w:ascii="Trebuchet MS" w:hAnsi="Trebuchet MS"/>
                <w:sz w:val="18"/>
                <w:szCs w:val="18"/>
              </w:rPr>
            </w:pPr>
          </w:p>
        </w:tc>
      </w:tr>
      <w:tr w:rsidR="00210B07" w:rsidRPr="008854DC" w:rsidTr="00B66A04">
        <w:trPr>
          <w:trHeight w:val="945"/>
          <w:jc w:val="center"/>
        </w:trPr>
        <w:tc>
          <w:tcPr>
            <w:tcW w:w="601" w:type="dxa"/>
            <w:vAlign w:val="center"/>
          </w:tcPr>
          <w:p w:rsidR="00210B07" w:rsidRPr="008854DC" w:rsidRDefault="00210B07" w:rsidP="00210B07">
            <w:pPr>
              <w:jc w:val="both"/>
              <w:rPr>
                <w:rFonts w:ascii="Trebuchet MS" w:hAnsi="Trebuchet MS"/>
                <w:sz w:val="18"/>
                <w:szCs w:val="18"/>
                <w:lang w:val="el-GR"/>
              </w:rPr>
            </w:pPr>
            <w:r w:rsidRPr="008854DC">
              <w:rPr>
                <w:rFonts w:ascii="Trebuchet MS" w:hAnsi="Trebuchet MS"/>
                <w:sz w:val="18"/>
                <w:szCs w:val="18"/>
                <w:lang w:val="el-GR"/>
              </w:rPr>
              <w:t>3</w:t>
            </w:r>
          </w:p>
        </w:tc>
        <w:tc>
          <w:tcPr>
            <w:tcW w:w="2336" w:type="dxa"/>
            <w:vAlign w:val="center"/>
          </w:tcPr>
          <w:p w:rsidR="00210B07" w:rsidRPr="008854DC" w:rsidRDefault="00210B07" w:rsidP="00210B07">
            <w:pPr>
              <w:ind w:right="-199"/>
              <w:rPr>
                <w:rFonts w:ascii="Trebuchet MS" w:eastAsia="Arial Unicode MS" w:hAnsi="Trebuchet MS" w:cs="Arial"/>
                <w:bCs/>
                <w:color w:val="000000"/>
                <w:sz w:val="18"/>
                <w:szCs w:val="18"/>
                <w:lang w:val="el-GR"/>
              </w:rPr>
            </w:pPr>
            <w:r w:rsidRPr="008854DC">
              <w:rPr>
                <w:rFonts w:ascii="Trebuchet MS" w:eastAsia="Arial Unicode MS" w:hAnsi="Trebuchet MS" w:cs="Arial"/>
                <w:bCs/>
                <w:color w:val="000000"/>
                <w:sz w:val="18"/>
                <w:szCs w:val="18"/>
                <w:lang w:val="el-GR"/>
              </w:rPr>
              <w:t>Προκαταρκτική Διερεύνηση Σχημάτων Σωρευτικής Εκπροσώπησης Αιολικής Παραγωγής</w:t>
            </w:r>
          </w:p>
          <w:p w:rsidR="00210B07" w:rsidRPr="008854DC" w:rsidRDefault="00210B07" w:rsidP="00210B07">
            <w:pPr>
              <w:ind w:right="-199"/>
              <w:rPr>
                <w:rFonts w:ascii="Trebuchet MS" w:hAnsi="Trebuchet MS"/>
                <w:sz w:val="18"/>
                <w:szCs w:val="18"/>
              </w:rPr>
            </w:pPr>
            <w:r w:rsidRPr="008854DC">
              <w:rPr>
                <w:rFonts w:ascii="Trebuchet MS" w:eastAsia="Arial Unicode MS" w:hAnsi="Trebuchet MS" w:cs="Arial"/>
                <w:bCs/>
                <w:color w:val="000000"/>
                <w:sz w:val="18"/>
                <w:szCs w:val="18"/>
              </w:rPr>
              <w:t>Preliminary Investigation of Wind Power Aggregation Schemes</w:t>
            </w:r>
          </w:p>
        </w:tc>
        <w:tc>
          <w:tcPr>
            <w:tcW w:w="3083" w:type="dxa"/>
            <w:vAlign w:val="center"/>
          </w:tcPr>
          <w:p w:rsidR="00210B07" w:rsidRPr="008854DC" w:rsidRDefault="00210B07" w:rsidP="00210B07">
            <w:pPr>
              <w:jc w:val="both"/>
              <w:rPr>
                <w:rFonts w:ascii="Trebuchet MS" w:hAnsi="Trebuchet MS"/>
                <w:sz w:val="18"/>
                <w:szCs w:val="18"/>
              </w:rPr>
            </w:pPr>
          </w:p>
        </w:tc>
        <w:tc>
          <w:tcPr>
            <w:tcW w:w="2100" w:type="dxa"/>
            <w:noWrap/>
            <w:vAlign w:val="center"/>
          </w:tcPr>
          <w:p w:rsidR="00210B07" w:rsidRPr="008854DC" w:rsidRDefault="00210B07" w:rsidP="00210B07">
            <w:pPr>
              <w:rPr>
                <w:rFonts w:ascii="Trebuchet MS" w:hAnsi="Trebuchet MS"/>
                <w:sz w:val="18"/>
                <w:szCs w:val="18"/>
              </w:rPr>
            </w:pPr>
            <w:r w:rsidRPr="008854DC">
              <w:rPr>
                <w:rFonts w:ascii="Trebuchet MS" w:hAnsi="Trebuchet MS"/>
                <w:sz w:val="18"/>
                <w:szCs w:val="18"/>
                <w:lang w:val="el-GR"/>
              </w:rPr>
              <w:t>Δ. Ζαφειράκης</w:t>
            </w:r>
          </w:p>
        </w:tc>
        <w:tc>
          <w:tcPr>
            <w:tcW w:w="2369" w:type="dxa"/>
            <w:noWrap/>
            <w:vAlign w:val="center"/>
          </w:tcPr>
          <w:p w:rsidR="00210B07" w:rsidRPr="008854DC" w:rsidRDefault="00210B07" w:rsidP="00210B07">
            <w:pPr>
              <w:jc w:val="both"/>
              <w:rPr>
                <w:rFonts w:ascii="Trebuchet MS" w:hAnsi="Trebuchet MS"/>
                <w:sz w:val="18"/>
                <w:szCs w:val="18"/>
              </w:rPr>
            </w:pPr>
          </w:p>
        </w:tc>
      </w:tr>
      <w:tr w:rsidR="00210B07" w:rsidRPr="008854DC" w:rsidTr="00B66A04">
        <w:trPr>
          <w:trHeight w:val="945"/>
          <w:jc w:val="center"/>
        </w:trPr>
        <w:tc>
          <w:tcPr>
            <w:tcW w:w="601" w:type="dxa"/>
            <w:vAlign w:val="center"/>
          </w:tcPr>
          <w:p w:rsidR="00210B07" w:rsidRPr="008854DC" w:rsidRDefault="00210B07" w:rsidP="00210B07">
            <w:pPr>
              <w:jc w:val="both"/>
              <w:rPr>
                <w:rFonts w:ascii="Trebuchet MS" w:hAnsi="Trebuchet MS"/>
                <w:sz w:val="18"/>
                <w:szCs w:val="18"/>
              </w:rPr>
            </w:pPr>
            <w:r w:rsidRPr="008854DC">
              <w:rPr>
                <w:rFonts w:ascii="Trebuchet MS" w:hAnsi="Trebuchet MS"/>
                <w:sz w:val="18"/>
                <w:szCs w:val="18"/>
              </w:rPr>
              <w:t>4</w:t>
            </w:r>
          </w:p>
        </w:tc>
        <w:tc>
          <w:tcPr>
            <w:tcW w:w="2336" w:type="dxa"/>
            <w:vAlign w:val="center"/>
          </w:tcPr>
          <w:p w:rsidR="00210B07" w:rsidRPr="008854DC" w:rsidRDefault="00210B07" w:rsidP="00210B07">
            <w:pPr>
              <w:ind w:right="-199"/>
              <w:rPr>
                <w:rFonts w:ascii="Trebuchet MS" w:eastAsia="Arial Unicode MS" w:hAnsi="Trebuchet MS" w:cs="Arial"/>
                <w:bCs/>
                <w:color w:val="000000"/>
                <w:sz w:val="18"/>
                <w:szCs w:val="18"/>
                <w:lang w:val="el-GR"/>
              </w:rPr>
            </w:pPr>
            <w:r w:rsidRPr="008854DC">
              <w:rPr>
                <w:rFonts w:ascii="Trebuchet MS" w:eastAsia="Arial Unicode MS" w:hAnsi="Trebuchet MS" w:cs="Arial"/>
                <w:bCs/>
                <w:color w:val="000000"/>
                <w:sz w:val="18"/>
                <w:szCs w:val="18"/>
                <w:lang w:val="el-GR"/>
              </w:rPr>
              <w:t>Σωρευτική Απόκριση Ζήτησης Ηλεκτροκίνητων Οχημάτων για τη Βέλτιστη Λειτουργία Υφιστάμενων Θερμικών Μονάδων Παραγωγής Ενέργειας σε Επίπεδο Μικροδικτύου.</w:t>
            </w:r>
          </w:p>
          <w:p w:rsidR="00210B07" w:rsidRPr="008854DC" w:rsidRDefault="00210B07" w:rsidP="00210B07">
            <w:pPr>
              <w:ind w:right="-199"/>
              <w:rPr>
                <w:rFonts w:ascii="Trebuchet MS" w:hAnsi="Trebuchet MS"/>
                <w:sz w:val="18"/>
                <w:szCs w:val="18"/>
              </w:rPr>
            </w:pPr>
            <w:r w:rsidRPr="008854DC">
              <w:rPr>
                <w:rFonts w:ascii="Trebuchet MS" w:eastAsia="Arial Unicode MS" w:hAnsi="Trebuchet MS" w:cs="Arial"/>
                <w:bCs/>
                <w:color w:val="000000"/>
                <w:sz w:val="18"/>
                <w:szCs w:val="18"/>
              </w:rPr>
              <w:t>ΕV-based Aggregate Demand Response for the Optimum Operation of Thermal Power Units in Microgrids.</w:t>
            </w:r>
          </w:p>
        </w:tc>
        <w:tc>
          <w:tcPr>
            <w:tcW w:w="3083" w:type="dxa"/>
            <w:vAlign w:val="center"/>
          </w:tcPr>
          <w:p w:rsidR="00210B07" w:rsidRPr="008854DC" w:rsidRDefault="00210B07" w:rsidP="00210B07">
            <w:pPr>
              <w:jc w:val="both"/>
              <w:rPr>
                <w:rFonts w:ascii="Trebuchet MS" w:hAnsi="Trebuchet MS"/>
                <w:sz w:val="18"/>
                <w:szCs w:val="18"/>
              </w:rPr>
            </w:pPr>
          </w:p>
        </w:tc>
        <w:tc>
          <w:tcPr>
            <w:tcW w:w="2100" w:type="dxa"/>
            <w:noWrap/>
            <w:vAlign w:val="center"/>
          </w:tcPr>
          <w:p w:rsidR="00210B07" w:rsidRPr="008854DC" w:rsidRDefault="00210B07" w:rsidP="00210B07">
            <w:pPr>
              <w:rPr>
                <w:rFonts w:ascii="Trebuchet MS" w:hAnsi="Trebuchet MS"/>
                <w:sz w:val="18"/>
                <w:szCs w:val="18"/>
              </w:rPr>
            </w:pPr>
            <w:r w:rsidRPr="008854DC">
              <w:rPr>
                <w:rFonts w:ascii="Trebuchet MS" w:hAnsi="Trebuchet MS"/>
                <w:sz w:val="18"/>
                <w:szCs w:val="18"/>
                <w:lang w:val="el-GR"/>
              </w:rPr>
              <w:t>Δ. Ζαφειράκης</w:t>
            </w:r>
          </w:p>
        </w:tc>
        <w:tc>
          <w:tcPr>
            <w:tcW w:w="2369" w:type="dxa"/>
            <w:noWrap/>
            <w:vAlign w:val="center"/>
          </w:tcPr>
          <w:p w:rsidR="00210B07" w:rsidRPr="008854DC" w:rsidRDefault="00210B07" w:rsidP="00210B07">
            <w:pPr>
              <w:jc w:val="both"/>
              <w:rPr>
                <w:rFonts w:ascii="Trebuchet MS" w:hAnsi="Trebuchet MS"/>
                <w:sz w:val="18"/>
                <w:szCs w:val="18"/>
              </w:rPr>
            </w:pPr>
          </w:p>
        </w:tc>
      </w:tr>
      <w:tr w:rsidR="00210B07" w:rsidRPr="008854DC" w:rsidTr="00B66A04">
        <w:trPr>
          <w:trHeight w:val="945"/>
          <w:jc w:val="center"/>
        </w:trPr>
        <w:tc>
          <w:tcPr>
            <w:tcW w:w="601" w:type="dxa"/>
            <w:vAlign w:val="center"/>
          </w:tcPr>
          <w:p w:rsidR="00210B07" w:rsidRPr="008854DC" w:rsidRDefault="00210B07" w:rsidP="00210B07">
            <w:pPr>
              <w:jc w:val="both"/>
              <w:rPr>
                <w:rFonts w:ascii="Trebuchet MS" w:hAnsi="Trebuchet MS"/>
                <w:sz w:val="18"/>
                <w:szCs w:val="18"/>
              </w:rPr>
            </w:pPr>
            <w:r w:rsidRPr="008854DC">
              <w:rPr>
                <w:rFonts w:ascii="Trebuchet MS" w:hAnsi="Trebuchet MS"/>
                <w:sz w:val="18"/>
                <w:szCs w:val="18"/>
              </w:rPr>
              <w:t>5</w:t>
            </w:r>
          </w:p>
        </w:tc>
        <w:tc>
          <w:tcPr>
            <w:tcW w:w="2336" w:type="dxa"/>
            <w:vAlign w:val="center"/>
          </w:tcPr>
          <w:p w:rsidR="00210B07" w:rsidRPr="008854DC" w:rsidRDefault="00210B07" w:rsidP="00210B07">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Οικοσοσιαλισμός &amp; Αποανάπτυξη: Ιστορική Αναδρομή και Συμβολή στην Προοπτική Δημιουργίας ενός Σύγχρονου, Ριζοσπαστικού Ενεργειακού Μοντέλου</w:t>
            </w:r>
          </w:p>
          <w:p w:rsidR="00210B07" w:rsidRPr="008854DC" w:rsidRDefault="00210B07" w:rsidP="00210B07">
            <w:pPr>
              <w:shd w:val="clear" w:color="auto" w:fill="FFFFFF"/>
              <w:jc w:val="both"/>
              <w:textAlignment w:val="baseline"/>
              <w:rPr>
                <w:rFonts w:ascii="Trebuchet MS" w:hAnsi="Trebuchet MS"/>
                <w:sz w:val="18"/>
                <w:szCs w:val="18"/>
              </w:rPr>
            </w:pPr>
            <w:r w:rsidRPr="008854DC">
              <w:rPr>
                <w:rFonts w:ascii="Trebuchet MS" w:hAnsi="Trebuchet MS"/>
                <w:sz w:val="18"/>
                <w:szCs w:val="18"/>
              </w:rPr>
              <w:t xml:space="preserve">Ecosocialism &amp; degrowth: Historical review &amp; contribution to the prospect of developing a modern, radical energy model. </w:t>
            </w:r>
          </w:p>
        </w:tc>
        <w:tc>
          <w:tcPr>
            <w:tcW w:w="3083" w:type="dxa"/>
            <w:vAlign w:val="center"/>
          </w:tcPr>
          <w:p w:rsidR="00210B07" w:rsidRPr="008854DC" w:rsidRDefault="00210B07" w:rsidP="00210B07">
            <w:pPr>
              <w:jc w:val="both"/>
              <w:rPr>
                <w:rFonts w:ascii="Trebuchet MS" w:hAnsi="Trebuchet MS"/>
                <w:sz w:val="18"/>
                <w:szCs w:val="18"/>
              </w:rPr>
            </w:pPr>
          </w:p>
        </w:tc>
        <w:tc>
          <w:tcPr>
            <w:tcW w:w="2100" w:type="dxa"/>
            <w:noWrap/>
            <w:vAlign w:val="center"/>
          </w:tcPr>
          <w:p w:rsidR="00210B07" w:rsidRPr="008854DC" w:rsidRDefault="00210B07" w:rsidP="00210B07">
            <w:pPr>
              <w:jc w:val="both"/>
              <w:rPr>
                <w:rFonts w:ascii="Trebuchet MS" w:hAnsi="Trebuchet MS"/>
                <w:sz w:val="18"/>
                <w:szCs w:val="18"/>
              </w:rPr>
            </w:pPr>
            <w:r w:rsidRPr="008854DC">
              <w:rPr>
                <w:rFonts w:ascii="Trebuchet MS" w:hAnsi="Trebuchet MS"/>
                <w:sz w:val="18"/>
                <w:szCs w:val="18"/>
              </w:rPr>
              <w:t>Δ. Ζαφειράκης</w:t>
            </w:r>
          </w:p>
        </w:tc>
        <w:tc>
          <w:tcPr>
            <w:tcW w:w="2369" w:type="dxa"/>
            <w:noWrap/>
            <w:vAlign w:val="center"/>
          </w:tcPr>
          <w:p w:rsidR="00210B07" w:rsidRPr="008854DC" w:rsidRDefault="00210B07" w:rsidP="00210B07">
            <w:pPr>
              <w:jc w:val="both"/>
              <w:rPr>
                <w:rFonts w:ascii="Trebuchet MS" w:hAnsi="Trebuchet MS"/>
                <w:sz w:val="18"/>
                <w:szCs w:val="18"/>
              </w:rPr>
            </w:pPr>
          </w:p>
        </w:tc>
      </w:tr>
      <w:tr w:rsidR="00210B07" w:rsidRPr="008854DC" w:rsidTr="00B66A04">
        <w:trPr>
          <w:trHeight w:val="945"/>
          <w:jc w:val="center"/>
        </w:trPr>
        <w:tc>
          <w:tcPr>
            <w:tcW w:w="601" w:type="dxa"/>
            <w:vAlign w:val="center"/>
          </w:tcPr>
          <w:p w:rsidR="00210B07" w:rsidRPr="008854DC" w:rsidRDefault="00210B07" w:rsidP="00210B07">
            <w:pPr>
              <w:jc w:val="both"/>
              <w:rPr>
                <w:rFonts w:ascii="Trebuchet MS" w:hAnsi="Trebuchet MS"/>
                <w:sz w:val="18"/>
                <w:szCs w:val="18"/>
              </w:rPr>
            </w:pPr>
            <w:r w:rsidRPr="008854DC">
              <w:rPr>
                <w:rFonts w:ascii="Trebuchet MS" w:hAnsi="Trebuchet MS"/>
                <w:sz w:val="18"/>
                <w:szCs w:val="18"/>
              </w:rPr>
              <w:t>6</w:t>
            </w:r>
          </w:p>
        </w:tc>
        <w:tc>
          <w:tcPr>
            <w:tcW w:w="2336" w:type="dxa"/>
            <w:vAlign w:val="center"/>
          </w:tcPr>
          <w:p w:rsidR="00210B07" w:rsidRPr="008854DC" w:rsidRDefault="00210B07" w:rsidP="00210B07">
            <w:pPr>
              <w:shd w:val="clear" w:color="auto" w:fill="FFFFFF"/>
              <w:jc w:val="both"/>
              <w:textAlignment w:val="baseline"/>
              <w:rPr>
                <w:rFonts w:ascii="Trebuchet MS" w:hAnsi="Trebuchet MS"/>
                <w:sz w:val="18"/>
                <w:szCs w:val="18"/>
                <w:lang w:val="el-GR"/>
              </w:rPr>
            </w:pPr>
          </w:p>
          <w:p w:rsidR="00210B07" w:rsidRPr="008854DC" w:rsidRDefault="00210B07" w:rsidP="00210B07">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 xml:space="preserve">Διαχρονική συνεισφορά και προοπτικές των μεγάλων υδροηλεκτρικών σταθμών στο Εθνικό Διασυνδεδεμένο Σύστημα.  </w:t>
            </w:r>
          </w:p>
          <w:p w:rsidR="00210B07" w:rsidRPr="008854DC" w:rsidRDefault="00210B07" w:rsidP="00210B07">
            <w:pPr>
              <w:shd w:val="clear" w:color="auto" w:fill="FFFFFF"/>
              <w:jc w:val="both"/>
              <w:textAlignment w:val="baseline"/>
              <w:rPr>
                <w:rFonts w:ascii="Trebuchet MS" w:hAnsi="Trebuchet MS"/>
                <w:sz w:val="18"/>
                <w:szCs w:val="18"/>
              </w:rPr>
            </w:pPr>
            <w:r w:rsidRPr="008854DC">
              <w:rPr>
                <w:rFonts w:ascii="Trebuchet MS" w:hAnsi="Trebuchet MS"/>
                <w:sz w:val="18"/>
                <w:szCs w:val="18"/>
              </w:rPr>
              <w:t>Long-term contribution and prospects of Large Hydropower Stations in the National Interconnected System</w:t>
            </w:r>
          </w:p>
        </w:tc>
        <w:tc>
          <w:tcPr>
            <w:tcW w:w="3083" w:type="dxa"/>
            <w:vAlign w:val="center"/>
          </w:tcPr>
          <w:p w:rsidR="00210B07" w:rsidRPr="008854DC" w:rsidRDefault="00210B07" w:rsidP="00210B07">
            <w:pPr>
              <w:jc w:val="both"/>
              <w:rPr>
                <w:rFonts w:ascii="Trebuchet MS" w:hAnsi="Trebuchet MS"/>
                <w:sz w:val="18"/>
                <w:szCs w:val="18"/>
              </w:rPr>
            </w:pPr>
          </w:p>
        </w:tc>
        <w:tc>
          <w:tcPr>
            <w:tcW w:w="2100" w:type="dxa"/>
            <w:noWrap/>
            <w:vAlign w:val="center"/>
          </w:tcPr>
          <w:p w:rsidR="00210B07" w:rsidRPr="008854DC" w:rsidRDefault="00210B07" w:rsidP="00210B07">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Δ. Ζαφειράκης (νέο)</w:t>
            </w:r>
          </w:p>
          <w:p w:rsidR="00210B07" w:rsidRPr="008854DC" w:rsidRDefault="00210B07" w:rsidP="00210B07">
            <w:pPr>
              <w:jc w:val="both"/>
              <w:rPr>
                <w:rFonts w:ascii="Trebuchet MS" w:hAnsi="Trebuchet MS"/>
                <w:sz w:val="18"/>
                <w:szCs w:val="18"/>
              </w:rPr>
            </w:pPr>
          </w:p>
        </w:tc>
        <w:tc>
          <w:tcPr>
            <w:tcW w:w="2369" w:type="dxa"/>
            <w:noWrap/>
            <w:vAlign w:val="center"/>
          </w:tcPr>
          <w:p w:rsidR="00210B07" w:rsidRPr="008854DC" w:rsidRDefault="00210B07" w:rsidP="00210B07">
            <w:pPr>
              <w:jc w:val="both"/>
              <w:rPr>
                <w:rFonts w:ascii="Trebuchet MS" w:hAnsi="Trebuchet MS"/>
                <w:sz w:val="18"/>
                <w:szCs w:val="18"/>
              </w:rPr>
            </w:pPr>
          </w:p>
        </w:tc>
      </w:tr>
      <w:tr w:rsidR="00210B07" w:rsidRPr="002E17C9" w:rsidTr="00B66A04">
        <w:trPr>
          <w:trHeight w:val="945"/>
          <w:jc w:val="center"/>
        </w:trPr>
        <w:tc>
          <w:tcPr>
            <w:tcW w:w="601" w:type="dxa"/>
            <w:vAlign w:val="center"/>
          </w:tcPr>
          <w:p w:rsidR="00210B07" w:rsidRPr="008854DC" w:rsidRDefault="00210B07" w:rsidP="00210B07">
            <w:pPr>
              <w:jc w:val="both"/>
              <w:rPr>
                <w:rFonts w:ascii="Trebuchet MS" w:hAnsi="Trebuchet MS"/>
                <w:sz w:val="18"/>
                <w:szCs w:val="18"/>
              </w:rPr>
            </w:pPr>
            <w:r w:rsidRPr="008854DC">
              <w:rPr>
                <w:rFonts w:ascii="Trebuchet MS" w:hAnsi="Trebuchet MS"/>
                <w:sz w:val="18"/>
                <w:szCs w:val="18"/>
              </w:rPr>
              <w:lastRenderedPageBreak/>
              <w:t>7</w:t>
            </w:r>
          </w:p>
        </w:tc>
        <w:tc>
          <w:tcPr>
            <w:tcW w:w="2336" w:type="dxa"/>
            <w:vAlign w:val="center"/>
          </w:tcPr>
          <w:p w:rsidR="00210B07" w:rsidRPr="008854DC" w:rsidRDefault="00210B07" w:rsidP="00210B07">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Σχεδιασμός και κατασκευή αυτοσχέδιας ανεμογεννήτριας μικρής κλίμακας</w:t>
            </w:r>
          </w:p>
          <w:p w:rsidR="00210B07" w:rsidRPr="008854DC" w:rsidRDefault="00210B07" w:rsidP="00210B07">
            <w:pPr>
              <w:shd w:val="clear" w:color="auto" w:fill="FFFFFF"/>
              <w:jc w:val="both"/>
              <w:textAlignment w:val="baseline"/>
              <w:rPr>
                <w:rFonts w:ascii="Trebuchet MS" w:hAnsi="Trebuchet MS"/>
                <w:sz w:val="18"/>
                <w:szCs w:val="18"/>
              </w:rPr>
            </w:pPr>
            <w:r w:rsidRPr="008854DC">
              <w:rPr>
                <w:rFonts w:ascii="Trebuchet MS" w:hAnsi="Trebuchet MS"/>
                <w:sz w:val="18"/>
                <w:szCs w:val="18"/>
              </w:rPr>
              <w:t>Design and construction of a small scale, Do It Yourself wind turbine</w:t>
            </w:r>
          </w:p>
        </w:tc>
        <w:tc>
          <w:tcPr>
            <w:tcW w:w="3083" w:type="dxa"/>
            <w:vAlign w:val="center"/>
          </w:tcPr>
          <w:p w:rsidR="00210B07" w:rsidRPr="008854DC" w:rsidRDefault="00210B07" w:rsidP="00210B07">
            <w:pPr>
              <w:jc w:val="both"/>
              <w:rPr>
                <w:rFonts w:ascii="Trebuchet MS" w:hAnsi="Trebuchet MS"/>
                <w:sz w:val="18"/>
                <w:szCs w:val="18"/>
              </w:rPr>
            </w:pPr>
          </w:p>
        </w:tc>
        <w:tc>
          <w:tcPr>
            <w:tcW w:w="2100" w:type="dxa"/>
            <w:noWrap/>
            <w:vAlign w:val="center"/>
          </w:tcPr>
          <w:p w:rsidR="00210B07" w:rsidRPr="008854DC" w:rsidRDefault="00210B07" w:rsidP="00210B07">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Δ. Ζαφειράκης – Κ. Χριστόπουλος (Συνεπίβλεψη) (νέο)</w:t>
            </w:r>
          </w:p>
          <w:p w:rsidR="00210B07" w:rsidRPr="008854DC" w:rsidRDefault="00210B07" w:rsidP="00210B07">
            <w:pPr>
              <w:jc w:val="both"/>
              <w:rPr>
                <w:rFonts w:ascii="Trebuchet MS" w:hAnsi="Trebuchet MS"/>
                <w:sz w:val="18"/>
                <w:szCs w:val="18"/>
                <w:lang w:val="el-GR"/>
              </w:rPr>
            </w:pPr>
          </w:p>
        </w:tc>
        <w:tc>
          <w:tcPr>
            <w:tcW w:w="2369" w:type="dxa"/>
            <w:noWrap/>
            <w:vAlign w:val="center"/>
          </w:tcPr>
          <w:p w:rsidR="00210B07" w:rsidRPr="008854DC" w:rsidRDefault="00210B07" w:rsidP="00210B07">
            <w:pPr>
              <w:jc w:val="both"/>
              <w:rPr>
                <w:rFonts w:ascii="Trebuchet MS" w:hAnsi="Trebuchet MS"/>
                <w:sz w:val="18"/>
                <w:szCs w:val="18"/>
                <w:lang w:val="el-GR"/>
              </w:rPr>
            </w:pPr>
          </w:p>
        </w:tc>
      </w:tr>
      <w:tr w:rsidR="00210B07" w:rsidRPr="002E17C9" w:rsidTr="00B66A04">
        <w:trPr>
          <w:trHeight w:val="945"/>
          <w:jc w:val="center"/>
        </w:trPr>
        <w:tc>
          <w:tcPr>
            <w:tcW w:w="601" w:type="dxa"/>
            <w:vAlign w:val="center"/>
          </w:tcPr>
          <w:p w:rsidR="00210B07" w:rsidRPr="008854DC" w:rsidRDefault="00210B07" w:rsidP="00210B07">
            <w:pPr>
              <w:jc w:val="both"/>
              <w:rPr>
                <w:rFonts w:ascii="Trebuchet MS" w:hAnsi="Trebuchet MS"/>
                <w:sz w:val="18"/>
                <w:szCs w:val="18"/>
              </w:rPr>
            </w:pPr>
            <w:r w:rsidRPr="008854DC">
              <w:rPr>
                <w:rFonts w:ascii="Trebuchet MS" w:hAnsi="Trebuchet MS"/>
                <w:sz w:val="18"/>
                <w:szCs w:val="18"/>
              </w:rPr>
              <w:t>8</w:t>
            </w:r>
          </w:p>
        </w:tc>
        <w:tc>
          <w:tcPr>
            <w:tcW w:w="2336" w:type="dxa"/>
            <w:vAlign w:val="center"/>
          </w:tcPr>
          <w:p w:rsidR="00210B07" w:rsidRPr="008854DC" w:rsidRDefault="00210B07" w:rsidP="00210B07">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Πειραματική διερεύνηση λειτουργίας πιλοτικής μονάδας συσσωρευτών υπό την εφαρμογή διαφορετικών κύκλων φόρτισης-εκφόρτισης</w:t>
            </w:r>
          </w:p>
          <w:p w:rsidR="00210B07" w:rsidRPr="008854DC" w:rsidRDefault="00210B07" w:rsidP="00210B07">
            <w:pPr>
              <w:shd w:val="clear" w:color="auto" w:fill="FFFFFF"/>
              <w:jc w:val="both"/>
              <w:textAlignment w:val="baseline"/>
              <w:rPr>
                <w:rFonts w:ascii="Trebuchet MS" w:hAnsi="Trebuchet MS"/>
                <w:sz w:val="18"/>
                <w:szCs w:val="18"/>
              </w:rPr>
            </w:pPr>
            <w:r w:rsidRPr="008854DC">
              <w:rPr>
                <w:rFonts w:ascii="Trebuchet MS" w:hAnsi="Trebuchet MS"/>
                <w:sz w:val="18"/>
                <w:szCs w:val="18"/>
              </w:rPr>
              <w:t>Experimental investigation of a pilot battery unit operation under the application of different charging and discharging cycles.</w:t>
            </w:r>
          </w:p>
        </w:tc>
        <w:tc>
          <w:tcPr>
            <w:tcW w:w="3083" w:type="dxa"/>
            <w:vAlign w:val="center"/>
          </w:tcPr>
          <w:p w:rsidR="00210B07" w:rsidRPr="008854DC" w:rsidRDefault="00210B07" w:rsidP="00210B07">
            <w:pPr>
              <w:jc w:val="both"/>
              <w:rPr>
                <w:rFonts w:ascii="Trebuchet MS" w:hAnsi="Trebuchet MS"/>
                <w:sz w:val="18"/>
                <w:szCs w:val="18"/>
              </w:rPr>
            </w:pPr>
          </w:p>
        </w:tc>
        <w:tc>
          <w:tcPr>
            <w:tcW w:w="2100" w:type="dxa"/>
            <w:noWrap/>
            <w:vAlign w:val="center"/>
          </w:tcPr>
          <w:p w:rsidR="00210B07" w:rsidRPr="008854DC" w:rsidRDefault="00210B07" w:rsidP="00210B07">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Δ. Ζαφειράκης – Κ. Χριστόπουλος (Συνεπίβλεψη) (νέο)</w:t>
            </w:r>
          </w:p>
          <w:p w:rsidR="00210B07" w:rsidRPr="008854DC" w:rsidRDefault="00210B07" w:rsidP="00210B07">
            <w:pPr>
              <w:jc w:val="both"/>
              <w:rPr>
                <w:rFonts w:ascii="Trebuchet MS" w:hAnsi="Trebuchet MS"/>
                <w:sz w:val="18"/>
                <w:szCs w:val="18"/>
                <w:lang w:val="el-GR"/>
              </w:rPr>
            </w:pPr>
          </w:p>
        </w:tc>
        <w:tc>
          <w:tcPr>
            <w:tcW w:w="2369" w:type="dxa"/>
            <w:noWrap/>
            <w:vAlign w:val="center"/>
          </w:tcPr>
          <w:p w:rsidR="00210B07" w:rsidRPr="008854DC" w:rsidRDefault="00210B07" w:rsidP="00210B07">
            <w:pPr>
              <w:jc w:val="both"/>
              <w:rPr>
                <w:rFonts w:ascii="Trebuchet MS" w:hAnsi="Trebuchet MS"/>
                <w:sz w:val="18"/>
                <w:szCs w:val="18"/>
                <w:lang w:val="el-GR"/>
              </w:rPr>
            </w:pPr>
          </w:p>
        </w:tc>
      </w:tr>
      <w:tr w:rsidR="00210B07" w:rsidRPr="008854DC" w:rsidTr="00B66A04">
        <w:trPr>
          <w:trHeight w:val="945"/>
          <w:jc w:val="center"/>
        </w:trPr>
        <w:tc>
          <w:tcPr>
            <w:tcW w:w="601" w:type="dxa"/>
            <w:vAlign w:val="center"/>
          </w:tcPr>
          <w:p w:rsidR="00210B07" w:rsidRPr="008854DC" w:rsidRDefault="00DE530A" w:rsidP="00210B07">
            <w:pPr>
              <w:jc w:val="both"/>
              <w:rPr>
                <w:rFonts w:ascii="Trebuchet MS" w:hAnsi="Trebuchet MS"/>
                <w:sz w:val="18"/>
                <w:szCs w:val="18"/>
                <w:lang w:val="el-GR"/>
              </w:rPr>
            </w:pPr>
            <w:r w:rsidRPr="008854DC">
              <w:rPr>
                <w:rFonts w:ascii="Trebuchet MS" w:hAnsi="Trebuchet MS"/>
                <w:sz w:val="18"/>
                <w:szCs w:val="18"/>
                <w:lang w:val="el-GR"/>
              </w:rPr>
              <w:t>9</w:t>
            </w:r>
          </w:p>
        </w:tc>
        <w:tc>
          <w:tcPr>
            <w:tcW w:w="2336" w:type="dxa"/>
            <w:vAlign w:val="center"/>
          </w:tcPr>
          <w:p w:rsidR="007F4F9C" w:rsidRPr="008854DC" w:rsidRDefault="007F4F9C" w:rsidP="007F4F9C">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Μελέτη Εξοικονόμησης Ενέργειας σε Κτίριο Μονοκατοικίας, Κατασκευής 1965, στην περιοχή της Κορίνθου.</w:t>
            </w:r>
          </w:p>
          <w:p w:rsidR="00210B07" w:rsidRPr="008854DC" w:rsidRDefault="007F4F9C" w:rsidP="007F4F9C">
            <w:pPr>
              <w:shd w:val="clear" w:color="auto" w:fill="FFFFFF"/>
              <w:jc w:val="both"/>
              <w:textAlignment w:val="baseline"/>
              <w:rPr>
                <w:rFonts w:ascii="Trebuchet MS" w:hAnsi="Trebuchet MS"/>
                <w:sz w:val="18"/>
                <w:szCs w:val="18"/>
              </w:rPr>
            </w:pPr>
            <w:r w:rsidRPr="008854DC">
              <w:rPr>
                <w:rFonts w:ascii="Trebuchet MS" w:hAnsi="Trebuchet MS"/>
                <w:sz w:val="18"/>
                <w:szCs w:val="18"/>
              </w:rPr>
              <w:t>Energy Saving Study for a detached house, constructed in 1965, in the area of Corinth.</w:t>
            </w:r>
          </w:p>
        </w:tc>
        <w:tc>
          <w:tcPr>
            <w:tcW w:w="3083" w:type="dxa"/>
            <w:vAlign w:val="center"/>
          </w:tcPr>
          <w:p w:rsidR="00210B07" w:rsidRPr="008854DC" w:rsidRDefault="00210B07" w:rsidP="00210B07">
            <w:pPr>
              <w:jc w:val="both"/>
              <w:rPr>
                <w:rFonts w:ascii="Trebuchet MS" w:hAnsi="Trebuchet MS"/>
                <w:sz w:val="18"/>
                <w:szCs w:val="18"/>
              </w:rPr>
            </w:pPr>
          </w:p>
        </w:tc>
        <w:tc>
          <w:tcPr>
            <w:tcW w:w="2100" w:type="dxa"/>
            <w:noWrap/>
            <w:vAlign w:val="center"/>
          </w:tcPr>
          <w:p w:rsidR="007F4F9C" w:rsidRPr="008854DC" w:rsidRDefault="007F4F9C" w:rsidP="007F4F9C">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Κ. Καββαδίας - Δ. Ζαφειράκης</w:t>
            </w:r>
            <w:r w:rsidRPr="008854DC">
              <w:rPr>
                <w:rFonts w:ascii="Trebuchet MS" w:hAnsi="Trebuchet MS"/>
                <w:b/>
                <w:sz w:val="18"/>
                <w:szCs w:val="18"/>
                <w:lang w:val="el-GR"/>
              </w:rPr>
              <w:t>)</w:t>
            </w:r>
          </w:p>
          <w:p w:rsidR="00210B07" w:rsidRPr="008854DC" w:rsidRDefault="00210B07" w:rsidP="00210B07">
            <w:pPr>
              <w:jc w:val="both"/>
              <w:rPr>
                <w:rFonts w:ascii="Trebuchet MS" w:hAnsi="Trebuchet MS"/>
                <w:sz w:val="18"/>
                <w:szCs w:val="18"/>
                <w:lang w:val="el-GR"/>
              </w:rPr>
            </w:pPr>
          </w:p>
        </w:tc>
        <w:tc>
          <w:tcPr>
            <w:tcW w:w="2369" w:type="dxa"/>
            <w:noWrap/>
            <w:vAlign w:val="center"/>
          </w:tcPr>
          <w:p w:rsidR="00210B07" w:rsidRPr="008854DC" w:rsidRDefault="00090998" w:rsidP="00210B07">
            <w:pPr>
              <w:jc w:val="both"/>
              <w:rPr>
                <w:rFonts w:ascii="Trebuchet MS" w:hAnsi="Trebuchet MS"/>
                <w:sz w:val="18"/>
                <w:szCs w:val="18"/>
                <w:lang w:val="el-GR"/>
              </w:rPr>
            </w:pPr>
            <w:r w:rsidRPr="008854DC">
              <w:rPr>
                <w:rFonts w:ascii="Trebuchet MS" w:hAnsi="Trebuchet MS"/>
                <w:sz w:val="18"/>
                <w:szCs w:val="18"/>
                <w:lang w:val="el-GR"/>
              </w:rPr>
              <w:t xml:space="preserve">(συνεπίβλεψη - </w:t>
            </w:r>
            <w:r w:rsidRPr="008854DC">
              <w:rPr>
                <w:rFonts w:ascii="Trebuchet MS" w:hAnsi="Trebuchet MS"/>
                <w:b/>
                <w:sz w:val="18"/>
                <w:szCs w:val="18"/>
                <w:lang w:val="el-GR"/>
              </w:rPr>
              <w:t>πτυχιακή</w:t>
            </w:r>
          </w:p>
        </w:tc>
      </w:tr>
      <w:tr w:rsidR="001645C4" w:rsidRPr="008854DC" w:rsidTr="00B66A04">
        <w:trPr>
          <w:trHeight w:val="945"/>
          <w:jc w:val="center"/>
        </w:trPr>
        <w:tc>
          <w:tcPr>
            <w:tcW w:w="601" w:type="dxa"/>
            <w:vAlign w:val="center"/>
          </w:tcPr>
          <w:p w:rsidR="001645C4" w:rsidRPr="008854DC" w:rsidRDefault="006065EE" w:rsidP="00210B07">
            <w:pPr>
              <w:jc w:val="both"/>
              <w:rPr>
                <w:rFonts w:ascii="Trebuchet MS" w:hAnsi="Trebuchet MS"/>
                <w:sz w:val="18"/>
                <w:szCs w:val="18"/>
                <w:lang w:val="el-GR"/>
              </w:rPr>
            </w:pPr>
            <w:r w:rsidRPr="008854DC">
              <w:rPr>
                <w:rFonts w:ascii="Trebuchet MS" w:hAnsi="Trebuchet MS"/>
                <w:sz w:val="18"/>
                <w:szCs w:val="18"/>
                <w:lang w:val="el-GR"/>
              </w:rPr>
              <w:t>10</w:t>
            </w:r>
          </w:p>
        </w:tc>
        <w:tc>
          <w:tcPr>
            <w:tcW w:w="2336" w:type="dxa"/>
            <w:vAlign w:val="center"/>
          </w:tcPr>
          <w:p w:rsidR="001645C4" w:rsidRPr="008854DC" w:rsidRDefault="001645C4" w:rsidP="001645C4">
            <w:pPr>
              <w:shd w:val="clear" w:color="auto" w:fill="FFFFFF"/>
              <w:jc w:val="both"/>
              <w:textAlignment w:val="baseline"/>
              <w:rPr>
                <w:rFonts w:ascii="Trebuchet MS" w:hAnsi="Trebuchet MS"/>
                <w:sz w:val="18"/>
                <w:szCs w:val="18"/>
                <w:lang w:val="el-GR"/>
              </w:rPr>
            </w:pPr>
          </w:p>
          <w:p w:rsidR="001645C4" w:rsidRPr="008854DC" w:rsidRDefault="001645C4" w:rsidP="001645C4">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Βιβλιογραφική ανασκόπηση τεχνολογιών μικρών ανεμογεννητριών και εφαρμογών τους</w:t>
            </w:r>
          </w:p>
          <w:p w:rsidR="001645C4" w:rsidRPr="008854DC" w:rsidRDefault="001645C4" w:rsidP="001645C4">
            <w:pPr>
              <w:shd w:val="clear" w:color="auto" w:fill="FFFFFF"/>
              <w:jc w:val="both"/>
              <w:textAlignment w:val="baseline"/>
              <w:rPr>
                <w:rFonts w:ascii="Trebuchet MS" w:hAnsi="Trebuchet MS"/>
                <w:sz w:val="18"/>
                <w:szCs w:val="18"/>
                <w:lang w:val="el-GR"/>
              </w:rPr>
            </w:pPr>
          </w:p>
          <w:p w:rsidR="001645C4" w:rsidRPr="008854DC" w:rsidRDefault="001645C4" w:rsidP="001645C4">
            <w:pPr>
              <w:shd w:val="clear" w:color="auto" w:fill="FFFFFF"/>
              <w:jc w:val="both"/>
              <w:textAlignment w:val="baseline"/>
              <w:rPr>
                <w:rFonts w:ascii="Trebuchet MS" w:hAnsi="Trebuchet MS"/>
                <w:sz w:val="18"/>
                <w:szCs w:val="18"/>
              </w:rPr>
            </w:pPr>
            <w:r w:rsidRPr="008854DC">
              <w:rPr>
                <w:rFonts w:ascii="Trebuchet MS" w:hAnsi="Trebuchet MS"/>
                <w:sz w:val="18"/>
                <w:szCs w:val="18"/>
              </w:rPr>
              <w:t>Literature review of small wind turbine technologies and applications</w:t>
            </w:r>
          </w:p>
          <w:p w:rsidR="001645C4" w:rsidRPr="008854DC" w:rsidRDefault="001645C4" w:rsidP="001645C4">
            <w:pPr>
              <w:shd w:val="clear" w:color="auto" w:fill="FFFFFF"/>
              <w:jc w:val="both"/>
              <w:textAlignment w:val="baseline"/>
              <w:rPr>
                <w:rFonts w:ascii="Trebuchet MS" w:hAnsi="Trebuchet MS"/>
                <w:sz w:val="18"/>
                <w:szCs w:val="18"/>
              </w:rPr>
            </w:pPr>
          </w:p>
          <w:p w:rsidR="001645C4" w:rsidRPr="008854DC" w:rsidRDefault="001645C4" w:rsidP="001645C4">
            <w:pPr>
              <w:shd w:val="clear" w:color="auto" w:fill="FFFFFF"/>
              <w:jc w:val="both"/>
              <w:textAlignment w:val="baseline"/>
              <w:rPr>
                <w:rFonts w:ascii="Trebuchet MS" w:hAnsi="Trebuchet MS"/>
                <w:sz w:val="18"/>
                <w:szCs w:val="18"/>
              </w:rPr>
            </w:pPr>
          </w:p>
        </w:tc>
        <w:tc>
          <w:tcPr>
            <w:tcW w:w="3083" w:type="dxa"/>
            <w:vAlign w:val="center"/>
          </w:tcPr>
          <w:p w:rsidR="001645C4" w:rsidRPr="008854DC" w:rsidRDefault="001645C4" w:rsidP="00210B07">
            <w:pPr>
              <w:jc w:val="both"/>
              <w:rPr>
                <w:rFonts w:ascii="Trebuchet MS" w:hAnsi="Trebuchet MS"/>
                <w:sz w:val="18"/>
                <w:szCs w:val="18"/>
              </w:rPr>
            </w:pPr>
          </w:p>
        </w:tc>
        <w:tc>
          <w:tcPr>
            <w:tcW w:w="2100" w:type="dxa"/>
            <w:noWrap/>
            <w:vAlign w:val="center"/>
          </w:tcPr>
          <w:p w:rsidR="001645C4" w:rsidRPr="008854DC" w:rsidRDefault="001645C4" w:rsidP="007F4F9C">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Δ. Ζαφειράκης – Κ. Χριστόπουλος (Συνεπίβλεψη)</w:t>
            </w:r>
          </w:p>
        </w:tc>
        <w:tc>
          <w:tcPr>
            <w:tcW w:w="2369" w:type="dxa"/>
            <w:noWrap/>
            <w:vAlign w:val="center"/>
          </w:tcPr>
          <w:p w:rsidR="001645C4" w:rsidRPr="008854DC" w:rsidRDefault="001645C4" w:rsidP="001645C4">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(νέο – πτυχιακή – 2 άτομα)</w:t>
            </w:r>
          </w:p>
          <w:p w:rsidR="001645C4" w:rsidRPr="008854DC" w:rsidRDefault="001645C4" w:rsidP="00210B07">
            <w:pPr>
              <w:jc w:val="both"/>
              <w:rPr>
                <w:rFonts w:ascii="Trebuchet MS" w:hAnsi="Trebuchet MS"/>
                <w:sz w:val="18"/>
                <w:szCs w:val="18"/>
                <w:lang w:val="el-GR"/>
              </w:rPr>
            </w:pPr>
          </w:p>
        </w:tc>
      </w:tr>
      <w:tr w:rsidR="001645C4" w:rsidRPr="008854DC" w:rsidTr="00B66A04">
        <w:trPr>
          <w:trHeight w:val="945"/>
          <w:jc w:val="center"/>
        </w:trPr>
        <w:tc>
          <w:tcPr>
            <w:tcW w:w="601" w:type="dxa"/>
            <w:vAlign w:val="center"/>
          </w:tcPr>
          <w:p w:rsidR="001645C4" w:rsidRPr="008854DC" w:rsidRDefault="006065EE" w:rsidP="00210B07">
            <w:pPr>
              <w:jc w:val="both"/>
              <w:rPr>
                <w:rFonts w:ascii="Trebuchet MS" w:hAnsi="Trebuchet MS"/>
                <w:sz w:val="18"/>
                <w:szCs w:val="18"/>
              </w:rPr>
            </w:pPr>
            <w:r w:rsidRPr="008854DC">
              <w:rPr>
                <w:rFonts w:ascii="Trebuchet MS" w:hAnsi="Trebuchet MS"/>
                <w:sz w:val="18"/>
                <w:szCs w:val="18"/>
              </w:rPr>
              <w:t>11</w:t>
            </w:r>
          </w:p>
        </w:tc>
        <w:tc>
          <w:tcPr>
            <w:tcW w:w="2336" w:type="dxa"/>
            <w:vAlign w:val="center"/>
          </w:tcPr>
          <w:p w:rsidR="001645C4" w:rsidRPr="008854DC" w:rsidRDefault="001645C4" w:rsidP="001645C4">
            <w:pPr>
              <w:shd w:val="clear" w:color="auto" w:fill="FFFFFF"/>
              <w:jc w:val="both"/>
              <w:textAlignment w:val="baseline"/>
              <w:rPr>
                <w:rFonts w:ascii="Trebuchet MS" w:hAnsi="Trebuchet MS"/>
                <w:sz w:val="18"/>
                <w:szCs w:val="18"/>
              </w:rPr>
            </w:pPr>
          </w:p>
          <w:p w:rsidR="001645C4" w:rsidRPr="008854DC" w:rsidRDefault="001645C4" w:rsidP="001645C4">
            <w:pPr>
              <w:shd w:val="clear" w:color="auto" w:fill="FFFFFF"/>
              <w:jc w:val="both"/>
              <w:textAlignment w:val="baseline"/>
              <w:rPr>
                <w:rFonts w:ascii="Trebuchet MS" w:hAnsi="Trebuchet MS"/>
                <w:sz w:val="18"/>
                <w:szCs w:val="18"/>
              </w:rPr>
            </w:pPr>
            <w:r w:rsidRPr="008854DC">
              <w:rPr>
                <w:rFonts w:ascii="Trebuchet MS" w:hAnsi="Trebuchet MS"/>
                <w:sz w:val="18"/>
                <w:szCs w:val="18"/>
                <w:lang w:val="el-GR"/>
              </w:rPr>
              <w:t>Βιβλιογραφική</w:t>
            </w:r>
            <w:r w:rsidRPr="008854DC">
              <w:rPr>
                <w:rFonts w:ascii="Trebuchet MS" w:hAnsi="Trebuchet MS"/>
                <w:sz w:val="18"/>
                <w:szCs w:val="18"/>
              </w:rPr>
              <w:t xml:space="preserve"> </w:t>
            </w:r>
            <w:r w:rsidRPr="008854DC">
              <w:rPr>
                <w:rFonts w:ascii="Trebuchet MS" w:hAnsi="Trebuchet MS"/>
                <w:sz w:val="18"/>
                <w:szCs w:val="18"/>
                <w:lang w:val="el-GR"/>
              </w:rPr>
              <w:t>ανασκόπηση</w:t>
            </w:r>
            <w:r w:rsidRPr="008854DC">
              <w:rPr>
                <w:rFonts w:ascii="Trebuchet MS" w:hAnsi="Trebuchet MS"/>
                <w:sz w:val="18"/>
                <w:szCs w:val="18"/>
              </w:rPr>
              <w:t xml:space="preserve"> </w:t>
            </w:r>
            <w:r w:rsidRPr="008854DC">
              <w:rPr>
                <w:rFonts w:ascii="Trebuchet MS" w:hAnsi="Trebuchet MS"/>
                <w:sz w:val="18"/>
                <w:szCs w:val="18"/>
                <w:lang w:val="el-GR"/>
              </w:rPr>
              <w:t>σύγχρονων</w:t>
            </w:r>
            <w:r w:rsidRPr="008854DC">
              <w:rPr>
                <w:rFonts w:ascii="Trebuchet MS" w:hAnsi="Trebuchet MS"/>
                <w:sz w:val="18"/>
                <w:szCs w:val="18"/>
              </w:rPr>
              <w:t xml:space="preserve"> </w:t>
            </w:r>
            <w:r w:rsidRPr="008854DC">
              <w:rPr>
                <w:rFonts w:ascii="Trebuchet MS" w:hAnsi="Trebuchet MS"/>
                <w:sz w:val="18"/>
                <w:szCs w:val="18"/>
                <w:lang w:val="el-GR"/>
              </w:rPr>
              <w:t>εφαρμογών</w:t>
            </w:r>
            <w:r w:rsidRPr="008854DC">
              <w:rPr>
                <w:rFonts w:ascii="Trebuchet MS" w:hAnsi="Trebuchet MS"/>
                <w:sz w:val="18"/>
                <w:szCs w:val="18"/>
              </w:rPr>
              <w:t xml:space="preserve"> </w:t>
            </w:r>
            <w:r w:rsidRPr="008854DC">
              <w:rPr>
                <w:rFonts w:ascii="Trebuchet MS" w:hAnsi="Trebuchet MS"/>
                <w:sz w:val="18"/>
                <w:szCs w:val="18"/>
                <w:lang w:val="el-GR"/>
              </w:rPr>
              <w:t>ηλεκτροκίνησης</w:t>
            </w:r>
          </w:p>
          <w:p w:rsidR="001645C4" w:rsidRPr="008854DC" w:rsidRDefault="001645C4" w:rsidP="001645C4">
            <w:pPr>
              <w:shd w:val="clear" w:color="auto" w:fill="FFFFFF"/>
              <w:jc w:val="both"/>
              <w:textAlignment w:val="baseline"/>
              <w:rPr>
                <w:rFonts w:ascii="Trebuchet MS" w:hAnsi="Trebuchet MS"/>
                <w:sz w:val="18"/>
                <w:szCs w:val="18"/>
              </w:rPr>
            </w:pPr>
          </w:p>
          <w:p w:rsidR="001645C4" w:rsidRPr="008854DC" w:rsidRDefault="001645C4" w:rsidP="001645C4">
            <w:pPr>
              <w:shd w:val="clear" w:color="auto" w:fill="FFFFFF"/>
              <w:jc w:val="both"/>
              <w:textAlignment w:val="baseline"/>
              <w:rPr>
                <w:rFonts w:ascii="Trebuchet MS" w:hAnsi="Trebuchet MS"/>
                <w:sz w:val="18"/>
                <w:szCs w:val="18"/>
              </w:rPr>
            </w:pPr>
            <w:r w:rsidRPr="008854DC">
              <w:rPr>
                <w:rFonts w:ascii="Trebuchet MS" w:hAnsi="Trebuchet MS"/>
                <w:sz w:val="18"/>
                <w:szCs w:val="18"/>
              </w:rPr>
              <w:t>Literature Review of Modern E-mobility Applications</w:t>
            </w:r>
          </w:p>
        </w:tc>
        <w:tc>
          <w:tcPr>
            <w:tcW w:w="3083" w:type="dxa"/>
            <w:vAlign w:val="center"/>
          </w:tcPr>
          <w:p w:rsidR="001645C4" w:rsidRPr="008854DC" w:rsidRDefault="001645C4" w:rsidP="00210B07">
            <w:pPr>
              <w:jc w:val="both"/>
              <w:rPr>
                <w:rFonts w:ascii="Trebuchet MS" w:hAnsi="Trebuchet MS"/>
                <w:sz w:val="18"/>
                <w:szCs w:val="18"/>
              </w:rPr>
            </w:pPr>
          </w:p>
        </w:tc>
        <w:tc>
          <w:tcPr>
            <w:tcW w:w="2100" w:type="dxa"/>
            <w:noWrap/>
            <w:vAlign w:val="center"/>
          </w:tcPr>
          <w:p w:rsidR="001645C4" w:rsidRPr="008854DC" w:rsidRDefault="001645C4" w:rsidP="001645C4">
            <w:pPr>
              <w:shd w:val="clear" w:color="auto" w:fill="FFFFFF"/>
              <w:jc w:val="both"/>
              <w:textAlignment w:val="baseline"/>
              <w:rPr>
                <w:rFonts w:ascii="Trebuchet MS" w:hAnsi="Trebuchet MS"/>
                <w:sz w:val="18"/>
                <w:szCs w:val="18"/>
                <w:lang w:val="el-GR"/>
              </w:rPr>
            </w:pPr>
            <w:r w:rsidRPr="008854DC">
              <w:rPr>
                <w:rFonts w:ascii="Trebuchet MS" w:hAnsi="Trebuchet MS"/>
                <w:sz w:val="18"/>
                <w:szCs w:val="18"/>
                <w:lang w:val="el-GR"/>
              </w:rPr>
              <w:t xml:space="preserve">Δ. Ζαφειράκης – Γ. Σπυρόπουλος / Εμ. Κωστόπουλος (Συνεπίβλεψη) </w:t>
            </w:r>
          </w:p>
          <w:p w:rsidR="001645C4" w:rsidRPr="008854DC" w:rsidRDefault="001645C4" w:rsidP="007F4F9C">
            <w:pPr>
              <w:shd w:val="clear" w:color="auto" w:fill="FFFFFF"/>
              <w:jc w:val="both"/>
              <w:textAlignment w:val="baseline"/>
              <w:rPr>
                <w:rFonts w:ascii="Trebuchet MS" w:hAnsi="Trebuchet MS"/>
                <w:sz w:val="18"/>
                <w:szCs w:val="18"/>
                <w:lang w:val="el-GR"/>
              </w:rPr>
            </w:pPr>
          </w:p>
        </w:tc>
        <w:tc>
          <w:tcPr>
            <w:tcW w:w="2369" w:type="dxa"/>
            <w:noWrap/>
            <w:vAlign w:val="center"/>
          </w:tcPr>
          <w:p w:rsidR="001645C4" w:rsidRPr="008854DC" w:rsidRDefault="001645C4" w:rsidP="00210B07">
            <w:pPr>
              <w:jc w:val="both"/>
              <w:rPr>
                <w:rFonts w:ascii="Trebuchet MS" w:hAnsi="Trebuchet MS"/>
                <w:sz w:val="18"/>
                <w:szCs w:val="18"/>
                <w:lang w:val="el-GR"/>
              </w:rPr>
            </w:pPr>
            <w:r w:rsidRPr="008854DC">
              <w:rPr>
                <w:rFonts w:ascii="Trebuchet MS" w:hAnsi="Trebuchet MS"/>
                <w:sz w:val="18"/>
                <w:szCs w:val="18"/>
                <w:lang w:val="el-GR"/>
              </w:rPr>
              <w:t>(νέο – πτυχιακή)</w:t>
            </w:r>
          </w:p>
        </w:tc>
      </w:tr>
      <w:tr w:rsidR="00BD5FB4" w:rsidRPr="008854DC" w:rsidTr="00B66A04">
        <w:trPr>
          <w:trHeight w:val="945"/>
          <w:jc w:val="center"/>
        </w:trPr>
        <w:tc>
          <w:tcPr>
            <w:tcW w:w="601" w:type="dxa"/>
            <w:vAlign w:val="center"/>
          </w:tcPr>
          <w:p w:rsidR="00C532EC" w:rsidRPr="008854DC" w:rsidRDefault="006065EE" w:rsidP="00C532EC">
            <w:pPr>
              <w:jc w:val="both"/>
              <w:rPr>
                <w:rFonts w:ascii="Trebuchet MS" w:hAnsi="Trebuchet MS"/>
                <w:sz w:val="18"/>
                <w:szCs w:val="18"/>
              </w:rPr>
            </w:pPr>
            <w:r w:rsidRPr="008854DC">
              <w:rPr>
                <w:rFonts w:ascii="Trebuchet MS" w:hAnsi="Trebuchet MS"/>
                <w:sz w:val="18"/>
                <w:szCs w:val="18"/>
              </w:rPr>
              <w:t>12</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C532EC" w:rsidRPr="008854DC" w:rsidRDefault="00C532EC" w:rsidP="00C532EC">
            <w:pPr>
              <w:pStyle w:val="21"/>
              <w:ind w:left="0"/>
              <w:rPr>
                <w:rFonts w:ascii="Trebuchet MS" w:hAnsi="Trebuchet MS" w:cs="Arial"/>
                <w:bCs/>
                <w:color w:val="000000"/>
                <w:sz w:val="18"/>
                <w:szCs w:val="18"/>
                <w:lang w:val="el-GR" w:eastAsia="el-GR"/>
              </w:rPr>
            </w:pPr>
          </w:p>
          <w:p w:rsidR="00C532EC" w:rsidRPr="008854DC" w:rsidRDefault="00C532EC" w:rsidP="00C532EC">
            <w:pPr>
              <w:pStyle w:val="21"/>
              <w:ind w:left="0"/>
              <w:rPr>
                <w:rFonts w:ascii="Trebuchet MS" w:hAnsi="Trebuchet MS" w:cs="Arial"/>
                <w:bCs/>
                <w:color w:val="000000"/>
                <w:sz w:val="18"/>
                <w:szCs w:val="18"/>
                <w:lang w:val="el-GR" w:eastAsia="el-GR"/>
              </w:rPr>
            </w:pPr>
            <w:r w:rsidRPr="008854DC">
              <w:rPr>
                <w:rFonts w:ascii="Trebuchet MS" w:hAnsi="Trebuchet MS" w:cs="Arial"/>
                <w:bCs/>
                <w:color w:val="000000"/>
                <w:sz w:val="18"/>
                <w:szCs w:val="18"/>
                <w:lang w:val="el-GR" w:eastAsia="el-GR"/>
              </w:rPr>
              <w:t>Ανάπτυξη – κατασκευή μοντέλου κατανόησης ηλιακών γωνιών.</w:t>
            </w:r>
          </w:p>
          <w:p w:rsidR="00C532EC" w:rsidRPr="008854DC" w:rsidRDefault="00C532EC" w:rsidP="00C532EC">
            <w:pPr>
              <w:pStyle w:val="21"/>
              <w:ind w:left="0"/>
              <w:rPr>
                <w:rFonts w:ascii="Trebuchet MS" w:hAnsi="Trebuchet MS" w:cs="Arial"/>
                <w:bCs/>
                <w:color w:val="000000"/>
                <w:sz w:val="18"/>
                <w:szCs w:val="18"/>
                <w:lang w:val="en-US" w:eastAsia="el-GR"/>
              </w:rPr>
            </w:pPr>
            <w:r w:rsidRPr="008854DC">
              <w:rPr>
                <w:rFonts w:ascii="Trebuchet MS" w:hAnsi="Trebuchet MS" w:cs="Arial"/>
                <w:bCs/>
                <w:color w:val="000000"/>
                <w:sz w:val="18"/>
                <w:szCs w:val="18"/>
                <w:lang w:val="en-US" w:eastAsia="el-GR"/>
              </w:rPr>
              <w:t>Development – construction of a model for understanding solar angles</w:t>
            </w:r>
          </w:p>
          <w:p w:rsidR="00C532EC" w:rsidRPr="008854DC" w:rsidRDefault="00C532EC" w:rsidP="00C532EC">
            <w:pPr>
              <w:pStyle w:val="21"/>
              <w:ind w:left="0"/>
              <w:rPr>
                <w:rFonts w:ascii="Trebuchet MS" w:hAnsi="Trebuchet MS" w:cs="Arial"/>
                <w:bCs/>
                <w:color w:val="000000"/>
                <w:sz w:val="18"/>
                <w:szCs w:val="18"/>
                <w:lang w:val="en-US" w:eastAsia="el-GR"/>
              </w:rPr>
            </w:pP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532EC" w:rsidRPr="008854DC" w:rsidRDefault="00C532EC" w:rsidP="00C532EC">
            <w:pPr>
              <w:pStyle w:val="21"/>
              <w:ind w:left="0"/>
              <w:rPr>
                <w:rFonts w:ascii="Trebuchet MS" w:hAnsi="Trebuchet MS" w:cs="Arial"/>
                <w:sz w:val="18"/>
                <w:szCs w:val="18"/>
                <w:lang w:val="el-GR" w:eastAsia="el-GR"/>
              </w:rPr>
            </w:pPr>
            <w:r w:rsidRPr="008854DC">
              <w:rPr>
                <w:rFonts w:ascii="Trebuchet MS" w:hAnsi="Trebuchet MS" w:cs="Arial"/>
                <w:sz w:val="18"/>
                <w:szCs w:val="18"/>
                <w:lang w:val="el-GR" w:eastAsia="el-GR"/>
              </w:rPr>
              <w:t>Σκοπός της διπλωματικής εργασίας είναι η κατασκευή διάταξης που θα παρουσιάζει διαδραστικά τις διαφορετικές ηλιακές γωνίες για κάθε διαφορετική θέση του ήλιου σε σχέση με την επιφάνεια ενός συλλέκτη.</w:t>
            </w:r>
          </w:p>
        </w:tc>
        <w:tc>
          <w:tcPr>
            <w:tcW w:w="2100" w:type="dxa"/>
            <w:noWrap/>
            <w:vAlign w:val="center"/>
          </w:tcPr>
          <w:p w:rsidR="00C532EC" w:rsidRPr="008854DC" w:rsidRDefault="00C532EC" w:rsidP="00C532EC">
            <w:pPr>
              <w:jc w:val="both"/>
              <w:rPr>
                <w:rFonts w:ascii="Trebuchet MS" w:hAnsi="Trebuchet MS"/>
                <w:sz w:val="18"/>
                <w:szCs w:val="18"/>
                <w:lang w:val="el-GR"/>
              </w:rPr>
            </w:pPr>
            <w:r w:rsidRPr="008854DC">
              <w:rPr>
                <w:rFonts w:ascii="Trebuchet MS" w:hAnsi="Trebuchet MS"/>
                <w:bCs/>
                <w:color w:val="000000"/>
                <w:sz w:val="18"/>
                <w:szCs w:val="18"/>
                <w:lang w:val="el-GR" w:eastAsia="el-GR"/>
              </w:rPr>
              <w:t>Κοσμάς Καββαδίας</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EC" w:rsidRPr="008854DC" w:rsidRDefault="00C532EC" w:rsidP="00C532EC">
            <w:pPr>
              <w:pStyle w:val="21"/>
              <w:ind w:left="0"/>
              <w:jc w:val="center"/>
              <w:rPr>
                <w:rFonts w:ascii="Trebuchet MS" w:hAnsi="Trebuchet MS" w:cs="Arial"/>
                <w:sz w:val="18"/>
                <w:szCs w:val="18"/>
                <w:lang w:val="el-GR" w:eastAsia="el-GR"/>
              </w:rPr>
            </w:pPr>
            <w:r w:rsidRPr="008854DC">
              <w:rPr>
                <w:rFonts w:ascii="Trebuchet MS" w:hAnsi="Trebuchet MS" w:cs="Arial"/>
                <w:sz w:val="18"/>
                <w:szCs w:val="18"/>
                <w:lang w:val="el-GR" w:eastAsia="el-GR"/>
              </w:rPr>
              <w:t>1 ή 2</w:t>
            </w:r>
            <w:r w:rsidR="00B337FE" w:rsidRPr="008854DC">
              <w:rPr>
                <w:rFonts w:ascii="Trebuchet MS" w:hAnsi="Trebuchet MS" w:cs="Arial"/>
                <w:sz w:val="18"/>
                <w:szCs w:val="18"/>
                <w:lang w:val="en-US" w:eastAsia="el-GR"/>
              </w:rPr>
              <w:t xml:space="preserve"> (</w:t>
            </w:r>
            <w:r w:rsidR="00B337FE" w:rsidRPr="008854DC">
              <w:rPr>
                <w:rFonts w:ascii="Trebuchet MS" w:hAnsi="Trebuchet MS" w:cs="Arial"/>
                <w:sz w:val="18"/>
                <w:szCs w:val="18"/>
                <w:lang w:val="el-GR" w:eastAsia="el-GR"/>
              </w:rPr>
              <w:t>πτυχιακή)</w:t>
            </w:r>
          </w:p>
        </w:tc>
      </w:tr>
      <w:tr w:rsidR="00BD5FB4" w:rsidRPr="008854DC" w:rsidTr="00B66A04">
        <w:trPr>
          <w:trHeight w:val="945"/>
          <w:jc w:val="center"/>
        </w:trPr>
        <w:tc>
          <w:tcPr>
            <w:tcW w:w="601" w:type="dxa"/>
            <w:vAlign w:val="center"/>
          </w:tcPr>
          <w:p w:rsidR="00C532EC" w:rsidRPr="008854DC" w:rsidRDefault="006065EE" w:rsidP="00C532EC">
            <w:pPr>
              <w:jc w:val="both"/>
              <w:rPr>
                <w:rFonts w:ascii="Trebuchet MS" w:hAnsi="Trebuchet MS"/>
                <w:sz w:val="18"/>
                <w:szCs w:val="18"/>
              </w:rPr>
            </w:pPr>
            <w:r w:rsidRPr="008854DC">
              <w:rPr>
                <w:rFonts w:ascii="Trebuchet MS" w:hAnsi="Trebuchet MS"/>
                <w:sz w:val="18"/>
                <w:szCs w:val="18"/>
              </w:rPr>
              <w:t>13</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C532EC" w:rsidRPr="008854DC" w:rsidRDefault="00C532EC" w:rsidP="00C532EC">
            <w:pPr>
              <w:pStyle w:val="21"/>
              <w:ind w:left="0"/>
              <w:rPr>
                <w:rFonts w:ascii="Trebuchet MS" w:hAnsi="Trebuchet MS" w:cs="Arial"/>
                <w:bCs/>
                <w:color w:val="000000"/>
                <w:sz w:val="18"/>
                <w:szCs w:val="18"/>
                <w:lang w:val="el-GR" w:eastAsia="el-GR"/>
              </w:rPr>
            </w:pPr>
            <w:r w:rsidRPr="008854DC">
              <w:rPr>
                <w:rFonts w:ascii="Trebuchet MS" w:hAnsi="Trebuchet MS" w:cs="Arial"/>
                <w:bCs/>
                <w:color w:val="000000"/>
                <w:sz w:val="18"/>
                <w:szCs w:val="18"/>
                <w:lang w:val="el-GR" w:eastAsia="el-GR"/>
              </w:rPr>
              <w:t xml:space="preserve">Πειραματική διερεύνηση ενεργειακής απόδοσης θερμικού-φωτοβολταϊκού συλλέκτη. </w:t>
            </w:r>
          </w:p>
          <w:p w:rsidR="00C532EC" w:rsidRPr="008854DC" w:rsidRDefault="00C532EC" w:rsidP="00C532EC">
            <w:pPr>
              <w:pStyle w:val="21"/>
              <w:ind w:left="0"/>
              <w:rPr>
                <w:rFonts w:ascii="Trebuchet MS" w:hAnsi="Trebuchet MS" w:cs="Arial"/>
                <w:bCs/>
                <w:color w:val="000000"/>
                <w:sz w:val="18"/>
                <w:szCs w:val="18"/>
                <w:lang w:val="en-US" w:eastAsia="el-GR"/>
              </w:rPr>
            </w:pPr>
            <w:r w:rsidRPr="008854DC">
              <w:rPr>
                <w:rFonts w:ascii="Trebuchet MS" w:hAnsi="Trebuchet MS" w:cs="Arial"/>
                <w:bCs/>
                <w:color w:val="000000"/>
                <w:sz w:val="18"/>
                <w:szCs w:val="18"/>
                <w:lang w:val="en-US" w:eastAsia="el-GR"/>
              </w:rPr>
              <w:t xml:space="preserve">Experimental investigation of the photovoltaic -thermal </w:t>
            </w:r>
            <w:r w:rsidRPr="008854DC">
              <w:rPr>
                <w:rFonts w:ascii="Trebuchet MS" w:hAnsi="Trebuchet MS" w:cs="Arial"/>
                <w:bCs/>
                <w:color w:val="000000"/>
                <w:sz w:val="18"/>
                <w:szCs w:val="18"/>
                <w:lang w:val="en-US" w:eastAsia="el-GR"/>
              </w:rPr>
              <w:lastRenderedPageBreak/>
              <w:t xml:space="preserve">collector’s energy performance </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532EC" w:rsidRPr="008854DC" w:rsidRDefault="00C532EC" w:rsidP="00C532EC">
            <w:pPr>
              <w:pStyle w:val="21"/>
              <w:ind w:left="0"/>
              <w:rPr>
                <w:rFonts w:ascii="Trebuchet MS" w:hAnsi="Trebuchet MS" w:cs="Arial"/>
                <w:bCs/>
                <w:color w:val="000000"/>
                <w:sz w:val="18"/>
                <w:szCs w:val="18"/>
                <w:lang w:val="el-GR" w:eastAsia="el-GR"/>
              </w:rPr>
            </w:pPr>
            <w:r w:rsidRPr="008854DC">
              <w:rPr>
                <w:rFonts w:ascii="Trebuchet MS" w:hAnsi="Trebuchet MS" w:cs="Arial"/>
                <w:bCs/>
                <w:color w:val="000000"/>
                <w:sz w:val="18"/>
                <w:szCs w:val="18"/>
                <w:lang w:val="el-GR" w:eastAsia="el-GR"/>
              </w:rPr>
              <w:lastRenderedPageBreak/>
              <w:t xml:space="preserve">Θα χρησιμοποιηθεί η πειραματική διάταξη θερμικού-φωτοβολταϊκού του εργαστηρίου Η.Μ.Ε. &amp; ΠΡΟ.ΠΕ. για τη διεξαγωγή μετρήσεων σε διαφορετικές περιβαλλοντικές συνθήκες ώστε να αξιολογηθεί σε κάθε περίπτωση η ενεργειακή </w:t>
            </w:r>
            <w:r w:rsidRPr="008854DC">
              <w:rPr>
                <w:rFonts w:ascii="Trebuchet MS" w:hAnsi="Trebuchet MS" w:cs="Arial"/>
                <w:bCs/>
                <w:color w:val="000000"/>
                <w:sz w:val="18"/>
                <w:szCs w:val="18"/>
                <w:lang w:val="el-GR" w:eastAsia="el-GR"/>
              </w:rPr>
              <w:lastRenderedPageBreak/>
              <w:t>απόδοση του συλλέκτη. Τα αποτελέσματα θα συγκριθούν με τα αποτελέσματα αντίστοιχων πειραματικών διατάξεων της βιβλιογραφίας καθώς και αποτελεσμάτων μοντέλων προσομοίωσης.</w:t>
            </w:r>
          </w:p>
        </w:tc>
        <w:tc>
          <w:tcPr>
            <w:tcW w:w="2100" w:type="dxa"/>
            <w:noWrap/>
            <w:vAlign w:val="center"/>
          </w:tcPr>
          <w:p w:rsidR="00C532EC" w:rsidRPr="008854DC" w:rsidRDefault="00C532EC" w:rsidP="00C532EC">
            <w:pPr>
              <w:jc w:val="both"/>
              <w:rPr>
                <w:rFonts w:ascii="Trebuchet MS" w:hAnsi="Trebuchet MS"/>
                <w:bCs/>
                <w:color w:val="000000"/>
                <w:sz w:val="18"/>
                <w:szCs w:val="18"/>
                <w:lang w:val="el-GR" w:eastAsia="el-GR"/>
              </w:rPr>
            </w:pPr>
            <w:r w:rsidRPr="008854DC">
              <w:rPr>
                <w:rFonts w:ascii="Trebuchet MS" w:hAnsi="Trebuchet MS"/>
                <w:bCs/>
                <w:color w:val="000000"/>
                <w:sz w:val="18"/>
                <w:szCs w:val="18"/>
                <w:lang w:val="el-GR" w:eastAsia="el-GR"/>
              </w:rPr>
              <w:lastRenderedPageBreak/>
              <w:t>Κοσμάς Καββαδίας</w:t>
            </w:r>
          </w:p>
          <w:p w:rsidR="005429D8" w:rsidRPr="008854DC" w:rsidRDefault="005429D8" w:rsidP="00C532EC">
            <w:pPr>
              <w:jc w:val="both"/>
              <w:rPr>
                <w:rFonts w:ascii="Trebuchet MS" w:hAnsi="Trebuchet MS"/>
                <w:sz w:val="18"/>
                <w:szCs w:val="18"/>
                <w:lang w:val="el-GR"/>
              </w:rPr>
            </w:pPr>
            <w:r w:rsidRPr="008854DC">
              <w:rPr>
                <w:rFonts w:ascii="Trebuchet MS" w:hAnsi="Trebuchet MS"/>
                <w:sz w:val="18"/>
                <w:szCs w:val="18"/>
                <w:lang w:val="el-GR"/>
              </w:rPr>
              <w:t>Κώστας Χριστόπουλος</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EC" w:rsidRPr="008854DC" w:rsidRDefault="00C532EC" w:rsidP="00C532EC">
            <w:pPr>
              <w:pStyle w:val="21"/>
              <w:ind w:left="0"/>
              <w:jc w:val="center"/>
              <w:rPr>
                <w:rFonts w:ascii="Trebuchet MS" w:hAnsi="Trebuchet MS" w:cs="Arial"/>
                <w:bCs/>
                <w:color w:val="000000"/>
                <w:sz w:val="18"/>
                <w:szCs w:val="18"/>
                <w:lang w:val="el-GR" w:eastAsia="el-GR"/>
              </w:rPr>
            </w:pPr>
            <w:r w:rsidRPr="008854DC">
              <w:rPr>
                <w:rFonts w:ascii="Trebuchet MS" w:hAnsi="Trebuchet MS" w:cs="Arial"/>
                <w:bCs/>
                <w:color w:val="000000"/>
                <w:sz w:val="18"/>
                <w:szCs w:val="18"/>
                <w:lang w:val="el-GR" w:eastAsia="el-GR"/>
              </w:rPr>
              <w:t>1</w:t>
            </w:r>
          </w:p>
        </w:tc>
      </w:tr>
      <w:tr w:rsidR="00DF16B3" w:rsidRPr="008854DC" w:rsidTr="00B66A04">
        <w:trPr>
          <w:trHeight w:val="945"/>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F16B3" w:rsidRPr="008854DC" w:rsidRDefault="00F57EAE" w:rsidP="00EB0B47">
            <w:pPr>
              <w:pStyle w:val="21"/>
              <w:spacing w:before="60" w:after="60"/>
              <w:ind w:left="0"/>
              <w:rPr>
                <w:rFonts w:ascii="Trebuchet MS" w:hAnsi="Trebuchet MS" w:cs="Arial"/>
                <w:sz w:val="18"/>
                <w:szCs w:val="18"/>
                <w:lang w:val="en-US" w:eastAsia="el-GR"/>
              </w:rPr>
            </w:pPr>
            <w:r w:rsidRPr="008854DC">
              <w:rPr>
                <w:rFonts w:ascii="Trebuchet MS" w:hAnsi="Trebuchet MS" w:cs="Arial"/>
                <w:sz w:val="18"/>
                <w:szCs w:val="18"/>
                <w:lang w:val="en-US" w:eastAsia="el-GR"/>
              </w:rPr>
              <w:t>14</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844ABB" w:rsidRPr="008854DC" w:rsidRDefault="00844ABB" w:rsidP="00EB0B47">
            <w:pPr>
              <w:pStyle w:val="21"/>
              <w:spacing w:before="60" w:after="60"/>
              <w:ind w:left="0"/>
              <w:rPr>
                <w:rFonts w:ascii="Trebuchet MS" w:hAnsi="Trebuchet MS" w:cstheme="minorHAnsi"/>
                <w:bCs/>
                <w:color w:val="000000"/>
                <w:sz w:val="18"/>
                <w:szCs w:val="18"/>
                <w:lang w:val="el-GR" w:eastAsia="el-GR"/>
              </w:rPr>
            </w:pPr>
            <w:r w:rsidRPr="008854DC">
              <w:rPr>
                <w:rFonts w:ascii="Trebuchet MS" w:hAnsi="Trebuchet MS" w:cstheme="minorHAnsi"/>
                <w:bCs/>
                <w:color w:val="000000"/>
                <w:sz w:val="18"/>
                <w:szCs w:val="18"/>
                <w:lang w:val="el-GR" w:eastAsia="el-GR"/>
              </w:rPr>
              <w:t xml:space="preserve">Έργα ανάκτησης νερού από μονάδες επεξεργασίας υγρών αποβλήτων. </w:t>
            </w:r>
          </w:p>
          <w:p w:rsidR="00DF16B3" w:rsidRPr="008854DC" w:rsidRDefault="00DF16B3" w:rsidP="00EB0B47">
            <w:pPr>
              <w:pStyle w:val="21"/>
              <w:spacing w:before="60" w:after="60"/>
              <w:ind w:left="0"/>
              <w:rPr>
                <w:rFonts w:ascii="Trebuchet MS" w:hAnsi="Trebuchet MS" w:cstheme="minorHAnsi"/>
                <w:bCs/>
                <w:color w:val="000000"/>
                <w:sz w:val="18"/>
                <w:szCs w:val="18"/>
                <w:lang w:val="en-US" w:eastAsia="el-GR"/>
              </w:rPr>
            </w:pPr>
            <w:r w:rsidRPr="008854DC">
              <w:rPr>
                <w:rFonts w:ascii="Trebuchet MS" w:hAnsi="Trebuchet MS" w:cstheme="minorHAnsi"/>
                <w:bCs/>
                <w:color w:val="000000"/>
                <w:sz w:val="18"/>
                <w:szCs w:val="18"/>
                <w:lang w:val="en-US" w:eastAsia="el-GR"/>
              </w:rPr>
              <w:t>Water recovery from waste water treatment plants. Current status, prospects, funding opportunities</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DF16B3" w:rsidRPr="008854DC" w:rsidRDefault="00DF16B3" w:rsidP="00EB0B4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 xml:space="preserve">Δυνατότητες των ΟΤΑ για επέκταση μονάδων ΒΙΟΚΑ για ανάκτηση νερού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6B3" w:rsidRPr="008854DC" w:rsidRDefault="00DF16B3" w:rsidP="00EB0B4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Αιμιλία Μ. Κονδύλη</w:t>
            </w:r>
          </w:p>
          <w:p w:rsidR="00A039AD" w:rsidRPr="008854DC" w:rsidRDefault="00A039AD" w:rsidP="00EB0B4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Επικ. συνεπίβλεψη : Κ. Στυλιανοπούλου (Υποψήφια Διδάκτωρ Τμήμα Μηχ. Μηχανικών)</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6B3" w:rsidRPr="008854DC" w:rsidRDefault="00DF16B3" w:rsidP="00DF16B3">
            <w:pPr>
              <w:pStyle w:val="21"/>
              <w:spacing w:before="60" w:after="60"/>
              <w:ind w:left="0"/>
              <w:jc w:val="left"/>
              <w:rPr>
                <w:rFonts w:ascii="Trebuchet MS" w:hAnsi="Trebuchet MS" w:cstheme="minorHAnsi"/>
                <w:bCs/>
                <w:color w:val="000000"/>
                <w:sz w:val="18"/>
                <w:szCs w:val="18"/>
                <w:lang w:val="el-GR" w:eastAsia="el-GR"/>
              </w:rPr>
            </w:pPr>
          </w:p>
        </w:tc>
      </w:tr>
      <w:tr w:rsidR="00DF16B3" w:rsidRPr="008854DC" w:rsidTr="00B66A04">
        <w:trPr>
          <w:trHeight w:val="945"/>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F16B3" w:rsidRPr="008854DC" w:rsidRDefault="00F57EAE" w:rsidP="00DF16B3">
            <w:pPr>
              <w:pStyle w:val="21"/>
              <w:spacing w:before="60" w:after="60"/>
              <w:ind w:left="0"/>
              <w:rPr>
                <w:rFonts w:ascii="Trebuchet MS" w:hAnsi="Trebuchet MS" w:cs="Arial"/>
                <w:sz w:val="18"/>
                <w:szCs w:val="18"/>
                <w:lang w:val="en-US" w:eastAsia="el-GR"/>
              </w:rPr>
            </w:pPr>
            <w:r w:rsidRPr="008854DC">
              <w:rPr>
                <w:rFonts w:ascii="Trebuchet MS" w:hAnsi="Trebuchet MS" w:cs="Arial"/>
                <w:sz w:val="18"/>
                <w:szCs w:val="18"/>
                <w:lang w:val="en-US" w:eastAsia="el-GR"/>
              </w:rPr>
              <w:t>15</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DF16B3" w:rsidRPr="008854DC" w:rsidRDefault="00825342" w:rsidP="00DF16B3">
            <w:pPr>
              <w:pStyle w:val="21"/>
              <w:spacing w:before="60" w:after="60"/>
              <w:ind w:left="0"/>
              <w:rPr>
                <w:rFonts w:ascii="Trebuchet MS" w:hAnsi="Trebuchet MS" w:cstheme="minorHAnsi"/>
                <w:bCs/>
                <w:color w:val="000000"/>
                <w:sz w:val="18"/>
                <w:szCs w:val="18"/>
                <w:lang w:val="el-GR" w:eastAsia="el-GR"/>
              </w:rPr>
            </w:pPr>
            <w:r w:rsidRPr="008854DC">
              <w:rPr>
                <w:rFonts w:ascii="Trebuchet MS" w:hAnsi="Trebuchet MS" w:cstheme="minorHAnsi"/>
                <w:bCs/>
                <w:color w:val="000000"/>
                <w:sz w:val="18"/>
                <w:szCs w:val="18"/>
                <w:lang w:val="el-GR" w:eastAsia="el-GR"/>
              </w:rPr>
              <w:t>Δεύτερη</w:t>
            </w:r>
            <w:r w:rsidR="00844ABB" w:rsidRPr="008854DC">
              <w:rPr>
                <w:rFonts w:ascii="Trebuchet MS" w:hAnsi="Trebuchet MS" w:cstheme="minorHAnsi"/>
                <w:bCs/>
                <w:color w:val="000000"/>
                <w:sz w:val="18"/>
                <w:szCs w:val="18"/>
                <w:lang w:val="el-GR" w:eastAsia="el-GR"/>
              </w:rPr>
              <w:t xml:space="preserve"> ζωή μεμβρανών </w:t>
            </w:r>
            <w:r w:rsidRPr="008854DC">
              <w:rPr>
                <w:rFonts w:ascii="Trebuchet MS" w:hAnsi="Trebuchet MS" w:cstheme="minorHAnsi"/>
                <w:bCs/>
                <w:color w:val="000000"/>
                <w:sz w:val="18"/>
                <w:szCs w:val="18"/>
                <w:lang w:val="el-GR" w:eastAsia="el-GR"/>
              </w:rPr>
              <w:t>αντίστροφης</w:t>
            </w:r>
            <w:r w:rsidR="00844ABB" w:rsidRPr="008854DC">
              <w:rPr>
                <w:rFonts w:ascii="Trebuchet MS" w:hAnsi="Trebuchet MS" w:cstheme="minorHAnsi"/>
                <w:bCs/>
                <w:color w:val="000000"/>
                <w:sz w:val="18"/>
                <w:szCs w:val="18"/>
                <w:lang w:val="el-GR" w:eastAsia="el-GR"/>
              </w:rPr>
              <w:t xml:space="preserve"> ώσμωσης μονάδω</w:t>
            </w:r>
            <w:r w:rsidR="00A039AD" w:rsidRPr="008854DC">
              <w:rPr>
                <w:rFonts w:ascii="Trebuchet MS" w:hAnsi="Trebuchet MS" w:cstheme="minorHAnsi"/>
                <w:bCs/>
                <w:color w:val="000000"/>
                <w:sz w:val="18"/>
                <w:szCs w:val="18"/>
                <w:lang w:val="el-GR" w:eastAsia="el-GR"/>
              </w:rPr>
              <w:t>ν</w:t>
            </w:r>
            <w:r w:rsidR="00844ABB" w:rsidRPr="008854DC">
              <w:rPr>
                <w:rFonts w:ascii="Trebuchet MS" w:hAnsi="Trebuchet MS" w:cstheme="minorHAnsi"/>
                <w:bCs/>
                <w:color w:val="000000"/>
                <w:sz w:val="18"/>
                <w:szCs w:val="18"/>
                <w:lang w:val="el-GR" w:eastAsia="el-GR"/>
              </w:rPr>
              <w:t xml:space="preserve"> αφαλάτωσης.</w:t>
            </w:r>
          </w:p>
          <w:p w:rsidR="00844ABB" w:rsidRPr="008854DC" w:rsidRDefault="00844ABB" w:rsidP="00DF16B3">
            <w:pPr>
              <w:pStyle w:val="21"/>
              <w:spacing w:before="60" w:after="60"/>
              <w:ind w:left="0"/>
              <w:rPr>
                <w:rFonts w:ascii="Trebuchet MS" w:hAnsi="Trebuchet MS" w:cstheme="minorHAnsi"/>
                <w:bCs/>
                <w:color w:val="000000"/>
                <w:sz w:val="18"/>
                <w:szCs w:val="18"/>
                <w:lang w:val="en-US" w:eastAsia="el-GR"/>
              </w:rPr>
            </w:pPr>
            <w:r w:rsidRPr="008854DC">
              <w:rPr>
                <w:rFonts w:ascii="Trebuchet MS" w:hAnsi="Trebuchet MS" w:cstheme="minorHAnsi"/>
                <w:bCs/>
                <w:color w:val="000000"/>
                <w:sz w:val="18"/>
                <w:szCs w:val="18"/>
                <w:lang w:val="en-US" w:eastAsia="el-GR"/>
              </w:rPr>
              <w:t xml:space="preserve">Second life for resin reuse in reverse osmosis desalination plants </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DF16B3" w:rsidRPr="008854DC" w:rsidRDefault="00844ABB" w:rsidP="00DF16B3">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 xml:space="preserve">Βιβλιογραφική επισκόπηση </w:t>
            </w:r>
            <w:r w:rsidR="00217E9B" w:rsidRPr="008854DC">
              <w:rPr>
                <w:rFonts w:ascii="Trebuchet MS" w:hAnsi="Trebuchet MS" w:cstheme="minorHAnsi"/>
                <w:sz w:val="18"/>
                <w:szCs w:val="18"/>
                <w:lang w:val="el-GR" w:eastAsia="el-GR"/>
              </w:rPr>
              <w:t>προοπτικής επαναχρησιμοποίησης μεμβρανών από μονάδες αφαλάτωσης αντίστροφης ώσμωσης</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6B3" w:rsidRPr="008854DC" w:rsidRDefault="00DF16B3" w:rsidP="00DF16B3">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Αιμιλία Μ. Κονδύλη</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6B3" w:rsidRPr="008854DC" w:rsidRDefault="00DF16B3" w:rsidP="00DF16B3">
            <w:pPr>
              <w:pStyle w:val="21"/>
              <w:spacing w:before="60" w:after="60"/>
              <w:ind w:left="0"/>
              <w:jc w:val="left"/>
              <w:rPr>
                <w:rFonts w:ascii="Trebuchet MS" w:hAnsi="Trebuchet MS" w:cstheme="minorHAnsi"/>
                <w:bCs/>
                <w:color w:val="000000"/>
                <w:sz w:val="18"/>
                <w:szCs w:val="18"/>
                <w:lang w:val="el-GR" w:eastAsia="el-GR"/>
              </w:rPr>
            </w:pPr>
          </w:p>
        </w:tc>
      </w:tr>
      <w:tr w:rsidR="00F16FE7" w:rsidRPr="008854DC" w:rsidTr="00B66A04">
        <w:trPr>
          <w:trHeight w:val="945"/>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57EAE" w:rsidP="00F16FE7">
            <w:pPr>
              <w:pStyle w:val="21"/>
              <w:spacing w:before="60" w:after="60"/>
              <w:ind w:left="0"/>
              <w:rPr>
                <w:rFonts w:ascii="Trebuchet MS" w:hAnsi="Trebuchet MS" w:cs="Arial"/>
                <w:sz w:val="18"/>
                <w:szCs w:val="18"/>
                <w:lang w:val="en-US" w:eastAsia="el-GR"/>
              </w:rPr>
            </w:pPr>
            <w:r w:rsidRPr="008854DC">
              <w:rPr>
                <w:rFonts w:ascii="Trebuchet MS" w:hAnsi="Trebuchet MS" w:cs="Arial"/>
                <w:sz w:val="18"/>
                <w:szCs w:val="18"/>
                <w:lang w:val="en-US" w:eastAsia="el-GR"/>
              </w:rPr>
              <w:t>16</w:t>
            </w:r>
          </w:p>
        </w:tc>
        <w:tc>
          <w:tcPr>
            <w:tcW w:w="2336" w:type="dxa"/>
            <w:vAlign w:val="center"/>
          </w:tcPr>
          <w:p w:rsidR="00F16FE7" w:rsidRPr="008854DC" w:rsidRDefault="00F16FE7" w:rsidP="00F16FE7">
            <w:pPr>
              <w:rPr>
                <w:rFonts w:ascii="Trebuchet MS" w:hAnsi="Trebuchet MS"/>
                <w:sz w:val="18"/>
                <w:szCs w:val="18"/>
              </w:rPr>
            </w:pPr>
            <w:r w:rsidRPr="008854DC">
              <w:rPr>
                <w:rFonts w:ascii="Trebuchet MS" w:hAnsi="Trebuchet MS"/>
                <w:sz w:val="18"/>
                <w:szCs w:val="18"/>
                <w:lang w:val="el-GR"/>
              </w:rPr>
              <w:t>Ανάπτυξη μοντέλων τεχνικοοικονομικής αξιολόγησης για την επαναχρησιμοποίηση υλικών στα πλαίσια της κυκλικής οικονομίας. Μελέτες</w:t>
            </w:r>
            <w:r w:rsidRPr="008854DC">
              <w:rPr>
                <w:rFonts w:ascii="Trebuchet MS" w:hAnsi="Trebuchet MS"/>
                <w:sz w:val="18"/>
                <w:szCs w:val="18"/>
              </w:rPr>
              <w:t xml:space="preserve"> </w:t>
            </w:r>
            <w:r w:rsidRPr="008854DC">
              <w:rPr>
                <w:rFonts w:ascii="Trebuchet MS" w:hAnsi="Trebuchet MS"/>
                <w:sz w:val="18"/>
                <w:szCs w:val="18"/>
                <w:lang w:val="el-GR"/>
              </w:rPr>
              <w:t>περίπτωσης</w:t>
            </w:r>
          </w:p>
          <w:p w:rsidR="00F16FE7" w:rsidRPr="008854DC" w:rsidRDefault="00F16FE7" w:rsidP="00F16FE7">
            <w:pPr>
              <w:rPr>
                <w:rFonts w:ascii="Trebuchet MS" w:hAnsi="Trebuchet MS"/>
                <w:sz w:val="18"/>
                <w:szCs w:val="18"/>
              </w:rPr>
            </w:pPr>
            <w:r w:rsidRPr="008854DC">
              <w:rPr>
                <w:rFonts w:ascii="Trebuchet MS" w:hAnsi="Trebuchet MS"/>
                <w:sz w:val="18"/>
                <w:szCs w:val="18"/>
              </w:rPr>
              <w:t xml:space="preserve"> </w:t>
            </w:r>
          </w:p>
          <w:p w:rsidR="00F16FE7" w:rsidRPr="008854DC" w:rsidRDefault="00F16FE7" w:rsidP="00F16FE7">
            <w:pPr>
              <w:rPr>
                <w:rFonts w:ascii="Trebuchet MS" w:hAnsi="Trebuchet MS"/>
                <w:sz w:val="18"/>
                <w:szCs w:val="18"/>
              </w:rPr>
            </w:pPr>
            <w:r w:rsidRPr="008854DC">
              <w:rPr>
                <w:rFonts w:ascii="Trebuchet MS" w:hAnsi="Trebuchet MS"/>
                <w:sz w:val="18"/>
                <w:szCs w:val="18"/>
              </w:rPr>
              <w:t xml:space="preserve">Model development for resources saving feasibility in the context of circular economy. Case studies  </w:t>
            </w:r>
          </w:p>
        </w:tc>
        <w:tc>
          <w:tcPr>
            <w:tcW w:w="3083" w:type="dxa"/>
            <w:vAlign w:val="center"/>
          </w:tcPr>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t>Στη συγκεκριμένη εργασία θα μελετηθεί το θέμα της επαναχρησιμοποίησης υλικών και προϊόντων μέσα από ενδεικτικές μελέτης ανάλυσης κύκλου ζωής αι μελέτες σκοπιμότητας. Τα μοντέλα θα εφαρμοστούν σε ενδεικτικές αντιπροσωπευτικές μελέτες περίπτωσης.</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AD" w:rsidRPr="008854DC" w:rsidRDefault="00A039AD" w:rsidP="00A039AD">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Αιμιλία Μ. Κονδύλη</w:t>
            </w:r>
          </w:p>
          <w:p w:rsidR="00F16FE7" w:rsidRPr="008854DC" w:rsidRDefault="00A039AD" w:rsidP="00A039AD">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Επικ. συνεπίβλεψη : Κ. Στυλιανοπούλου (Υποψήφια Διδάκτωρ Τμήμα Μηχ. Μηχανικών)</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E7" w:rsidRPr="008854DC" w:rsidRDefault="00F16FE7" w:rsidP="00F16FE7">
            <w:pPr>
              <w:pStyle w:val="21"/>
              <w:spacing w:before="60" w:after="60"/>
              <w:ind w:left="0"/>
              <w:jc w:val="left"/>
              <w:rPr>
                <w:rFonts w:ascii="Trebuchet MS" w:hAnsi="Trebuchet MS" w:cstheme="minorHAnsi"/>
                <w:bCs/>
                <w:color w:val="000000"/>
                <w:sz w:val="18"/>
                <w:szCs w:val="18"/>
                <w:lang w:val="el-GR" w:eastAsia="el-GR"/>
              </w:rPr>
            </w:pPr>
          </w:p>
        </w:tc>
      </w:tr>
      <w:tr w:rsidR="00F16FE7" w:rsidRPr="002E17C9" w:rsidTr="00B66A04">
        <w:trPr>
          <w:trHeight w:val="945"/>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57EAE" w:rsidP="00F16FE7">
            <w:pPr>
              <w:pStyle w:val="21"/>
              <w:spacing w:before="60" w:after="60"/>
              <w:ind w:left="0"/>
              <w:rPr>
                <w:rFonts w:ascii="Trebuchet MS" w:hAnsi="Trebuchet MS" w:cs="Arial"/>
                <w:sz w:val="18"/>
                <w:szCs w:val="18"/>
                <w:lang w:val="en-US" w:eastAsia="el-GR"/>
              </w:rPr>
            </w:pPr>
            <w:r w:rsidRPr="008854DC">
              <w:rPr>
                <w:rFonts w:ascii="Trebuchet MS" w:hAnsi="Trebuchet MS" w:cs="Arial"/>
                <w:sz w:val="18"/>
                <w:szCs w:val="18"/>
                <w:lang w:val="en-US" w:eastAsia="el-GR"/>
              </w:rPr>
              <w:t>17</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D02DD8" w:rsidRDefault="00D02DD8" w:rsidP="00F16FE7">
            <w:pPr>
              <w:pStyle w:val="21"/>
              <w:spacing w:before="60" w:after="60"/>
              <w:ind w:left="0"/>
              <w:rPr>
                <w:rFonts w:ascii="Trebuchet MS" w:hAnsi="Trebuchet MS" w:cstheme="minorHAnsi"/>
                <w:bCs/>
                <w:color w:val="000000"/>
                <w:sz w:val="18"/>
                <w:szCs w:val="18"/>
                <w:lang w:val="el-GR" w:eastAsia="el-GR"/>
              </w:rPr>
            </w:pPr>
            <w:r>
              <w:rPr>
                <w:rFonts w:ascii="Trebuchet MS" w:hAnsi="Trebuchet MS" w:cstheme="minorHAnsi"/>
                <w:bCs/>
                <w:color w:val="000000"/>
                <w:sz w:val="18"/>
                <w:szCs w:val="18"/>
                <w:lang w:val="el-GR" w:eastAsia="el-GR"/>
              </w:rPr>
              <w:t>Εξέλιξ</w:t>
            </w:r>
            <w:r w:rsidR="0033136F">
              <w:rPr>
                <w:rFonts w:ascii="Trebuchet MS" w:hAnsi="Trebuchet MS" w:cstheme="minorHAnsi"/>
                <w:bCs/>
                <w:color w:val="000000"/>
                <w:sz w:val="18"/>
                <w:szCs w:val="18"/>
                <w:lang w:val="el-GR" w:eastAsia="el-GR"/>
              </w:rPr>
              <w:t>η</w:t>
            </w:r>
            <w:r>
              <w:rPr>
                <w:rFonts w:ascii="Trebuchet MS" w:hAnsi="Trebuchet MS" w:cstheme="minorHAnsi"/>
                <w:bCs/>
                <w:color w:val="000000"/>
                <w:sz w:val="18"/>
                <w:szCs w:val="18"/>
                <w:lang w:val="el-GR" w:eastAsia="el-GR"/>
              </w:rPr>
              <w:t xml:space="preserve"> και προοπτικές σύγχρονω</w:t>
            </w:r>
            <w:r w:rsidR="0033136F">
              <w:rPr>
                <w:rFonts w:ascii="Trebuchet MS" w:hAnsi="Trebuchet MS" w:cstheme="minorHAnsi"/>
                <w:bCs/>
                <w:color w:val="000000"/>
                <w:sz w:val="18"/>
                <w:szCs w:val="18"/>
                <w:lang w:val="el-GR" w:eastAsia="el-GR"/>
              </w:rPr>
              <w:t>ν</w:t>
            </w:r>
            <w:r>
              <w:rPr>
                <w:rFonts w:ascii="Trebuchet MS" w:hAnsi="Trebuchet MS" w:cstheme="minorHAnsi"/>
                <w:bCs/>
                <w:color w:val="000000"/>
                <w:sz w:val="18"/>
                <w:szCs w:val="18"/>
                <w:lang w:val="el-GR" w:eastAsia="el-GR"/>
              </w:rPr>
              <w:t xml:space="preserve"> συστημάτων Οργάνωσης Παραγωγής. </w:t>
            </w:r>
            <w:r w:rsidR="0033136F">
              <w:rPr>
                <w:rFonts w:ascii="Trebuchet MS" w:hAnsi="Trebuchet MS" w:cstheme="minorHAnsi"/>
                <w:bCs/>
                <w:color w:val="000000"/>
                <w:sz w:val="18"/>
                <w:szCs w:val="18"/>
                <w:lang w:val="el-GR" w:eastAsia="el-GR"/>
              </w:rPr>
              <w:t xml:space="preserve">Τα συστήματα </w:t>
            </w:r>
            <w:r w:rsidR="0033136F">
              <w:rPr>
                <w:rFonts w:ascii="Trebuchet MS" w:hAnsi="Trebuchet MS" w:cstheme="minorHAnsi"/>
                <w:bCs/>
                <w:color w:val="000000"/>
                <w:sz w:val="18"/>
                <w:szCs w:val="18"/>
                <w:lang w:val="en-US" w:eastAsia="el-GR"/>
              </w:rPr>
              <w:t xml:space="preserve">MRPII. </w:t>
            </w:r>
            <w:r w:rsidR="0033136F">
              <w:rPr>
                <w:rFonts w:ascii="Trebuchet MS" w:hAnsi="Trebuchet MS" w:cstheme="minorHAnsi"/>
                <w:bCs/>
                <w:color w:val="000000"/>
                <w:sz w:val="18"/>
                <w:szCs w:val="18"/>
                <w:lang w:val="el-GR" w:eastAsia="el-GR"/>
              </w:rPr>
              <w:t xml:space="preserve">Μελέτη Περίπτωσης. </w:t>
            </w:r>
            <w:r w:rsidR="00302385" w:rsidRPr="00D02DD8">
              <w:rPr>
                <w:rFonts w:ascii="Trebuchet MS" w:hAnsi="Trebuchet MS" w:cstheme="minorHAnsi"/>
                <w:bCs/>
                <w:color w:val="000000"/>
                <w:sz w:val="18"/>
                <w:szCs w:val="18"/>
                <w:lang w:val="el-GR" w:eastAsia="el-GR"/>
              </w:rPr>
              <w:t xml:space="preserve"> </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33136F" w:rsidRDefault="0033136F" w:rsidP="00F16FE7">
            <w:pPr>
              <w:pStyle w:val="21"/>
              <w:spacing w:before="60" w:after="60"/>
              <w:ind w:left="0"/>
              <w:rPr>
                <w:rFonts w:ascii="Trebuchet MS" w:hAnsi="Trebuchet MS" w:cstheme="minorHAnsi"/>
                <w:sz w:val="18"/>
                <w:szCs w:val="18"/>
                <w:lang w:val="el-GR" w:eastAsia="el-GR"/>
              </w:rPr>
            </w:pPr>
            <w:r>
              <w:rPr>
                <w:rFonts w:ascii="Trebuchet MS" w:hAnsi="Trebuchet MS" w:cstheme="minorHAnsi"/>
                <w:sz w:val="18"/>
                <w:szCs w:val="18"/>
                <w:lang w:val="el-GR" w:eastAsia="el-GR"/>
              </w:rPr>
              <w:t xml:space="preserve">Η εργασία θα διερευνήσει την εξέλιξη των συστημάτων </w:t>
            </w:r>
            <w:r>
              <w:rPr>
                <w:rFonts w:ascii="Trebuchet MS" w:hAnsi="Trebuchet MS" w:cstheme="minorHAnsi"/>
                <w:sz w:val="18"/>
                <w:szCs w:val="18"/>
                <w:lang w:val="en-US" w:eastAsia="el-GR"/>
              </w:rPr>
              <w:t>MRP</w:t>
            </w:r>
            <w:r w:rsidRPr="0033136F">
              <w:rPr>
                <w:rFonts w:ascii="Trebuchet MS" w:hAnsi="Trebuchet MS" w:cstheme="minorHAnsi"/>
                <w:sz w:val="18"/>
                <w:szCs w:val="18"/>
                <w:lang w:val="el-GR" w:eastAsia="el-GR"/>
              </w:rPr>
              <w:t xml:space="preserve"> </w:t>
            </w:r>
            <w:r>
              <w:rPr>
                <w:rFonts w:ascii="Trebuchet MS" w:hAnsi="Trebuchet MS" w:cstheme="minorHAnsi"/>
                <w:sz w:val="18"/>
                <w:szCs w:val="18"/>
                <w:lang w:val="en-US" w:eastAsia="el-GR"/>
              </w:rPr>
              <w:t>II</w:t>
            </w:r>
            <w:r>
              <w:rPr>
                <w:rFonts w:ascii="Trebuchet MS" w:hAnsi="Trebuchet MS" w:cstheme="minorHAnsi"/>
                <w:sz w:val="18"/>
                <w:szCs w:val="18"/>
                <w:lang w:val="el-GR" w:eastAsia="el-GR"/>
              </w:rPr>
              <w:t xml:space="preserve">, την αξιοποίησή τους στη βιομηχανική παραγωγή καθώς επίσης και στις προοπτικές τους. Θα γίνει Μελέτη Περίπτωσης σε βιομηχανική μονάδα.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E7"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Αιμιλία Μ. Κονδύλη</w:t>
            </w:r>
          </w:p>
          <w:p w:rsidR="0033136F" w:rsidRPr="008854DC" w:rsidRDefault="0033136F" w:rsidP="00F16FE7">
            <w:pPr>
              <w:pStyle w:val="21"/>
              <w:spacing w:before="60" w:after="60"/>
              <w:ind w:left="0"/>
              <w:rPr>
                <w:rFonts w:ascii="Trebuchet MS" w:hAnsi="Trebuchet MS" w:cstheme="minorHAnsi"/>
                <w:sz w:val="18"/>
                <w:szCs w:val="18"/>
                <w:lang w:val="el-GR" w:eastAsia="el-GR"/>
              </w:rPr>
            </w:pPr>
            <w:r>
              <w:rPr>
                <w:rFonts w:ascii="Trebuchet MS" w:hAnsi="Trebuchet MS" w:cstheme="minorHAnsi"/>
                <w:sz w:val="18"/>
                <w:szCs w:val="18"/>
                <w:lang w:val="el-GR" w:eastAsia="el-GR"/>
              </w:rPr>
              <w:t>Β. Σαγιάς</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E7" w:rsidRPr="008854DC" w:rsidRDefault="00F16FE7" w:rsidP="00F16FE7">
            <w:pPr>
              <w:pStyle w:val="21"/>
              <w:spacing w:before="60" w:after="60"/>
              <w:ind w:left="0"/>
              <w:jc w:val="left"/>
              <w:rPr>
                <w:rFonts w:ascii="Trebuchet MS" w:hAnsi="Trebuchet MS" w:cstheme="minorHAnsi"/>
                <w:bCs/>
                <w:color w:val="000000"/>
                <w:sz w:val="18"/>
                <w:szCs w:val="18"/>
                <w:lang w:val="el-GR" w:eastAsia="el-GR"/>
              </w:rPr>
            </w:pPr>
          </w:p>
        </w:tc>
      </w:tr>
      <w:tr w:rsidR="00F16FE7" w:rsidRPr="008854DC" w:rsidTr="00B66A04">
        <w:trPr>
          <w:trHeight w:val="945"/>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Arial"/>
                <w:sz w:val="18"/>
                <w:szCs w:val="18"/>
                <w:lang w:val="en-US" w:eastAsia="el-GR"/>
              </w:rPr>
            </w:pPr>
            <w:bookmarkStart w:id="0" w:name="_Hlk84198094"/>
            <w:bookmarkStart w:id="1" w:name="_Hlk84197724"/>
            <w:r w:rsidRPr="008854DC">
              <w:rPr>
                <w:rFonts w:ascii="Trebuchet MS" w:hAnsi="Trebuchet MS" w:cs="Arial"/>
                <w:sz w:val="18"/>
                <w:szCs w:val="18"/>
                <w:lang w:val="el-GR" w:eastAsia="el-GR"/>
              </w:rPr>
              <w:t>1</w:t>
            </w:r>
            <w:r w:rsidR="00F57EAE" w:rsidRPr="008854DC">
              <w:rPr>
                <w:rFonts w:ascii="Trebuchet MS" w:hAnsi="Trebuchet MS" w:cs="Arial"/>
                <w:sz w:val="18"/>
                <w:szCs w:val="18"/>
                <w:lang w:val="en-US" w:eastAsia="el-GR"/>
              </w:rPr>
              <w:t>8</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theme="minorHAnsi"/>
                <w:bCs/>
                <w:color w:val="000000"/>
                <w:sz w:val="18"/>
                <w:szCs w:val="18"/>
                <w:lang w:val="el-GR" w:eastAsia="el-GR"/>
              </w:rPr>
            </w:pPr>
            <w:r w:rsidRPr="008854DC">
              <w:rPr>
                <w:rFonts w:ascii="Trebuchet MS" w:hAnsi="Trebuchet MS" w:cstheme="minorHAnsi"/>
                <w:bCs/>
                <w:color w:val="000000"/>
                <w:sz w:val="18"/>
                <w:szCs w:val="18"/>
                <w:lang w:val="el-GR" w:eastAsia="el-GR"/>
              </w:rPr>
              <w:t>Εκτίμηση της καταναλισκόμενης ενέργειας για θέρμανση και ψύξη σε τυπική κατοικία στην ευρύτερη περιοχή της Θεσσαλονίκης, με εφαρμογή της μεθόδου των βαθμοημέρων ψύξης και θέρμανσης</w:t>
            </w:r>
          </w:p>
          <w:p w:rsidR="00F16FE7" w:rsidRPr="008854DC" w:rsidRDefault="00F16FE7" w:rsidP="00F16FE7">
            <w:pPr>
              <w:pStyle w:val="21"/>
              <w:spacing w:before="60" w:after="60"/>
              <w:ind w:left="0"/>
              <w:rPr>
                <w:rFonts w:ascii="Trebuchet MS" w:hAnsi="Trebuchet MS" w:cstheme="minorHAnsi"/>
                <w:bCs/>
                <w:color w:val="000000"/>
                <w:sz w:val="18"/>
                <w:szCs w:val="18"/>
                <w:lang w:val="el-GR" w:eastAsia="el-GR"/>
              </w:rPr>
            </w:pPr>
          </w:p>
          <w:p w:rsidR="00F16FE7" w:rsidRPr="008854DC" w:rsidRDefault="00F16FE7" w:rsidP="00F16FE7">
            <w:pPr>
              <w:pStyle w:val="21"/>
              <w:spacing w:before="60" w:after="60"/>
              <w:ind w:left="0"/>
              <w:rPr>
                <w:rFonts w:ascii="Trebuchet MS" w:hAnsi="Trebuchet MS" w:cstheme="minorHAnsi"/>
                <w:bCs/>
                <w:color w:val="000000"/>
                <w:sz w:val="18"/>
                <w:szCs w:val="18"/>
                <w:lang w:val="en-US" w:eastAsia="el-GR"/>
              </w:rPr>
            </w:pPr>
            <w:r w:rsidRPr="008854DC">
              <w:rPr>
                <w:rFonts w:ascii="Trebuchet MS" w:hAnsi="Trebuchet MS" w:cstheme="minorHAnsi"/>
                <w:bCs/>
                <w:color w:val="000000"/>
                <w:sz w:val="18"/>
                <w:szCs w:val="18"/>
                <w:lang w:val="en-US" w:eastAsia="el-GR"/>
              </w:rPr>
              <w:t xml:space="preserve">Estimation of the energy consumed for heating and cooling </w:t>
            </w:r>
            <w:r w:rsidR="00825342" w:rsidRPr="008854DC">
              <w:rPr>
                <w:rFonts w:ascii="Trebuchet MS" w:hAnsi="Trebuchet MS" w:cstheme="minorHAnsi"/>
                <w:bCs/>
                <w:color w:val="000000"/>
                <w:sz w:val="18"/>
                <w:szCs w:val="18"/>
                <w:lang w:val="en-US" w:eastAsia="el-GR"/>
              </w:rPr>
              <w:t>purposes in</w:t>
            </w:r>
            <w:r w:rsidRPr="008854DC">
              <w:rPr>
                <w:rFonts w:ascii="Trebuchet MS" w:hAnsi="Trebuchet MS" w:cstheme="minorHAnsi"/>
                <w:bCs/>
                <w:color w:val="000000"/>
                <w:sz w:val="18"/>
                <w:szCs w:val="18"/>
                <w:lang w:val="en-US" w:eastAsia="el-GR"/>
              </w:rPr>
              <w:t xml:space="preserve"> a typical house in the greater Thessaloniki area, applying  cooling and heating degree days method</w:t>
            </w:r>
          </w:p>
          <w:p w:rsidR="00F16FE7" w:rsidRPr="008854DC" w:rsidRDefault="00F16FE7" w:rsidP="00F16FE7">
            <w:pPr>
              <w:pStyle w:val="21"/>
              <w:spacing w:before="60" w:after="60"/>
              <w:ind w:left="0"/>
              <w:rPr>
                <w:rFonts w:ascii="Trebuchet MS" w:hAnsi="Trebuchet MS" w:cstheme="minorHAnsi"/>
                <w:bCs/>
                <w:color w:val="000000"/>
                <w:sz w:val="18"/>
                <w:szCs w:val="18"/>
                <w:lang w:val="en-US" w:eastAsia="el-GR"/>
              </w:rPr>
            </w:pP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lastRenderedPageBreak/>
              <w:t>Στη συγκεκριμένη πτυχιακή εργασία θα δημιουργηθεί ηλεκτρονική βάση δεδομένων βαθμοημερών ψύξης (ΒΘΨ) και θέρμανσης (ΒΘΘ) για επιλεγμένες περιοχές της ευρύτερης περιοχής της Θεσσαλονίκης. Στην συνέχεια, θα εκτιμηθεί η ενέργεια που καταναλώνεται για ψύξη και θέρμανση από μια τυπική κατοικία σε κάθε μια εξεταζόμενη περιοχή. Τα δεδομένα θα αντληθούν από το Εθνικό Αστεροσκοπείο Αθηνών.</w:t>
            </w:r>
          </w:p>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 xml:space="preserve">Το ζητούμενο στην συγκεκριμένη διπλωματική εργασία είναι να αναδειχτεί η ύπαρξη μικροκλίματος μέσα στην ευρύτερη περιοχή αστικού περιβάλλοντος και πως </w:t>
            </w:r>
            <w:r w:rsidRPr="008854DC">
              <w:rPr>
                <w:rFonts w:ascii="Trebuchet MS" w:hAnsi="Trebuchet MS" w:cstheme="minorHAnsi"/>
                <w:sz w:val="18"/>
                <w:szCs w:val="18"/>
                <w:lang w:val="el-GR" w:eastAsia="el-GR"/>
              </w:rPr>
              <w:lastRenderedPageBreak/>
              <w:t>αυτό επηρεάζει την κατανάλωση ενέργειας.</w:t>
            </w:r>
          </w:p>
          <w:p w:rsidR="00F16FE7" w:rsidRPr="008854DC" w:rsidRDefault="00F16FE7" w:rsidP="00F16FE7">
            <w:pPr>
              <w:pStyle w:val="21"/>
              <w:spacing w:before="60" w:after="60"/>
              <w:ind w:left="0"/>
              <w:rPr>
                <w:rFonts w:ascii="Trebuchet MS" w:hAnsi="Trebuchet MS" w:cstheme="minorHAnsi"/>
                <w:sz w:val="18"/>
                <w:szCs w:val="18"/>
                <w:lang w:val="el-GR" w:eastAsia="el-GR"/>
              </w:rPr>
            </w:pP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lastRenderedPageBreak/>
              <w:t>Κ. Μουστρής</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E7" w:rsidRPr="008854DC" w:rsidRDefault="00F16FE7" w:rsidP="00F16FE7">
            <w:pPr>
              <w:pStyle w:val="21"/>
              <w:numPr>
                <w:ilvl w:val="0"/>
                <w:numId w:val="38"/>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Μουστρής Κωνσταντίνος</w:t>
            </w:r>
          </w:p>
          <w:p w:rsidR="00F16FE7" w:rsidRPr="008854DC" w:rsidRDefault="00F16FE7" w:rsidP="00F16FE7">
            <w:pPr>
              <w:pStyle w:val="21"/>
              <w:numPr>
                <w:ilvl w:val="0"/>
                <w:numId w:val="38"/>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Σπυρόπουλος Γεώργιος</w:t>
            </w:r>
          </w:p>
          <w:p w:rsidR="00F16FE7" w:rsidRPr="008854DC" w:rsidRDefault="00F16FE7" w:rsidP="00F16FE7">
            <w:pPr>
              <w:pStyle w:val="21"/>
              <w:numPr>
                <w:ilvl w:val="0"/>
                <w:numId w:val="38"/>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Ζαφειράκης Δημήτριος</w:t>
            </w:r>
          </w:p>
        </w:tc>
      </w:tr>
      <w:tr w:rsidR="00F16FE7" w:rsidRPr="008854DC" w:rsidTr="00B66A04">
        <w:trPr>
          <w:trHeight w:val="945"/>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57EAE" w:rsidP="00F16FE7">
            <w:pPr>
              <w:pStyle w:val="21"/>
              <w:spacing w:before="60" w:after="60"/>
              <w:ind w:left="0"/>
              <w:rPr>
                <w:rFonts w:ascii="Trebuchet MS" w:hAnsi="Trebuchet MS" w:cs="Arial"/>
                <w:sz w:val="18"/>
                <w:szCs w:val="18"/>
                <w:lang w:val="en-US" w:eastAsia="el-GR"/>
              </w:rPr>
            </w:pPr>
            <w:bookmarkStart w:id="2" w:name="_Hlk84198184"/>
            <w:bookmarkEnd w:id="0"/>
            <w:r w:rsidRPr="008854DC">
              <w:rPr>
                <w:rFonts w:ascii="Trebuchet MS" w:hAnsi="Trebuchet MS" w:cs="Arial"/>
                <w:sz w:val="18"/>
                <w:szCs w:val="18"/>
                <w:lang w:val="en-US" w:eastAsia="el-GR"/>
              </w:rPr>
              <w:t>19</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spacing w:before="60" w:after="60"/>
              <w:rPr>
                <w:rFonts w:ascii="Trebuchet MS" w:hAnsi="Trebuchet MS" w:cstheme="minorHAnsi"/>
                <w:bCs/>
                <w:color w:val="000000"/>
                <w:sz w:val="18"/>
                <w:szCs w:val="18"/>
                <w:lang w:val="el-GR" w:eastAsia="el-GR"/>
              </w:rPr>
            </w:pPr>
            <w:r w:rsidRPr="008854DC">
              <w:rPr>
                <w:rFonts w:ascii="Trebuchet MS" w:hAnsi="Trebuchet MS" w:cstheme="minorHAnsi"/>
                <w:bCs/>
                <w:color w:val="000000"/>
                <w:sz w:val="18"/>
                <w:szCs w:val="18"/>
                <w:lang w:val="el-GR" w:eastAsia="el-GR"/>
              </w:rPr>
              <w:t>Μελέτη του φαινομένου της Θερμής αστικής νησίδας στην ευρύτερη περιοχή των Αθηνών.</w:t>
            </w:r>
          </w:p>
          <w:p w:rsidR="00F16FE7" w:rsidRPr="008854DC" w:rsidRDefault="00F16FE7" w:rsidP="00F16FE7">
            <w:pPr>
              <w:spacing w:before="60" w:after="60"/>
              <w:rPr>
                <w:rFonts w:ascii="Trebuchet MS" w:hAnsi="Trebuchet MS" w:cstheme="minorHAnsi"/>
                <w:bCs/>
                <w:color w:val="000000"/>
                <w:sz w:val="18"/>
                <w:szCs w:val="18"/>
                <w:lang w:val="el-GR" w:eastAsia="el-GR"/>
              </w:rPr>
            </w:pPr>
          </w:p>
          <w:p w:rsidR="00F16FE7" w:rsidRPr="008854DC" w:rsidRDefault="00F16FE7" w:rsidP="00F16FE7">
            <w:pPr>
              <w:spacing w:before="60" w:after="60"/>
              <w:rPr>
                <w:rFonts w:ascii="Trebuchet MS" w:hAnsi="Trebuchet MS" w:cstheme="minorHAnsi"/>
                <w:bCs/>
                <w:color w:val="000000"/>
                <w:sz w:val="18"/>
                <w:szCs w:val="18"/>
                <w:lang w:eastAsia="el-GR"/>
              </w:rPr>
            </w:pPr>
            <w:r w:rsidRPr="008854DC">
              <w:rPr>
                <w:rFonts w:ascii="Trebuchet MS" w:hAnsi="Trebuchet MS" w:cstheme="minorHAnsi"/>
                <w:bCs/>
                <w:color w:val="000000"/>
                <w:sz w:val="18"/>
                <w:szCs w:val="18"/>
                <w:lang w:eastAsia="el-GR"/>
              </w:rPr>
              <w:t>Investigation of the urban heat island effect in the greater Athens area</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 xml:space="preserve">Στην συγκεκριμένη εργασία θα διερευνηθεί το φαινόμενο της θερμής αστικής νησίδας, στην ευρύτερη περιοχή της πόλης της Αθήνας. Για τον σκοπό αυτό, θα χρησιμοποιηθούν μετεωρολογικά δεδομένα που αφορούν διαφορετικές θέσεις μέσα στο κέντρο και την περιφέρεια της πόλης. Τα δεδομένα αυτά θα αντληθούν από το Εθνικό Αστεροσκοπείο Αθηνών και από την ελεύθερη πλατφόρμα καταγραφής της ατμοσφαιρικής ρύπανσης και μετεωρολογικών δεδομένων, </w:t>
            </w:r>
            <w:r w:rsidRPr="008854DC">
              <w:rPr>
                <w:rFonts w:ascii="Trebuchet MS" w:hAnsi="Trebuchet MS" w:cstheme="minorHAnsi"/>
                <w:sz w:val="18"/>
                <w:szCs w:val="18"/>
                <w:lang w:val="en-US" w:eastAsia="el-GR"/>
              </w:rPr>
              <w:t>PurpleAir</w:t>
            </w:r>
            <w:r w:rsidRPr="008854DC">
              <w:rPr>
                <w:rFonts w:ascii="Trebuchet MS" w:hAnsi="Trebuchet MS" w:cstheme="minorHAnsi"/>
                <w:sz w:val="18"/>
                <w:szCs w:val="18"/>
                <w:lang w:val="el-GR" w:eastAsia="el-GR"/>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Κ. Μουστρής</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E7" w:rsidRPr="008854DC" w:rsidRDefault="00F16FE7" w:rsidP="00F16FE7">
            <w:pPr>
              <w:pStyle w:val="21"/>
              <w:spacing w:before="60" w:after="60"/>
              <w:jc w:val="center"/>
              <w:rPr>
                <w:rFonts w:ascii="Trebuchet MS" w:hAnsi="Trebuchet MS" w:cstheme="minorHAnsi"/>
                <w:sz w:val="18"/>
                <w:szCs w:val="18"/>
                <w:lang w:val="el-GR" w:eastAsia="el-GR"/>
              </w:rPr>
            </w:pPr>
          </w:p>
          <w:p w:rsidR="00F16FE7" w:rsidRPr="008854DC" w:rsidRDefault="00F16FE7" w:rsidP="00F16FE7">
            <w:pPr>
              <w:pStyle w:val="21"/>
              <w:numPr>
                <w:ilvl w:val="0"/>
                <w:numId w:val="39"/>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Μουστρής Κωνσταντίνος</w:t>
            </w:r>
          </w:p>
          <w:p w:rsidR="00F16FE7" w:rsidRPr="008854DC" w:rsidRDefault="00F16FE7" w:rsidP="00F16FE7">
            <w:pPr>
              <w:pStyle w:val="21"/>
              <w:numPr>
                <w:ilvl w:val="0"/>
                <w:numId w:val="39"/>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Ντούρου Κλεοπάτρα</w:t>
            </w:r>
          </w:p>
          <w:p w:rsidR="00F16FE7" w:rsidRPr="008854DC" w:rsidRDefault="00F16FE7" w:rsidP="00F16FE7">
            <w:pPr>
              <w:pStyle w:val="21"/>
              <w:numPr>
                <w:ilvl w:val="0"/>
                <w:numId w:val="39"/>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Τσίτσης Χρήστος</w:t>
            </w:r>
          </w:p>
          <w:p w:rsidR="00F16FE7" w:rsidRPr="008854DC" w:rsidRDefault="00F16FE7" w:rsidP="00F16FE7">
            <w:pPr>
              <w:pStyle w:val="21"/>
              <w:spacing w:before="60" w:after="60"/>
              <w:ind w:left="0"/>
              <w:jc w:val="center"/>
              <w:rPr>
                <w:rFonts w:ascii="Trebuchet MS" w:hAnsi="Trebuchet MS" w:cstheme="minorHAnsi"/>
                <w:sz w:val="18"/>
                <w:szCs w:val="18"/>
                <w:lang w:eastAsia="el-GR"/>
              </w:rPr>
            </w:pPr>
          </w:p>
        </w:tc>
      </w:tr>
      <w:bookmarkEnd w:id="2"/>
      <w:tr w:rsidR="00F16FE7" w:rsidRPr="008854DC" w:rsidTr="00B66A04">
        <w:trPr>
          <w:trHeight w:val="945"/>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57EAE" w:rsidP="00F16FE7">
            <w:pPr>
              <w:pStyle w:val="21"/>
              <w:spacing w:before="60" w:after="60"/>
              <w:ind w:left="0"/>
              <w:rPr>
                <w:rFonts w:ascii="Trebuchet MS" w:hAnsi="Trebuchet MS" w:cs="Arial"/>
                <w:sz w:val="18"/>
                <w:szCs w:val="18"/>
                <w:lang w:val="en-US" w:eastAsia="el-GR"/>
              </w:rPr>
            </w:pPr>
            <w:r w:rsidRPr="008854DC">
              <w:rPr>
                <w:rFonts w:ascii="Trebuchet MS" w:hAnsi="Trebuchet MS" w:cs="Arial"/>
                <w:sz w:val="18"/>
                <w:szCs w:val="18"/>
                <w:lang w:val="en-US" w:eastAsia="el-GR"/>
              </w:rPr>
              <w:t>20</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spacing w:before="60" w:after="60"/>
              <w:rPr>
                <w:rFonts w:ascii="Trebuchet MS" w:hAnsi="Trebuchet MS" w:cstheme="minorHAnsi"/>
                <w:bCs/>
                <w:color w:val="000000"/>
                <w:sz w:val="18"/>
                <w:szCs w:val="18"/>
                <w:lang w:val="el-GR" w:eastAsia="el-GR"/>
              </w:rPr>
            </w:pPr>
            <w:r w:rsidRPr="008854DC">
              <w:rPr>
                <w:rFonts w:ascii="Trebuchet MS" w:hAnsi="Trebuchet MS" w:cstheme="minorHAnsi"/>
                <w:bCs/>
                <w:color w:val="000000"/>
                <w:sz w:val="18"/>
                <w:szCs w:val="18"/>
                <w:lang w:val="el-GR" w:eastAsia="el-GR"/>
              </w:rPr>
              <w:t>Μελέτη του φαινομένου της Θερμής αστικής νησίδας στην ευρύτερη περιοχή της Θεσσαλονίκης.</w:t>
            </w:r>
          </w:p>
          <w:p w:rsidR="00F16FE7" w:rsidRPr="008854DC" w:rsidRDefault="00F16FE7" w:rsidP="00F16FE7">
            <w:pPr>
              <w:spacing w:before="60" w:after="60"/>
              <w:rPr>
                <w:rFonts w:ascii="Trebuchet MS" w:hAnsi="Trebuchet MS" w:cstheme="minorHAnsi"/>
                <w:bCs/>
                <w:color w:val="000000"/>
                <w:sz w:val="18"/>
                <w:szCs w:val="18"/>
                <w:lang w:val="el-GR" w:eastAsia="el-GR"/>
              </w:rPr>
            </w:pPr>
          </w:p>
          <w:p w:rsidR="00F16FE7" w:rsidRPr="008854DC" w:rsidRDefault="00F16FE7" w:rsidP="00F16FE7">
            <w:pPr>
              <w:spacing w:before="60" w:after="60"/>
              <w:rPr>
                <w:rFonts w:ascii="Trebuchet MS" w:hAnsi="Trebuchet MS" w:cstheme="minorHAnsi"/>
                <w:bCs/>
                <w:color w:val="000000"/>
                <w:sz w:val="18"/>
                <w:szCs w:val="18"/>
                <w:lang w:eastAsia="el-GR"/>
              </w:rPr>
            </w:pPr>
            <w:r w:rsidRPr="008854DC">
              <w:rPr>
                <w:rFonts w:ascii="Trebuchet MS" w:hAnsi="Trebuchet MS" w:cstheme="minorHAnsi"/>
                <w:bCs/>
                <w:color w:val="000000"/>
                <w:sz w:val="18"/>
                <w:szCs w:val="18"/>
                <w:lang w:eastAsia="el-GR"/>
              </w:rPr>
              <w:t>Investigation of urban heat island effect in the greater Thessaloniki area</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 xml:space="preserve">Στην συγκεκριμένη εργασία θα διερευνηθεί το φαινόμενο της θερμής αστικής νησίδας, στην ευρύτερη περιοχή της πόλης της Θεσσαλονίκης. Για τον σκοπό αυτό, θα χρησιμοποιηθούν μετεωρολογικά δεδομένα που αφορούν διαφορετικές θέσεις μέσα στο κέντρο και την περιφέρεια της πόλης. Τα δεδομένα αυτά θα αντληθούν από το Εθνικό Αστεροσκοπείο Αθηνών και από την ελεύθερη πλατφόρμα καταγραφής της ατμοσφαιρικής ρύπανσης και μετεωρολογικών δεδομένων, </w:t>
            </w:r>
            <w:r w:rsidRPr="008854DC">
              <w:rPr>
                <w:rFonts w:ascii="Trebuchet MS" w:hAnsi="Trebuchet MS" w:cstheme="minorHAnsi"/>
                <w:sz w:val="18"/>
                <w:szCs w:val="18"/>
                <w:lang w:val="en-US" w:eastAsia="el-GR"/>
              </w:rPr>
              <w:t>PurpleAir</w:t>
            </w:r>
            <w:r w:rsidRPr="008854DC">
              <w:rPr>
                <w:rFonts w:ascii="Trebuchet MS" w:hAnsi="Trebuchet MS" w:cstheme="minorHAnsi"/>
                <w:sz w:val="18"/>
                <w:szCs w:val="18"/>
                <w:lang w:val="el-GR" w:eastAsia="el-GR"/>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Κ. Μουστρής</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E7" w:rsidRPr="008854DC" w:rsidRDefault="00F16FE7" w:rsidP="00F16FE7">
            <w:pPr>
              <w:pStyle w:val="21"/>
              <w:numPr>
                <w:ilvl w:val="0"/>
                <w:numId w:val="40"/>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Μουστρής Κωνσταντίνος</w:t>
            </w:r>
          </w:p>
          <w:p w:rsidR="00F16FE7" w:rsidRPr="008854DC" w:rsidRDefault="00F16FE7" w:rsidP="00F16FE7">
            <w:pPr>
              <w:pStyle w:val="21"/>
              <w:numPr>
                <w:ilvl w:val="0"/>
                <w:numId w:val="40"/>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Ντούρου Κλεοπάτρα</w:t>
            </w:r>
          </w:p>
          <w:p w:rsidR="00F16FE7" w:rsidRPr="008854DC" w:rsidRDefault="00F16FE7" w:rsidP="00F16FE7">
            <w:pPr>
              <w:pStyle w:val="21"/>
              <w:numPr>
                <w:ilvl w:val="0"/>
                <w:numId w:val="40"/>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Τσίτσης Χρήστος</w:t>
            </w:r>
          </w:p>
          <w:p w:rsidR="00F16FE7" w:rsidRPr="008854DC" w:rsidRDefault="00F16FE7" w:rsidP="00F16FE7">
            <w:pPr>
              <w:pStyle w:val="21"/>
              <w:spacing w:before="60" w:after="60"/>
              <w:ind w:left="0"/>
              <w:jc w:val="center"/>
              <w:rPr>
                <w:rFonts w:ascii="Trebuchet MS" w:hAnsi="Trebuchet MS" w:cstheme="minorHAnsi"/>
                <w:sz w:val="18"/>
                <w:szCs w:val="18"/>
                <w:lang w:val="el-GR" w:eastAsia="el-GR"/>
              </w:rPr>
            </w:pPr>
          </w:p>
        </w:tc>
      </w:tr>
      <w:tr w:rsidR="00F16FE7" w:rsidRPr="008854DC" w:rsidTr="00B66A04">
        <w:tblPrEx>
          <w:jc w:val="left"/>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57EAE" w:rsidP="00F16FE7">
            <w:pPr>
              <w:pStyle w:val="21"/>
              <w:spacing w:before="60" w:after="60"/>
              <w:ind w:left="0"/>
              <w:rPr>
                <w:rFonts w:ascii="Trebuchet MS" w:hAnsi="Trebuchet MS" w:cs="Arial"/>
                <w:sz w:val="18"/>
                <w:szCs w:val="18"/>
                <w:lang w:val="en-US" w:eastAsia="el-GR"/>
              </w:rPr>
            </w:pPr>
            <w:r w:rsidRPr="008854DC">
              <w:rPr>
                <w:rFonts w:ascii="Trebuchet MS" w:hAnsi="Trebuchet MS" w:cs="Arial"/>
                <w:sz w:val="18"/>
                <w:szCs w:val="18"/>
                <w:lang w:val="en-US" w:eastAsia="el-GR"/>
              </w:rPr>
              <w:t>21</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theme="minorHAnsi"/>
                <w:bCs/>
                <w:color w:val="000000"/>
                <w:sz w:val="18"/>
                <w:szCs w:val="18"/>
                <w:lang w:val="el-GR" w:eastAsia="el-GR"/>
              </w:rPr>
            </w:pPr>
            <w:r w:rsidRPr="008854DC">
              <w:rPr>
                <w:rFonts w:ascii="Trebuchet MS" w:hAnsi="Trebuchet MS" w:cstheme="minorHAnsi"/>
                <w:bCs/>
                <w:color w:val="000000"/>
                <w:sz w:val="18"/>
                <w:szCs w:val="18"/>
                <w:lang w:val="el-GR" w:eastAsia="el-GR"/>
              </w:rPr>
              <w:t>Εκτίμηση της καταναλισκόμενης ενέργειας για θέρμανση και ψύξη σε τυπική κατοικία στην ευρύτερη περιοχή των Αθηνών, με εφαρμογή της μεθόδου των βαθμοημέρων ψύξης και θέρμανσης</w:t>
            </w:r>
          </w:p>
          <w:p w:rsidR="00F16FE7" w:rsidRPr="008854DC" w:rsidRDefault="00F16FE7" w:rsidP="00F16FE7">
            <w:pPr>
              <w:pStyle w:val="21"/>
              <w:spacing w:before="60" w:after="60"/>
              <w:ind w:left="0"/>
              <w:rPr>
                <w:rFonts w:ascii="Trebuchet MS" w:hAnsi="Trebuchet MS" w:cstheme="minorHAnsi"/>
                <w:bCs/>
                <w:color w:val="000000"/>
                <w:sz w:val="18"/>
                <w:szCs w:val="18"/>
                <w:lang w:val="el-GR" w:eastAsia="el-GR"/>
              </w:rPr>
            </w:pPr>
          </w:p>
          <w:p w:rsidR="00F16FE7" w:rsidRPr="008854DC" w:rsidRDefault="00F16FE7" w:rsidP="00F16FE7">
            <w:pPr>
              <w:pStyle w:val="21"/>
              <w:spacing w:before="60" w:after="60"/>
              <w:ind w:left="0"/>
              <w:rPr>
                <w:rFonts w:ascii="Trebuchet MS" w:hAnsi="Trebuchet MS" w:cstheme="minorHAnsi"/>
                <w:bCs/>
                <w:color w:val="000000"/>
                <w:sz w:val="18"/>
                <w:szCs w:val="18"/>
                <w:lang w:val="en-US" w:eastAsia="el-GR"/>
              </w:rPr>
            </w:pPr>
            <w:r w:rsidRPr="008854DC">
              <w:rPr>
                <w:rFonts w:ascii="Trebuchet MS" w:hAnsi="Trebuchet MS" w:cstheme="minorHAnsi"/>
                <w:bCs/>
                <w:color w:val="000000"/>
                <w:sz w:val="18"/>
                <w:szCs w:val="18"/>
                <w:lang w:val="en-US" w:eastAsia="el-GR"/>
              </w:rPr>
              <w:t>Estimation of the energy consumed for heating and cooling purposes  in a typical house in the greater Athens area , applying  cooling and heating degree days method</w:t>
            </w:r>
          </w:p>
          <w:p w:rsidR="00F16FE7" w:rsidRPr="008854DC" w:rsidRDefault="00F16FE7" w:rsidP="00F16FE7">
            <w:pPr>
              <w:spacing w:before="60" w:after="60"/>
              <w:rPr>
                <w:rFonts w:ascii="Trebuchet MS" w:hAnsi="Trebuchet MS" w:cstheme="minorHAnsi"/>
                <w:bCs/>
                <w:color w:val="000000"/>
                <w:sz w:val="18"/>
                <w:szCs w:val="18"/>
                <w:lang w:eastAsia="el-GR"/>
              </w:rPr>
            </w:pP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jc w:val="both"/>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Στη συγκεκριμένη διπλωματική εργασία θα δημιουργηθεί ηλεκτρονική βάση δεδομένων βαθμοημερών ψύξης (ΒΘΨ) και θέρμανσης (ΒΘΘ) για επιλεγμένες περιοχές της ευρύτερης περιοχής της Αθήνας. Στην συνέχεια, θα εκτιμηθεί η ενέργεια που καταναλώνεται για ψύξη και θέρμανση από μια τυπική κατοικία σε κάθε μια εξεταζόμενη περιοχή. Τα δεδομένα θα αντληθούν από το Εθνικό Αστεροσκοπείο Αθηνών.</w:t>
            </w:r>
          </w:p>
          <w:p w:rsidR="00F16FE7" w:rsidRPr="008854DC" w:rsidRDefault="00F16FE7" w:rsidP="00F16FE7">
            <w:pPr>
              <w:pStyle w:val="21"/>
              <w:spacing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Το ζητούμενο στην συγκεκριμένη διπλωματική εργασία είναι να αναδειχτεί η ύπαρξη μικροκλίματος μέσα στην ευρύτερη περιοχή αστικού περιβάλλοντος και πως αυτό επηρεάζει την κατανάλωση ενέργειας.</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Κ. Μουστρής</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numPr>
                <w:ilvl w:val="0"/>
                <w:numId w:val="41"/>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Μουστρής Κωνσταντίνος</w:t>
            </w:r>
          </w:p>
          <w:p w:rsidR="00F16FE7" w:rsidRPr="008854DC" w:rsidRDefault="00F16FE7" w:rsidP="00F16FE7">
            <w:pPr>
              <w:pStyle w:val="21"/>
              <w:numPr>
                <w:ilvl w:val="0"/>
                <w:numId w:val="41"/>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Σπυρόπουλος Γεώργιος</w:t>
            </w:r>
          </w:p>
          <w:p w:rsidR="00F16FE7" w:rsidRPr="008854DC" w:rsidRDefault="00F16FE7" w:rsidP="00F16FE7">
            <w:pPr>
              <w:pStyle w:val="21"/>
              <w:numPr>
                <w:ilvl w:val="0"/>
                <w:numId w:val="41"/>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Ζαφειράκης Δημήτριος</w:t>
            </w:r>
          </w:p>
        </w:tc>
      </w:tr>
      <w:tr w:rsidR="00F16FE7" w:rsidRPr="008854DC" w:rsidTr="00B66A04">
        <w:tblPrEx>
          <w:jc w:val="left"/>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57EAE" w:rsidP="00F16FE7">
            <w:pPr>
              <w:pStyle w:val="21"/>
              <w:spacing w:before="60" w:after="60"/>
              <w:ind w:left="0"/>
              <w:rPr>
                <w:rFonts w:ascii="Trebuchet MS" w:hAnsi="Trebuchet MS" w:cs="Arial"/>
                <w:sz w:val="18"/>
                <w:szCs w:val="18"/>
                <w:lang w:val="en-US" w:eastAsia="el-GR"/>
              </w:rPr>
            </w:pPr>
            <w:r w:rsidRPr="008854DC">
              <w:rPr>
                <w:rFonts w:ascii="Trebuchet MS" w:hAnsi="Trebuchet MS" w:cs="Arial"/>
                <w:sz w:val="18"/>
                <w:szCs w:val="18"/>
                <w:lang w:val="en-US" w:eastAsia="el-GR"/>
              </w:rPr>
              <w:t>22</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spacing w:before="60" w:after="60"/>
              <w:jc w:val="both"/>
              <w:rPr>
                <w:rFonts w:ascii="Trebuchet MS" w:hAnsi="Trebuchet MS" w:cstheme="minorHAnsi"/>
                <w:bCs/>
                <w:color w:val="000000"/>
                <w:sz w:val="18"/>
                <w:szCs w:val="18"/>
                <w:lang w:val="el-GR" w:eastAsia="el-GR"/>
              </w:rPr>
            </w:pPr>
          </w:p>
          <w:p w:rsidR="00F16FE7" w:rsidRPr="008854DC" w:rsidRDefault="00F16FE7" w:rsidP="00F16FE7">
            <w:pPr>
              <w:spacing w:before="60" w:after="60"/>
              <w:jc w:val="both"/>
              <w:rPr>
                <w:rFonts w:ascii="Trebuchet MS" w:hAnsi="Trebuchet MS" w:cstheme="minorHAnsi"/>
                <w:bCs/>
                <w:color w:val="000000"/>
                <w:sz w:val="18"/>
                <w:szCs w:val="18"/>
                <w:lang w:val="el-GR" w:eastAsia="el-GR"/>
              </w:rPr>
            </w:pPr>
            <w:r w:rsidRPr="008854DC">
              <w:rPr>
                <w:rFonts w:ascii="Trebuchet MS" w:hAnsi="Trebuchet MS" w:cstheme="minorHAnsi"/>
                <w:bCs/>
                <w:color w:val="000000"/>
                <w:sz w:val="18"/>
                <w:szCs w:val="18"/>
                <w:lang w:val="el-GR" w:eastAsia="el-GR"/>
              </w:rPr>
              <w:t xml:space="preserve">Δημιουργία αυτοματοποιημένης ψηφιακής βάσης δεδομένων ποιότητας ατμοσφαιρικού </w:t>
            </w:r>
            <w:r w:rsidRPr="008854DC">
              <w:rPr>
                <w:rFonts w:ascii="Trebuchet MS" w:hAnsi="Trebuchet MS" w:cstheme="minorHAnsi"/>
                <w:bCs/>
                <w:color w:val="000000"/>
                <w:sz w:val="18"/>
                <w:szCs w:val="18"/>
                <w:lang w:val="el-GR" w:eastAsia="el-GR"/>
              </w:rPr>
              <w:lastRenderedPageBreak/>
              <w:t>περιβάλλοντος για ερευνητικούς και εκπαιδευτικούς σκοπούς.</w:t>
            </w:r>
          </w:p>
          <w:p w:rsidR="00F16FE7" w:rsidRPr="008854DC" w:rsidRDefault="00F16FE7" w:rsidP="00F16FE7">
            <w:pPr>
              <w:spacing w:before="60" w:after="60"/>
              <w:jc w:val="both"/>
              <w:rPr>
                <w:rFonts w:ascii="Trebuchet MS" w:hAnsi="Trebuchet MS" w:cstheme="minorHAnsi"/>
                <w:bCs/>
                <w:color w:val="000000"/>
                <w:sz w:val="18"/>
                <w:szCs w:val="18"/>
                <w:lang w:val="el-GR" w:eastAsia="el-GR"/>
              </w:rPr>
            </w:pPr>
          </w:p>
          <w:p w:rsidR="00F16FE7" w:rsidRPr="008854DC" w:rsidRDefault="00F16FE7" w:rsidP="00F16FE7">
            <w:pPr>
              <w:spacing w:before="60" w:after="60"/>
              <w:jc w:val="both"/>
              <w:rPr>
                <w:rFonts w:ascii="Trebuchet MS" w:hAnsi="Trebuchet MS" w:cstheme="minorHAnsi"/>
                <w:bCs/>
                <w:color w:val="000000"/>
                <w:sz w:val="18"/>
                <w:szCs w:val="18"/>
                <w:lang w:eastAsia="el-GR"/>
              </w:rPr>
            </w:pPr>
            <w:r w:rsidRPr="008854DC">
              <w:rPr>
                <w:rFonts w:ascii="Trebuchet MS" w:hAnsi="Trebuchet MS" w:cstheme="minorHAnsi"/>
                <w:bCs/>
                <w:color w:val="000000"/>
                <w:sz w:val="18"/>
                <w:szCs w:val="18"/>
                <w:lang w:eastAsia="el-GR"/>
              </w:rPr>
              <w:t>Development of an automated atmospheric quality digital database for research and educational purposes</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lastRenderedPageBreak/>
              <w:t xml:space="preserve">Σκοπός της συγκεκριμένης πτυχιακής εργασίας είναι η ανάπτυξη και δημιουργία μιας αυτοματοποιημένης ψηφιακής βάσης δεδομένων ποιότητας του ατμοσφαιρικού περιβάλλοντος, που </w:t>
            </w:r>
            <w:r w:rsidRPr="008854DC">
              <w:rPr>
                <w:rFonts w:ascii="Trebuchet MS" w:hAnsi="Trebuchet MS" w:cstheme="minorHAnsi"/>
                <w:sz w:val="18"/>
                <w:szCs w:val="18"/>
                <w:lang w:val="el-GR" w:eastAsia="el-GR"/>
              </w:rPr>
              <w:lastRenderedPageBreak/>
              <w:t>θα δίνουν την δυνατότητα χρήσης τόσο σε ερευνητικό όσο και σε εκπαιδευτικό επίπεδο.</w:t>
            </w:r>
          </w:p>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Συγκεκριμένα, το Εργαστήριο Ατμοσφαιρικής Ρύπανσης διαθέτει ένα σύνολο μετρητικών διατάξεων, οι οποίες καταγράφουν την ατμοσφαιρική ρύπανση, την ηλιακή ακτινοβολία και ένα πλήθος μετεωρολογικών παραμέτρων. Σκοπός είναι η δημιουργία μια ψηφιακής βάσης δεδομένων, του Εργαστηρίου Ατμοσφαιρικής Ρύπανσης, στην οποία θα συγκεντρώνεται όλο το πλήθος των παραμέτρων που καταγράφουν οι μετρητικές διατάξεις. Η λειτουργία αυτή θα είναι αυτοματοποιημένη τελικά και δεν θα απαιτεί την παρέμβαση κάθε φορά που αναζητούνται δεδομένα. Έτσι, ο κάθε χρήστης (εκπαιδευτικό ή φοιτητής/τρια) θα μπορεί να αντλεί δεδομένα, να τα επεξεργάζεται στο πλαίσιο εργαστηριακών ασκήσεων ή ακόμα και ερευνητικών δράσεων.</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lastRenderedPageBreak/>
              <w:t>Κ. Μουστρής</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numPr>
                <w:ilvl w:val="0"/>
                <w:numId w:val="42"/>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Μουστρής Κωνσταντίνος</w:t>
            </w:r>
          </w:p>
          <w:p w:rsidR="00F16FE7" w:rsidRPr="008854DC" w:rsidRDefault="00F16FE7" w:rsidP="00F16FE7">
            <w:pPr>
              <w:pStyle w:val="21"/>
              <w:numPr>
                <w:ilvl w:val="0"/>
                <w:numId w:val="42"/>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Σπυρόπουλος Γεώργιος</w:t>
            </w:r>
          </w:p>
          <w:p w:rsidR="00F16FE7" w:rsidRPr="008854DC" w:rsidRDefault="00F16FE7" w:rsidP="00F16FE7">
            <w:pPr>
              <w:pStyle w:val="21"/>
              <w:numPr>
                <w:ilvl w:val="0"/>
                <w:numId w:val="42"/>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lastRenderedPageBreak/>
              <w:t xml:space="preserve">Ζαφειράκης Δημήτριος </w:t>
            </w:r>
          </w:p>
        </w:tc>
      </w:tr>
      <w:tr w:rsidR="00F16FE7" w:rsidRPr="008854DC" w:rsidTr="00B66A04">
        <w:tblPrEx>
          <w:jc w:val="left"/>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57EAE" w:rsidP="00F16FE7">
            <w:pPr>
              <w:pStyle w:val="21"/>
              <w:spacing w:before="60" w:after="60"/>
              <w:ind w:left="0"/>
              <w:rPr>
                <w:rFonts w:ascii="Trebuchet MS" w:hAnsi="Trebuchet MS" w:cs="Arial"/>
                <w:sz w:val="18"/>
                <w:szCs w:val="18"/>
                <w:lang w:val="en-US" w:eastAsia="el-GR"/>
              </w:rPr>
            </w:pPr>
            <w:r w:rsidRPr="008854DC">
              <w:rPr>
                <w:rFonts w:ascii="Trebuchet MS" w:hAnsi="Trebuchet MS" w:cs="Arial"/>
                <w:sz w:val="18"/>
                <w:szCs w:val="18"/>
                <w:lang w:val="en-US" w:eastAsia="el-GR"/>
              </w:rPr>
              <w:lastRenderedPageBreak/>
              <w:t>23</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spacing w:before="60" w:after="60"/>
              <w:jc w:val="both"/>
              <w:rPr>
                <w:rFonts w:ascii="Trebuchet MS" w:hAnsi="Trebuchet MS" w:cstheme="minorHAnsi"/>
                <w:bCs/>
                <w:color w:val="000000"/>
                <w:sz w:val="18"/>
                <w:szCs w:val="18"/>
                <w:lang w:val="el-GR" w:eastAsia="el-GR"/>
              </w:rPr>
            </w:pPr>
            <w:r w:rsidRPr="008854DC">
              <w:rPr>
                <w:rFonts w:ascii="Trebuchet MS" w:hAnsi="Trebuchet MS" w:cstheme="minorHAnsi"/>
                <w:bCs/>
                <w:color w:val="000000"/>
                <w:sz w:val="18"/>
                <w:szCs w:val="18"/>
                <w:lang w:val="el-GR" w:eastAsia="el-GR"/>
              </w:rPr>
              <w:t>Παιδαγωγικές μέθοδοι στην διδασκαλία σε μηχανικούς. Εφαρμογή στην δημιουργία εργαστηριακών ασκήσεων στο πλαίσιο του μαθήματος Ατμοσφαιρική Ρύπανση</w:t>
            </w:r>
          </w:p>
          <w:p w:rsidR="00F16FE7" w:rsidRPr="008854DC" w:rsidRDefault="00F16FE7" w:rsidP="00F16FE7">
            <w:pPr>
              <w:spacing w:before="60" w:after="60"/>
              <w:jc w:val="both"/>
              <w:rPr>
                <w:rFonts w:ascii="Trebuchet MS" w:hAnsi="Trebuchet MS" w:cstheme="minorHAnsi"/>
                <w:bCs/>
                <w:color w:val="000000"/>
                <w:sz w:val="18"/>
                <w:szCs w:val="18"/>
                <w:lang w:val="el-GR" w:eastAsia="el-GR"/>
              </w:rPr>
            </w:pPr>
          </w:p>
          <w:p w:rsidR="00F16FE7" w:rsidRPr="008854DC" w:rsidRDefault="00F16FE7" w:rsidP="00F16FE7">
            <w:pPr>
              <w:spacing w:before="60" w:after="60"/>
              <w:jc w:val="both"/>
              <w:rPr>
                <w:rFonts w:ascii="Trebuchet MS" w:hAnsi="Trebuchet MS" w:cstheme="minorHAnsi"/>
                <w:bCs/>
                <w:color w:val="000000"/>
                <w:sz w:val="18"/>
                <w:szCs w:val="18"/>
                <w:lang w:eastAsia="el-GR"/>
              </w:rPr>
            </w:pPr>
            <w:r w:rsidRPr="008854DC">
              <w:rPr>
                <w:rFonts w:ascii="Trebuchet MS" w:hAnsi="Trebuchet MS" w:cstheme="minorHAnsi"/>
                <w:bCs/>
                <w:color w:val="000000"/>
                <w:sz w:val="18"/>
                <w:szCs w:val="18"/>
                <w:lang w:eastAsia="el-GR"/>
              </w:rPr>
              <w:t xml:space="preserve">Pedagogical methods in teaching engineers. Application to the </w:t>
            </w:r>
            <w:r w:rsidR="00825342" w:rsidRPr="008854DC">
              <w:rPr>
                <w:rFonts w:ascii="Trebuchet MS" w:hAnsi="Trebuchet MS" w:cstheme="minorHAnsi"/>
                <w:bCs/>
                <w:color w:val="000000"/>
                <w:sz w:val="18"/>
                <w:szCs w:val="18"/>
                <w:lang w:eastAsia="el-GR"/>
              </w:rPr>
              <w:t>development of</w:t>
            </w:r>
            <w:r w:rsidRPr="008854DC">
              <w:rPr>
                <w:rFonts w:ascii="Trebuchet MS" w:hAnsi="Trebuchet MS" w:cstheme="minorHAnsi"/>
                <w:bCs/>
                <w:color w:val="000000"/>
                <w:sz w:val="18"/>
                <w:szCs w:val="18"/>
                <w:lang w:eastAsia="el-GR"/>
              </w:rPr>
              <w:t xml:space="preserve"> laboratory exercises in the context of the Atmospheric Pollution courses</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Στην συγκεκριμένη Πτυχιακή εργασία, θα αναφερθούν διεξοδικά οι παιδαγωγικές μέθοδοι στην διδασκαλία των θετικών επιστημών, με έμφαση και εξειδίκευση στην εκπαιδευτική διαδικασία Μηχανολόγων Μηχανικών. Στην συνέχεια, θα γίνει εφαρμογή βάσει των ανωτέρω παιδαγωγικών μεθόδων για την ανάπτυξη ενός συνόλου εργαστηριακών ασκήσεων, στο πλαίσιο του μαθήματος «Ατμοσφαιρική ρύπανση» για Μηχανολόγους Μηχανικούς.</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Κ. Μουστρής</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numPr>
                <w:ilvl w:val="0"/>
                <w:numId w:val="43"/>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Μουστρής Κωνσταντίνος</w:t>
            </w:r>
          </w:p>
          <w:p w:rsidR="00F16FE7" w:rsidRPr="008854DC" w:rsidRDefault="00F16FE7" w:rsidP="00F16FE7">
            <w:pPr>
              <w:pStyle w:val="21"/>
              <w:numPr>
                <w:ilvl w:val="0"/>
                <w:numId w:val="43"/>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Ντούρου Κλεοπάτρα</w:t>
            </w:r>
          </w:p>
          <w:p w:rsidR="00F16FE7" w:rsidRPr="008854DC" w:rsidRDefault="00F16FE7" w:rsidP="00F16FE7">
            <w:pPr>
              <w:pStyle w:val="21"/>
              <w:numPr>
                <w:ilvl w:val="0"/>
                <w:numId w:val="43"/>
              </w:numPr>
              <w:spacing w:before="60" w:after="60"/>
              <w:jc w:val="left"/>
              <w:rPr>
                <w:rFonts w:ascii="Trebuchet MS" w:hAnsi="Trebuchet MS" w:cstheme="minorHAnsi"/>
                <w:sz w:val="18"/>
                <w:szCs w:val="18"/>
                <w:lang w:val="el-GR" w:eastAsia="el-GR"/>
              </w:rPr>
            </w:pPr>
            <w:r w:rsidRPr="008854DC">
              <w:rPr>
                <w:rFonts w:ascii="Trebuchet MS" w:hAnsi="Trebuchet MS" w:cstheme="minorHAnsi"/>
                <w:bCs/>
                <w:color w:val="000000"/>
                <w:sz w:val="18"/>
                <w:szCs w:val="18"/>
                <w:lang w:val="el-GR" w:eastAsia="el-GR"/>
              </w:rPr>
              <w:t>Σπυρόπουλος Γεώργιος</w:t>
            </w:r>
          </w:p>
          <w:p w:rsidR="00F16FE7" w:rsidRPr="008854DC" w:rsidRDefault="00F16FE7" w:rsidP="00F16FE7">
            <w:pPr>
              <w:pStyle w:val="21"/>
              <w:spacing w:before="60" w:after="60"/>
              <w:ind w:left="0"/>
              <w:jc w:val="center"/>
              <w:rPr>
                <w:rFonts w:ascii="Trebuchet MS" w:hAnsi="Trebuchet MS" w:cstheme="minorHAnsi"/>
                <w:bCs/>
                <w:color w:val="000000"/>
                <w:sz w:val="18"/>
                <w:szCs w:val="18"/>
                <w:lang w:val="el-GR" w:eastAsia="el-GR"/>
              </w:rPr>
            </w:pPr>
          </w:p>
        </w:tc>
      </w:tr>
      <w:tr w:rsidR="00F16FE7" w:rsidRPr="002E17C9" w:rsidTr="00B66A04">
        <w:trPr>
          <w:trHeight w:val="710"/>
          <w:jc w:val="center"/>
        </w:trPr>
        <w:tc>
          <w:tcPr>
            <w:tcW w:w="601" w:type="dxa"/>
            <w:vAlign w:val="center"/>
          </w:tcPr>
          <w:p w:rsidR="00F16FE7" w:rsidRPr="008854DC" w:rsidRDefault="00F57EAE" w:rsidP="00F16FE7">
            <w:pPr>
              <w:jc w:val="both"/>
              <w:rPr>
                <w:rFonts w:ascii="Trebuchet MS" w:hAnsi="Trebuchet MS"/>
                <w:sz w:val="18"/>
                <w:szCs w:val="18"/>
              </w:rPr>
            </w:pPr>
            <w:r w:rsidRPr="008854DC">
              <w:rPr>
                <w:rFonts w:ascii="Trebuchet MS" w:hAnsi="Trebuchet MS"/>
                <w:sz w:val="18"/>
                <w:szCs w:val="18"/>
              </w:rPr>
              <w:t>24</w:t>
            </w:r>
          </w:p>
        </w:tc>
        <w:tc>
          <w:tcPr>
            <w:tcW w:w="2336" w:type="dxa"/>
            <w:vAlign w:val="center"/>
          </w:tcPr>
          <w:p w:rsidR="00F16FE7" w:rsidRPr="008854DC" w:rsidRDefault="00F16FE7" w:rsidP="00F16FE7">
            <w:pPr>
              <w:spacing w:before="60" w:after="60"/>
              <w:jc w:val="both"/>
              <w:rPr>
                <w:rFonts w:ascii="Trebuchet MS" w:hAnsi="Trebuchet MS"/>
                <w:bCs/>
                <w:color w:val="000000"/>
                <w:sz w:val="18"/>
                <w:szCs w:val="18"/>
                <w:lang w:val="el-GR" w:eastAsia="el-GR"/>
              </w:rPr>
            </w:pPr>
            <w:r w:rsidRPr="008854DC">
              <w:rPr>
                <w:rFonts w:ascii="Trebuchet MS" w:hAnsi="Trebuchet MS"/>
                <w:bCs/>
                <w:color w:val="000000"/>
                <w:sz w:val="18"/>
                <w:szCs w:val="18"/>
                <w:lang w:val="el-GR" w:eastAsia="el-GR"/>
              </w:rPr>
              <w:t>Οικονομοτεχνική αξιολόγηση σεναρίων εξοικονόμησης ενέργειας για ανακαίνιση κτηρίου σε ΚΣΜΚΕ, με χρήση προσομοίωσης</w:t>
            </w:r>
          </w:p>
          <w:p w:rsidR="00F16FE7" w:rsidRPr="008854DC" w:rsidRDefault="00F16FE7" w:rsidP="00F16FE7">
            <w:pPr>
              <w:spacing w:before="60" w:after="60"/>
              <w:jc w:val="both"/>
              <w:rPr>
                <w:rFonts w:ascii="Trebuchet MS" w:hAnsi="Trebuchet MS"/>
                <w:bCs/>
                <w:color w:val="000000"/>
                <w:sz w:val="18"/>
                <w:szCs w:val="18"/>
                <w:lang w:eastAsia="el-GR"/>
              </w:rPr>
            </w:pPr>
            <w:r w:rsidRPr="008854DC">
              <w:rPr>
                <w:rFonts w:ascii="Trebuchet MS" w:hAnsi="Trebuchet MS"/>
                <w:bCs/>
                <w:color w:val="000000"/>
                <w:sz w:val="18"/>
                <w:szCs w:val="18"/>
                <w:lang w:eastAsia="el-GR"/>
              </w:rPr>
              <w:t xml:space="preserve">Economic evaluation of energy efficiency </w:t>
            </w:r>
            <w:r w:rsidR="00825342" w:rsidRPr="008854DC">
              <w:rPr>
                <w:rFonts w:ascii="Trebuchet MS" w:hAnsi="Trebuchet MS"/>
                <w:bCs/>
                <w:color w:val="000000"/>
                <w:sz w:val="18"/>
                <w:szCs w:val="18"/>
                <w:lang w:eastAsia="el-GR"/>
              </w:rPr>
              <w:t>measures, for</w:t>
            </w:r>
            <w:r w:rsidRPr="008854DC">
              <w:rPr>
                <w:rFonts w:ascii="Trebuchet MS" w:hAnsi="Trebuchet MS"/>
                <w:bCs/>
                <w:color w:val="000000"/>
                <w:sz w:val="18"/>
                <w:szCs w:val="18"/>
                <w:lang w:eastAsia="el-GR"/>
              </w:rPr>
              <w:t xml:space="preserve"> the renovation of an existing building to nZEB status, utilizing building simulation</w:t>
            </w:r>
          </w:p>
          <w:p w:rsidR="00F16FE7" w:rsidRPr="008854DC" w:rsidRDefault="00F16FE7" w:rsidP="00F16FE7">
            <w:pPr>
              <w:spacing w:before="60" w:after="60"/>
              <w:jc w:val="both"/>
              <w:rPr>
                <w:rFonts w:ascii="Trebuchet MS" w:hAnsi="Trebuchet MS"/>
                <w:bCs/>
                <w:color w:val="000000"/>
                <w:sz w:val="18"/>
                <w:szCs w:val="18"/>
                <w:lang w:eastAsia="el-GR"/>
              </w:rPr>
            </w:pPr>
          </w:p>
        </w:tc>
        <w:tc>
          <w:tcPr>
            <w:tcW w:w="3083" w:type="dxa"/>
            <w:vAlign w:val="center"/>
          </w:tcPr>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t xml:space="preserve">Στην διπλωματική θα αρχικά θα γίνει βιβλιογραφική επισκόπηση για τα κτήρια σχεδόν Μηδενικής κατανάλωσης ενέργειας (ΚΣΜΚΕ) καθώς και για τα μέτρα εξοικονόμησης ενέργειας και την οικονομικής τους </w:t>
            </w:r>
            <w:r w:rsidR="00825342" w:rsidRPr="008854DC">
              <w:rPr>
                <w:rFonts w:ascii="Trebuchet MS" w:hAnsi="Trebuchet MS"/>
                <w:sz w:val="18"/>
                <w:szCs w:val="18"/>
                <w:lang w:val="el-GR"/>
              </w:rPr>
              <w:t>απόδοση στις</w:t>
            </w:r>
            <w:r w:rsidRPr="008854DC">
              <w:rPr>
                <w:rFonts w:ascii="Trebuchet MS" w:hAnsi="Trebuchet MS"/>
                <w:sz w:val="18"/>
                <w:szCs w:val="18"/>
                <w:lang w:val="el-GR"/>
              </w:rPr>
              <w:t xml:space="preserve"> ελληνικές κλιματικές συνθήκες.</w:t>
            </w:r>
          </w:p>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t xml:space="preserve"> Θα επιλεχθεί κτήριο προς ανακαίνιση για το οποίο θα αναζητηθεί και ληφθεί </w:t>
            </w:r>
            <w:r w:rsidR="00825342" w:rsidRPr="008854DC">
              <w:rPr>
                <w:rFonts w:ascii="Trebuchet MS" w:hAnsi="Trebuchet MS"/>
                <w:sz w:val="18"/>
                <w:szCs w:val="18"/>
                <w:lang w:val="el-GR"/>
              </w:rPr>
              <w:t>το υφιστάμενο</w:t>
            </w:r>
            <w:r w:rsidRPr="008854DC">
              <w:rPr>
                <w:rFonts w:ascii="Trebuchet MS" w:hAnsi="Trebuchet MS"/>
                <w:sz w:val="18"/>
                <w:szCs w:val="18"/>
                <w:lang w:val="el-GR"/>
              </w:rPr>
              <w:t xml:space="preserve"> ΠΕΑ, εφόσον είναι διαθέσιμο. Εάν δεν ευρεθεί το ΠΕΑ, θα προσομοιωθεί το υφιστάμενο κτηριακό κέλυφος με συνηθισμένους βαθμούς απόδοσης,</w:t>
            </w:r>
            <w:r w:rsidR="009D37D4" w:rsidRPr="008854DC">
              <w:rPr>
                <w:rFonts w:ascii="Trebuchet MS" w:hAnsi="Trebuchet MS"/>
                <w:sz w:val="18"/>
                <w:szCs w:val="18"/>
                <w:lang w:val="el-GR"/>
              </w:rPr>
              <w:t xml:space="preserve"> </w:t>
            </w:r>
            <w:r w:rsidRPr="008854DC">
              <w:rPr>
                <w:rFonts w:ascii="Trebuchet MS" w:hAnsi="Trebuchet MS"/>
                <w:sz w:val="18"/>
                <w:szCs w:val="18"/>
                <w:lang w:val="el-GR"/>
              </w:rPr>
              <w:t>ώστε να εκτιμηθεί η ετήσια πρωτογενής ενεργειακή κατανάλωση.</w:t>
            </w:r>
          </w:p>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lastRenderedPageBreak/>
              <w:t xml:space="preserve">Κατόπιν με βάση τη βιβλιογραφική επισκόπηση θα δημιουργηθούν διαφορετικά σενάρια υλοποίησης συνηθισμένων Μέτρων εξοικονόμησης </w:t>
            </w:r>
            <w:r w:rsidR="00825342" w:rsidRPr="008854DC">
              <w:rPr>
                <w:rFonts w:ascii="Trebuchet MS" w:hAnsi="Trebuchet MS"/>
                <w:sz w:val="18"/>
                <w:szCs w:val="18"/>
                <w:lang w:val="el-GR"/>
              </w:rPr>
              <w:t>ενέργειας. Έκαστο</w:t>
            </w:r>
            <w:r w:rsidRPr="008854DC">
              <w:rPr>
                <w:rFonts w:ascii="Trebuchet MS" w:hAnsi="Trebuchet MS"/>
                <w:sz w:val="18"/>
                <w:szCs w:val="18"/>
                <w:lang w:val="el-GR"/>
              </w:rPr>
              <w:t xml:space="preserve"> σενάριο θα πρέπει να αναβαθμίζει το ανακαινιζόμενο κτήριο σε ΚΣΜΚΕ. Με χρήση δυναμικής προσομοίωσης τα σενάρια θα αξιολογηθούν αρχικά τεχνικά και κατόπιν θα γίνει οικονομική αξιολόγηση τους.</w:t>
            </w:r>
          </w:p>
          <w:p w:rsidR="00F16FE7" w:rsidRPr="008854DC" w:rsidRDefault="00F16FE7" w:rsidP="00F16FE7">
            <w:pPr>
              <w:jc w:val="both"/>
              <w:rPr>
                <w:rFonts w:ascii="Trebuchet MS" w:hAnsi="Trebuchet MS"/>
                <w:sz w:val="18"/>
                <w:szCs w:val="18"/>
                <w:lang w:val="el-GR"/>
              </w:rPr>
            </w:pPr>
          </w:p>
        </w:tc>
        <w:tc>
          <w:tcPr>
            <w:tcW w:w="2100" w:type="dxa"/>
            <w:noWrap/>
            <w:vAlign w:val="center"/>
          </w:tcPr>
          <w:p w:rsidR="00F16FE7" w:rsidRPr="008854DC" w:rsidRDefault="00F16FE7" w:rsidP="00F16FE7">
            <w:pPr>
              <w:pStyle w:val="21"/>
              <w:spacing w:before="60" w:after="60"/>
              <w:ind w:left="0"/>
              <w:rPr>
                <w:rFonts w:ascii="Trebuchet MS" w:hAnsi="Trebuchet MS"/>
                <w:sz w:val="18"/>
                <w:szCs w:val="18"/>
                <w:lang w:val="el-GR"/>
              </w:rPr>
            </w:pPr>
            <w:r w:rsidRPr="008854DC">
              <w:rPr>
                <w:rFonts w:ascii="Trebuchet MS" w:hAnsi="Trebuchet MS"/>
                <w:sz w:val="18"/>
                <w:szCs w:val="18"/>
                <w:lang w:val="el-GR"/>
              </w:rPr>
              <w:lastRenderedPageBreak/>
              <w:t>ΜΑΪΤΟΣ ΑΝΤΩΝΙΟΣ</w:t>
            </w:r>
          </w:p>
          <w:p w:rsidR="00F16FE7" w:rsidRPr="008854DC" w:rsidRDefault="00F16FE7" w:rsidP="00F16FE7">
            <w:pPr>
              <w:pStyle w:val="21"/>
              <w:spacing w:before="60" w:after="60"/>
              <w:ind w:left="0"/>
              <w:rPr>
                <w:rFonts w:ascii="Trebuchet MS" w:hAnsi="Trebuchet MS"/>
                <w:sz w:val="18"/>
                <w:szCs w:val="18"/>
                <w:lang w:val="el-GR"/>
              </w:rPr>
            </w:pPr>
          </w:p>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eastAsia="el-GR"/>
              </w:rPr>
              <w:t>Δρ. ΚΑΒΒΑΔΙΑΣ ΚΟΣΜΑΣ</w:t>
            </w:r>
          </w:p>
        </w:tc>
        <w:tc>
          <w:tcPr>
            <w:tcW w:w="2369" w:type="dxa"/>
            <w:noWrap/>
            <w:vAlign w:val="center"/>
          </w:tcPr>
          <w:p w:rsidR="00F16FE7" w:rsidRPr="008854DC" w:rsidRDefault="00F16FE7" w:rsidP="00F16FE7">
            <w:pPr>
              <w:jc w:val="both"/>
              <w:rPr>
                <w:rFonts w:ascii="Trebuchet MS" w:hAnsi="Trebuchet MS"/>
                <w:sz w:val="18"/>
                <w:szCs w:val="18"/>
                <w:lang w:val="el-GR"/>
              </w:rPr>
            </w:pPr>
          </w:p>
        </w:tc>
      </w:tr>
      <w:tr w:rsidR="00F16FE7" w:rsidRPr="002E17C9" w:rsidTr="00B66A04">
        <w:trPr>
          <w:trHeight w:val="945"/>
          <w:jc w:val="center"/>
        </w:trPr>
        <w:tc>
          <w:tcPr>
            <w:tcW w:w="601" w:type="dxa"/>
            <w:vAlign w:val="center"/>
          </w:tcPr>
          <w:p w:rsidR="00F16FE7" w:rsidRPr="008854DC" w:rsidRDefault="00F57EAE" w:rsidP="00F16FE7">
            <w:pPr>
              <w:jc w:val="both"/>
              <w:rPr>
                <w:rFonts w:ascii="Trebuchet MS" w:hAnsi="Trebuchet MS"/>
                <w:sz w:val="18"/>
                <w:szCs w:val="18"/>
              </w:rPr>
            </w:pPr>
            <w:r w:rsidRPr="008854DC">
              <w:rPr>
                <w:rFonts w:ascii="Trebuchet MS" w:hAnsi="Trebuchet MS"/>
                <w:sz w:val="18"/>
                <w:szCs w:val="18"/>
              </w:rPr>
              <w:t>25</w:t>
            </w:r>
          </w:p>
        </w:tc>
        <w:tc>
          <w:tcPr>
            <w:tcW w:w="2336" w:type="dxa"/>
            <w:vAlign w:val="center"/>
          </w:tcPr>
          <w:p w:rsidR="00F16FE7" w:rsidRPr="008854DC" w:rsidRDefault="00F16FE7" w:rsidP="00F16FE7">
            <w:pPr>
              <w:spacing w:before="120" w:after="120"/>
              <w:jc w:val="both"/>
              <w:rPr>
                <w:rFonts w:ascii="Trebuchet MS" w:eastAsia="Calibri" w:hAnsi="Trebuchet MS"/>
                <w:bCs/>
                <w:sz w:val="18"/>
                <w:szCs w:val="18"/>
                <w:lang w:val="el-GR" w:eastAsia="el" w:bidi="ar"/>
              </w:rPr>
            </w:pPr>
            <w:r w:rsidRPr="008854DC">
              <w:rPr>
                <w:rFonts w:ascii="Trebuchet MS" w:eastAsia="Calibri" w:hAnsi="Trebuchet MS"/>
                <w:bCs/>
                <w:sz w:val="18"/>
                <w:szCs w:val="18"/>
                <w:lang w:val="el" w:eastAsia="el" w:bidi="ar"/>
              </w:rPr>
              <w:t>Αξιολόγηση συστήματος θέρμανσης και ψύξης σε μοντέλο ΚΣΜΚΕ</w:t>
            </w:r>
            <w:r w:rsidRPr="008854DC">
              <w:rPr>
                <w:rFonts w:ascii="Trebuchet MS" w:eastAsia="Calibri" w:hAnsi="Trebuchet MS"/>
                <w:bCs/>
                <w:sz w:val="18"/>
                <w:szCs w:val="18"/>
                <w:lang w:val="el-GR" w:eastAsia="el" w:bidi="ar"/>
              </w:rPr>
              <w:t>, μέσω προσομοίωσης.</w:t>
            </w:r>
          </w:p>
          <w:p w:rsidR="00F16FE7" w:rsidRPr="008854DC" w:rsidRDefault="00F16FE7" w:rsidP="00F16FE7">
            <w:pPr>
              <w:spacing w:before="120" w:after="120"/>
              <w:jc w:val="both"/>
              <w:rPr>
                <w:rFonts w:ascii="Trebuchet MS" w:eastAsia="Calibri" w:hAnsi="Trebuchet MS"/>
                <w:bCs/>
                <w:sz w:val="18"/>
                <w:szCs w:val="18"/>
                <w:lang w:val="el-GR" w:eastAsia="el" w:bidi="ar"/>
              </w:rPr>
            </w:pPr>
          </w:p>
          <w:p w:rsidR="00F16FE7" w:rsidRPr="008854DC" w:rsidRDefault="00F16FE7" w:rsidP="00F16FE7">
            <w:pPr>
              <w:pStyle w:val="10"/>
              <w:jc w:val="both"/>
              <w:rPr>
                <w:rFonts w:ascii="Trebuchet MS" w:eastAsia="Calibri" w:hAnsi="Trebuchet MS"/>
                <w:bCs/>
                <w:sz w:val="18"/>
                <w:szCs w:val="18"/>
                <w:lang w:eastAsia="en-US"/>
              </w:rPr>
            </w:pPr>
            <w:r w:rsidRPr="008854DC">
              <w:rPr>
                <w:rFonts w:ascii="Trebuchet MS" w:eastAsia="Calibri" w:hAnsi="Trebuchet MS"/>
                <w:bCs/>
                <w:sz w:val="18"/>
                <w:szCs w:val="18"/>
                <w:lang w:val="el" w:eastAsia="en-US" w:bidi="ar"/>
              </w:rPr>
              <w:t>Ε</w:t>
            </w:r>
            <w:r w:rsidRPr="008854DC">
              <w:rPr>
                <w:rFonts w:ascii="Trebuchet MS" w:eastAsia="Calibri" w:hAnsi="Trebuchet MS"/>
                <w:bCs/>
                <w:sz w:val="18"/>
                <w:szCs w:val="18"/>
                <w:lang w:eastAsia="en-US" w:bidi="ar"/>
              </w:rPr>
              <w:t>valuation of a heating and cooling system in a nZEB model, via simulation.</w:t>
            </w:r>
          </w:p>
          <w:p w:rsidR="00F16FE7" w:rsidRPr="008854DC" w:rsidRDefault="00F16FE7" w:rsidP="00F16FE7">
            <w:pPr>
              <w:spacing w:before="60" w:after="60"/>
              <w:jc w:val="both"/>
              <w:rPr>
                <w:rFonts w:ascii="Trebuchet MS" w:hAnsi="Trebuchet MS"/>
                <w:bCs/>
                <w:color w:val="000000"/>
                <w:sz w:val="18"/>
                <w:szCs w:val="18"/>
                <w:lang w:eastAsia="el-GR"/>
              </w:rPr>
            </w:pPr>
          </w:p>
        </w:tc>
        <w:tc>
          <w:tcPr>
            <w:tcW w:w="3083" w:type="dxa"/>
            <w:vAlign w:val="center"/>
          </w:tcPr>
          <w:p w:rsidR="00F16FE7" w:rsidRPr="008854DC" w:rsidRDefault="00F16FE7" w:rsidP="00F16FE7">
            <w:pPr>
              <w:jc w:val="both"/>
              <w:rPr>
                <w:rFonts w:ascii="Trebuchet MS" w:hAnsi="Trebuchet MS"/>
                <w:sz w:val="18"/>
                <w:szCs w:val="18"/>
              </w:rPr>
            </w:pPr>
          </w:p>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t>Στην διπλωματική θα παρουσιασθούν αρχικά τα κτήρια Σχεδόν μηδενικής κατανάλωσης ενέργειας (ΚΣΜΚΕ) σε ελληνικές  Κλιματικές συνθήκες. Θα παρουσιασθούν τα βασικά χαρακτηριστικά των ΚΣΜΚΕ και η μεθοδολογία υπολογισμού ενεργειακού ισοζυγίου.</w:t>
            </w:r>
            <w:r w:rsidR="009D37D4" w:rsidRPr="008854DC">
              <w:rPr>
                <w:rFonts w:ascii="Trebuchet MS" w:hAnsi="Trebuchet MS"/>
                <w:sz w:val="18"/>
                <w:szCs w:val="18"/>
                <w:lang w:val="el-GR"/>
              </w:rPr>
              <w:t xml:space="preserve"> </w:t>
            </w:r>
            <w:r w:rsidRPr="008854DC">
              <w:rPr>
                <w:rFonts w:ascii="Trebuchet MS" w:hAnsi="Trebuchet MS"/>
                <w:sz w:val="18"/>
                <w:szCs w:val="18"/>
                <w:lang w:val="el-GR"/>
              </w:rPr>
              <w:t>Μετά θα πρέπει να παρουσιασθούν οι τεχνολογίες και συστήματα για την επίτευξη χαμηλής ενεργειακής  Κατανάλωσης.</w:t>
            </w:r>
          </w:p>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t xml:space="preserve">Θα σχεδιασθεί ισόγειο κτηριακό μοντέλο, το οποίο θα καταστεί θερμομονωτικά επαρκές κατά ΚΕΝΑΚ, με συντελεστές θερμοπερατότητας επιπέδου ΚΣΜΚΕ. </w:t>
            </w:r>
          </w:p>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t xml:space="preserve">Κατόπιν το μοντελοποιημένο κέλυφος θα λάβει ιδεώδη συστήματα θέρμανσης ψύξης και θα προσομοιωθεί, ώστε να ταυτοποιηθούν οι κρίσιμες παράμετροι για τη βελτίωση της ενεργειακής του επίδοσης. Μετά θα προσομοιωθεί με ρεαλιστικά συστήματα θέρμανσης και ψύξης, ώστε να αξιολογηθεί η ενεργειακή του επίδοση ως ΚΣΚΜΕ. </w:t>
            </w:r>
          </w:p>
          <w:p w:rsidR="00F16FE7" w:rsidRPr="008854DC" w:rsidRDefault="00F16FE7" w:rsidP="00F16FE7">
            <w:pPr>
              <w:jc w:val="both"/>
              <w:rPr>
                <w:rFonts w:ascii="Trebuchet MS" w:hAnsi="Trebuchet MS"/>
                <w:sz w:val="18"/>
                <w:szCs w:val="18"/>
                <w:lang w:val="el-GR"/>
              </w:rPr>
            </w:pPr>
          </w:p>
        </w:tc>
        <w:tc>
          <w:tcPr>
            <w:tcW w:w="2100" w:type="dxa"/>
            <w:noWrap/>
            <w:vAlign w:val="center"/>
          </w:tcPr>
          <w:p w:rsidR="00F16FE7" w:rsidRPr="008854DC" w:rsidRDefault="00F16FE7" w:rsidP="00F16FE7">
            <w:pPr>
              <w:jc w:val="center"/>
              <w:rPr>
                <w:rFonts w:ascii="Trebuchet MS" w:hAnsi="Trebuchet MS"/>
                <w:sz w:val="18"/>
                <w:szCs w:val="18"/>
                <w:lang w:val="el-GR"/>
              </w:rPr>
            </w:pPr>
            <w:r w:rsidRPr="008854DC">
              <w:rPr>
                <w:rFonts w:ascii="Trebuchet MS" w:hAnsi="Trebuchet MS"/>
                <w:sz w:val="18"/>
                <w:szCs w:val="18"/>
                <w:lang w:val="el-GR"/>
              </w:rPr>
              <w:t>ΜΑΪΤΟΣ ΑΝΤΩΝΙΟΣ</w:t>
            </w:r>
          </w:p>
          <w:p w:rsidR="00F16FE7" w:rsidRPr="008854DC" w:rsidRDefault="00F16FE7" w:rsidP="00F16FE7">
            <w:pPr>
              <w:jc w:val="center"/>
              <w:rPr>
                <w:rFonts w:ascii="Trebuchet MS" w:hAnsi="Trebuchet MS"/>
                <w:sz w:val="18"/>
                <w:szCs w:val="18"/>
                <w:lang w:val="el-GR"/>
              </w:rPr>
            </w:pPr>
          </w:p>
          <w:p w:rsidR="00F16FE7" w:rsidRPr="008854DC" w:rsidRDefault="00F16FE7" w:rsidP="00F16FE7">
            <w:pPr>
              <w:jc w:val="center"/>
              <w:rPr>
                <w:rFonts w:ascii="Trebuchet MS" w:hAnsi="Trebuchet MS"/>
                <w:sz w:val="18"/>
                <w:szCs w:val="18"/>
                <w:lang w:val="el-GR"/>
              </w:rPr>
            </w:pPr>
            <w:r w:rsidRPr="008854DC">
              <w:rPr>
                <w:rFonts w:ascii="Trebuchet MS" w:hAnsi="Trebuchet MS"/>
                <w:sz w:val="18"/>
                <w:szCs w:val="18"/>
                <w:lang w:val="el-GR"/>
              </w:rPr>
              <w:t>Δρ. ΚΑΒΒΑΔΙΑΣ ΚΟΣΜΑΣ</w:t>
            </w:r>
          </w:p>
        </w:tc>
        <w:tc>
          <w:tcPr>
            <w:tcW w:w="2369" w:type="dxa"/>
            <w:noWrap/>
            <w:vAlign w:val="center"/>
          </w:tcPr>
          <w:p w:rsidR="00F16FE7" w:rsidRPr="008854DC" w:rsidRDefault="00F16FE7" w:rsidP="00F16FE7">
            <w:pPr>
              <w:jc w:val="both"/>
              <w:rPr>
                <w:rFonts w:ascii="Trebuchet MS" w:hAnsi="Trebuchet MS"/>
                <w:sz w:val="18"/>
                <w:szCs w:val="18"/>
                <w:lang w:val="el-GR"/>
              </w:rPr>
            </w:pPr>
          </w:p>
        </w:tc>
      </w:tr>
      <w:tr w:rsidR="00F16FE7" w:rsidRPr="008854DC" w:rsidTr="00B66A04">
        <w:trPr>
          <w:trHeight w:val="945"/>
          <w:jc w:val="center"/>
        </w:trPr>
        <w:tc>
          <w:tcPr>
            <w:tcW w:w="601" w:type="dxa"/>
            <w:vAlign w:val="center"/>
          </w:tcPr>
          <w:p w:rsidR="00F16FE7" w:rsidRPr="008854DC" w:rsidRDefault="00F57EAE" w:rsidP="00F16FE7">
            <w:pPr>
              <w:jc w:val="both"/>
              <w:rPr>
                <w:rFonts w:ascii="Trebuchet MS" w:hAnsi="Trebuchet MS"/>
                <w:sz w:val="18"/>
                <w:szCs w:val="18"/>
              </w:rPr>
            </w:pPr>
            <w:r w:rsidRPr="008854DC">
              <w:rPr>
                <w:rFonts w:ascii="Trebuchet MS" w:hAnsi="Trebuchet MS"/>
                <w:sz w:val="18"/>
                <w:szCs w:val="18"/>
              </w:rPr>
              <w:t>26</w:t>
            </w:r>
          </w:p>
        </w:tc>
        <w:tc>
          <w:tcPr>
            <w:tcW w:w="2336" w:type="dxa"/>
            <w:vAlign w:val="center"/>
          </w:tcPr>
          <w:p w:rsidR="00F16FE7" w:rsidRPr="008854DC" w:rsidRDefault="00F16FE7" w:rsidP="00F16FE7">
            <w:pPr>
              <w:spacing w:before="60" w:after="60"/>
              <w:jc w:val="both"/>
              <w:rPr>
                <w:rFonts w:ascii="Trebuchet MS" w:hAnsi="Trebuchet MS"/>
                <w:bCs/>
                <w:color w:val="000000"/>
                <w:sz w:val="18"/>
                <w:szCs w:val="18"/>
                <w:lang w:val="el-GR" w:eastAsia="el-GR"/>
              </w:rPr>
            </w:pPr>
            <w:r w:rsidRPr="008854DC">
              <w:rPr>
                <w:rFonts w:ascii="Trebuchet MS" w:hAnsi="Trebuchet MS"/>
                <w:bCs/>
                <w:color w:val="000000"/>
                <w:sz w:val="18"/>
                <w:szCs w:val="18"/>
                <w:lang w:val="el-GR" w:eastAsia="el-GR"/>
              </w:rPr>
              <w:t xml:space="preserve">Ανάλυση αξιοπιστίας, διαθεσιμότητας και συντήρησης σε εγκαταστάσεις υγροποιημένου Φυσικού Αερίου. </w:t>
            </w:r>
          </w:p>
        </w:tc>
        <w:tc>
          <w:tcPr>
            <w:tcW w:w="3083" w:type="dxa"/>
            <w:vAlign w:val="center"/>
          </w:tcPr>
          <w:p w:rsidR="00F16FE7" w:rsidRPr="008854DC" w:rsidRDefault="00F16FE7" w:rsidP="00F16FE7">
            <w:pPr>
              <w:jc w:val="both"/>
              <w:rPr>
                <w:rFonts w:ascii="Trebuchet MS" w:hAnsi="Trebuchet MS"/>
                <w:sz w:val="18"/>
                <w:szCs w:val="18"/>
                <w:lang w:val="el-GR"/>
              </w:rPr>
            </w:pPr>
          </w:p>
        </w:tc>
        <w:tc>
          <w:tcPr>
            <w:tcW w:w="2100" w:type="dxa"/>
            <w:noWrap/>
            <w:vAlign w:val="center"/>
          </w:tcPr>
          <w:p w:rsidR="00F16FE7" w:rsidRPr="008854DC" w:rsidRDefault="00F16FE7" w:rsidP="00F16FE7">
            <w:pPr>
              <w:jc w:val="center"/>
              <w:rPr>
                <w:rFonts w:ascii="Trebuchet MS" w:hAnsi="Trebuchet MS"/>
                <w:sz w:val="18"/>
                <w:szCs w:val="18"/>
                <w:lang w:val="el-GR"/>
              </w:rPr>
            </w:pPr>
            <w:r w:rsidRPr="008854DC">
              <w:rPr>
                <w:rFonts w:ascii="Trebuchet MS" w:hAnsi="Trebuchet MS"/>
                <w:sz w:val="18"/>
                <w:szCs w:val="18"/>
                <w:lang w:val="el-GR"/>
              </w:rPr>
              <w:t>Α. ΝΑΖΟΣ</w:t>
            </w:r>
          </w:p>
        </w:tc>
        <w:tc>
          <w:tcPr>
            <w:tcW w:w="2369" w:type="dxa"/>
            <w:noWrap/>
            <w:vAlign w:val="center"/>
          </w:tcPr>
          <w:p w:rsidR="00F16FE7" w:rsidRPr="008854DC" w:rsidRDefault="00F16FE7" w:rsidP="00F16FE7">
            <w:pPr>
              <w:jc w:val="both"/>
              <w:rPr>
                <w:rFonts w:ascii="Trebuchet MS" w:hAnsi="Trebuchet MS"/>
                <w:sz w:val="18"/>
                <w:szCs w:val="18"/>
                <w:lang w:val="el-GR"/>
              </w:rPr>
            </w:pPr>
          </w:p>
        </w:tc>
      </w:tr>
      <w:tr w:rsidR="00F16FE7" w:rsidRPr="008854DC" w:rsidTr="00B66A04">
        <w:trPr>
          <w:trHeight w:val="945"/>
          <w:jc w:val="center"/>
        </w:trPr>
        <w:tc>
          <w:tcPr>
            <w:tcW w:w="601" w:type="dxa"/>
            <w:vAlign w:val="center"/>
          </w:tcPr>
          <w:p w:rsidR="00F16FE7" w:rsidRPr="008854DC" w:rsidRDefault="00F57EAE" w:rsidP="00F16FE7">
            <w:pPr>
              <w:jc w:val="both"/>
              <w:rPr>
                <w:rFonts w:ascii="Trebuchet MS" w:hAnsi="Trebuchet MS"/>
                <w:sz w:val="18"/>
                <w:szCs w:val="18"/>
              </w:rPr>
            </w:pPr>
            <w:r w:rsidRPr="008854DC">
              <w:rPr>
                <w:rFonts w:ascii="Trebuchet MS" w:hAnsi="Trebuchet MS"/>
                <w:sz w:val="18"/>
                <w:szCs w:val="18"/>
              </w:rPr>
              <w:t>27</w:t>
            </w:r>
          </w:p>
        </w:tc>
        <w:tc>
          <w:tcPr>
            <w:tcW w:w="2336" w:type="dxa"/>
            <w:vAlign w:val="center"/>
          </w:tcPr>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t>Σύγκριση μεθόδων πρόβλεψης καταναλώσεων και εκτίμηση διείσδυσης του Φυσικού Αερίου σε αστική περιοχή</w:t>
            </w:r>
          </w:p>
          <w:p w:rsidR="00F16FE7" w:rsidRPr="008854DC" w:rsidRDefault="00F16FE7" w:rsidP="00F16FE7">
            <w:pPr>
              <w:jc w:val="both"/>
              <w:rPr>
                <w:rFonts w:ascii="Trebuchet MS" w:hAnsi="Trebuchet MS"/>
                <w:sz w:val="18"/>
                <w:szCs w:val="18"/>
                <w:lang w:val="el-GR"/>
              </w:rPr>
            </w:pPr>
          </w:p>
        </w:tc>
        <w:tc>
          <w:tcPr>
            <w:tcW w:w="3083" w:type="dxa"/>
            <w:vAlign w:val="center"/>
          </w:tcPr>
          <w:p w:rsidR="00F16FE7" w:rsidRPr="008854DC" w:rsidRDefault="00F16FE7" w:rsidP="00F16FE7">
            <w:pPr>
              <w:jc w:val="both"/>
              <w:rPr>
                <w:rFonts w:ascii="Trebuchet MS" w:hAnsi="Trebuchet MS"/>
                <w:sz w:val="18"/>
                <w:szCs w:val="18"/>
                <w:lang w:val="el-GR"/>
              </w:rPr>
            </w:pPr>
          </w:p>
        </w:tc>
        <w:tc>
          <w:tcPr>
            <w:tcW w:w="2100" w:type="dxa"/>
            <w:noWrap/>
            <w:vAlign w:val="center"/>
          </w:tcPr>
          <w:p w:rsidR="00F16FE7" w:rsidRPr="008854DC" w:rsidRDefault="00F16FE7" w:rsidP="00F16FE7">
            <w:pPr>
              <w:jc w:val="center"/>
              <w:rPr>
                <w:rFonts w:ascii="Trebuchet MS" w:hAnsi="Trebuchet MS"/>
                <w:sz w:val="18"/>
                <w:szCs w:val="18"/>
              </w:rPr>
            </w:pPr>
            <w:r w:rsidRPr="008854DC">
              <w:rPr>
                <w:rFonts w:ascii="Trebuchet MS" w:hAnsi="Trebuchet MS"/>
                <w:sz w:val="18"/>
                <w:szCs w:val="18"/>
              </w:rPr>
              <w:t>Α. ΝΑΖΟΣ</w:t>
            </w:r>
          </w:p>
        </w:tc>
        <w:tc>
          <w:tcPr>
            <w:tcW w:w="2369" w:type="dxa"/>
            <w:noWrap/>
            <w:vAlign w:val="center"/>
          </w:tcPr>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t>(1 φοιτητής – πτυχιακή ή διπλωματική)</w:t>
            </w:r>
          </w:p>
        </w:tc>
      </w:tr>
      <w:tr w:rsidR="00F16FE7" w:rsidRPr="008854DC" w:rsidTr="00B66A04">
        <w:trPr>
          <w:trHeight w:val="945"/>
          <w:jc w:val="center"/>
        </w:trPr>
        <w:tc>
          <w:tcPr>
            <w:tcW w:w="601" w:type="dxa"/>
            <w:vAlign w:val="center"/>
          </w:tcPr>
          <w:p w:rsidR="00F16FE7" w:rsidRPr="008854DC" w:rsidRDefault="00F57EAE" w:rsidP="00F16FE7">
            <w:pPr>
              <w:jc w:val="both"/>
              <w:rPr>
                <w:rFonts w:ascii="Trebuchet MS" w:hAnsi="Trebuchet MS"/>
                <w:sz w:val="18"/>
                <w:szCs w:val="18"/>
              </w:rPr>
            </w:pPr>
            <w:r w:rsidRPr="008854DC">
              <w:rPr>
                <w:rFonts w:ascii="Trebuchet MS" w:hAnsi="Trebuchet MS"/>
                <w:sz w:val="18"/>
                <w:szCs w:val="18"/>
              </w:rPr>
              <w:t>28</w:t>
            </w:r>
          </w:p>
        </w:tc>
        <w:tc>
          <w:tcPr>
            <w:tcW w:w="2336" w:type="dxa"/>
            <w:vAlign w:val="center"/>
          </w:tcPr>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t xml:space="preserve">Διερεύνηση στρατηγικών λειτουργίας συστημάτων </w:t>
            </w:r>
            <w:r w:rsidRPr="008854DC">
              <w:rPr>
                <w:rFonts w:ascii="Trebuchet MS" w:hAnsi="Trebuchet MS"/>
                <w:sz w:val="18"/>
                <w:szCs w:val="18"/>
              </w:rPr>
              <w:t>HVAC</w:t>
            </w:r>
            <w:r w:rsidRPr="008854DC">
              <w:rPr>
                <w:rFonts w:ascii="Trebuchet MS" w:hAnsi="Trebuchet MS"/>
                <w:sz w:val="18"/>
                <w:szCs w:val="18"/>
                <w:lang w:val="el-GR"/>
              </w:rPr>
              <w:t xml:space="preserve"> σε κτήρια εκπαιδευτηρίων κατά την πανδημία </w:t>
            </w:r>
            <w:r w:rsidRPr="008854DC">
              <w:rPr>
                <w:rFonts w:ascii="Trebuchet MS" w:hAnsi="Trebuchet MS"/>
                <w:sz w:val="18"/>
                <w:szCs w:val="18"/>
              </w:rPr>
              <w:t>COVID</w:t>
            </w:r>
            <w:r w:rsidRPr="008854DC">
              <w:rPr>
                <w:rFonts w:ascii="Trebuchet MS" w:hAnsi="Trebuchet MS"/>
                <w:sz w:val="18"/>
                <w:szCs w:val="18"/>
                <w:lang w:val="el-GR"/>
              </w:rPr>
              <w:t>-19</w:t>
            </w:r>
          </w:p>
          <w:p w:rsidR="00F16FE7" w:rsidRPr="008854DC" w:rsidRDefault="00F16FE7" w:rsidP="00F16FE7">
            <w:pPr>
              <w:jc w:val="both"/>
              <w:rPr>
                <w:rFonts w:ascii="Trebuchet MS" w:hAnsi="Trebuchet MS"/>
                <w:sz w:val="18"/>
                <w:szCs w:val="18"/>
                <w:lang w:val="el-GR"/>
              </w:rPr>
            </w:pPr>
          </w:p>
        </w:tc>
        <w:tc>
          <w:tcPr>
            <w:tcW w:w="3083" w:type="dxa"/>
            <w:vAlign w:val="center"/>
          </w:tcPr>
          <w:p w:rsidR="00F16FE7" w:rsidRPr="008854DC" w:rsidRDefault="00F16FE7" w:rsidP="00F16FE7">
            <w:pPr>
              <w:jc w:val="both"/>
              <w:rPr>
                <w:rFonts w:ascii="Trebuchet MS" w:hAnsi="Trebuchet MS"/>
                <w:sz w:val="18"/>
                <w:szCs w:val="18"/>
                <w:lang w:val="el-GR"/>
              </w:rPr>
            </w:pPr>
          </w:p>
        </w:tc>
        <w:tc>
          <w:tcPr>
            <w:tcW w:w="2100" w:type="dxa"/>
            <w:noWrap/>
            <w:vAlign w:val="center"/>
          </w:tcPr>
          <w:p w:rsidR="00F16FE7" w:rsidRPr="008854DC" w:rsidRDefault="00F16FE7" w:rsidP="00F16FE7">
            <w:pPr>
              <w:jc w:val="center"/>
              <w:rPr>
                <w:rFonts w:ascii="Trebuchet MS" w:hAnsi="Trebuchet MS"/>
                <w:sz w:val="18"/>
                <w:szCs w:val="18"/>
              </w:rPr>
            </w:pPr>
            <w:r w:rsidRPr="008854DC">
              <w:rPr>
                <w:rFonts w:ascii="Trebuchet MS" w:hAnsi="Trebuchet MS"/>
                <w:sz w:val="18"/>
                <w:szCs w:val="18"/>
              </w:rPr>
              <w:t>Α. ΝΑΖΟΣ</w:t>
            </w:r>
          </w:p>
        </w:tc>
        <w:tc>
          <w:tcPr>
            <w:tcW w:w="2369" w:type="dxa"/>
            <w:noWrap/>
            <w:vAlign w:val="center"/>
          </w:tcPr>
          <w:p w:rsidR="00F16FE7" w:rsidRPr="008854DC" w:rsidRDefault="00F16FE7" w:rsidP="00F16FE7">
            <w:pPr>
              <w:jc w:val="both"/>
              <w:rPr>
                <w:rFonts w:ascii="Trebuchet MS" w:hAnsi="Trebuchet MS"/>
                <w:sz w:val="18"/>
                <w:szCs w:val="18"/>
                <w:lang w:val="el-GR"/>
              </w:rPr>
            </w:pPr>
          </w:p>
        </w:tc>
      </w:tr>
      <w:tr w:rsidR="00F16FE7" w:rsidRPr="008854DC" w:rsidTr="00B66A04">
        <w:trPr>
          <w:trHeight w:val="945"/>
          <w:jc w:val="center"/>
        </w:trPr>
        <w:tc>
          <w:tcPr>
            <w:tcW w:w="601" w:type="dxa"/>
            <w:vAlign w:val="center"/>
          </w:tcPr>
          <w:p w:rsidR="00F16FE7" w:rsidRPr="008854DC" w:rsidRDefault="00F57EAE" w:rsidP="00F16FE7">
            <w:pPr>
              <w:jc w:val="both"/>
              <w:rPr>
                <w:rFonts w:ascii="Trebuchet MS" w:hAnsi="Trebuchet MS"/>
                <w:sz w:val="18"/>
                <w:szCs w:val="18"/>
              </w:rPr>
            </w:pPr>
            <w:r w:rsidRPr="008854DC">
              <w:rPr>
                <w:rFonts w:ascii="Trebuchet MS" w:hAnsi="Trebuchet MS"/>
                <w:sz w:val="18"/>
                <w:szCs w:val="18"/>
              </w:rPr>
              <w:lastRenderedPageBreak/>
              <w:t>29</w:t>
            </w:r>
          </w:p>
        </w:tc>
        <w:tc>
          <w:tcPr>
            <w:tcW w:w="2336" w:type="dxa"/>
            <w:vAlign w:val="center"/>
          </w:tcPr>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t xml:space="preserve">Ανάλυση ενεργειακών ροών συστημάτων </w:t>
            </w:r>
            <w:r w:rsidRPr="008854DC">
              <w:rPr>
                <w:rFonts w:ascii="Trebuchet MS" w:hAnsi="Trebuchet MS"/>
                <w:sz w:val="18"/>
                <w:szCs w:val="18"/>
              </w:rPr>
              <w:t>HVAC</w:t>
            </w:r>
            <w:r w:rsidRPr="008854DC">
              <w:rPr>
                <w:rFonts w:ascii="Trebuchet MS" w:hAnsi="Trebuchet MS"/>
                <w:sz w:val="18"/>
                <w:szCs w:val="18"/>
                <w:lang w:val="el-GR"/>
              </w:rPr>
              <w:t xml:space="preserve">. </w:t>
            </w:r>
          </w:p>
          <w:p w:rsidR="00F16FE7" w:rsidRPr="008854DC" w:rsidRDefault="00F16FE7" w:rsidP="00F16FE7">
            <w:pPr>
              <w:jc w:val="both"/>
              <w:rPr>
                <w:rFonts w:ascii="Trebuchet MS" w:hAnsi="Trebuchet MS"/>
                <w:sz w:val="18"/>
                <w:szCs w:val="18"/>
                <w:lang w:val="el-GR"/>
              </w:rPr>
            </w:pPr>
          </w:p>
        </w:tc>
        <w:tc>
          <w:tcPr>
            <w:tcW w:w="3083" w:type="dxa"/>
            <w:vAlign w:val="center"/>
          </w:tcPr>
          <w:p w:rsidR="00F16FE7" w:rsidRPr="008854DC" w:rsidRDefault="00F16FE7" w:rsidP="00F16FE7">
            <w:pPr>
              <w:jc w:val="both"/>
              <w:rPr>
                <w:rFonts w:ascii="Trebuchet MS" w:hAnsi="Trebuchet MS"/>
                <w:sz w:val="18"/>
                <w:szCs w:val="18"/>
                <w:lang w:val="el-GR"/>
              </w:rPr>
            </w:pPr>
          </w:p>
        </w:tc>
        <w:tc>
          <w:tcPr>
            <w:tcW w:w="2100" w:type="dxa"/>
            <w:noWrap/>
            <w:vAlign w:val="center"/>
          </w:tcPr>
          <w:p w:rsidR="00F16FE7" w:rsidRPr="008854DC" w:rsidRDefault="00F16FE7" w:rsidP="00F16FE7">
            <w:pPr>
              <w:jc w:val="center"/>
              <w:rPr>
                <w:rFonts w:ascii="Trebuchet MS" w:hAnsi="Trebuchet MS"/>
                <w:sz w:val="18"/>
                <w:szCs w:val="18"/>
              </w:rPr>
            </w:pPr>
            <w:r w:rsidRPr="008854DC">
              <w:rPr>
                <w:rFonts w:ascii="Trebuchet MS" w:hAnsi="Trebuchet MS"/>
                <w:sz w:val="18"/>
                <w:szCs w:val="18"/>
              </w:rPr>
              <w:t>Α. ΝΑΖΟΣ</w:t>
            </w:r>
          </w:p>
        </w:tc>
        <w:tc>
          <w:tcPr>
            <w:tcW w:w="2369" w:type="dxa"/>
            <w:noWrap/>
            <w:vAlign w:val="center"/>
          </w:tcPr>
          <w:p w:rsidR="00F16FE7" w:rsidRPr="008854DC" w:rsidRDefault="00F16FE7" w:rsidP="00F16FE7">
            <w:pPr>
              <w:jc w:val="both"/>
              <w:rPr>
                <w:rFonts w:ascii="Trebuchet MS" w:hAnsi="Trebuchet MS"/>
                <w:sz w:val="18"/>
                <w:szCs w:val="18"/>
                <w:lang w:val="el-GR"/>
              </w:rPr>
            </w:pPr>
          </w:p>
        </w:tc>
      </w:tr>
      <w:tr w:rsidR="00F16FE7" w:rsidRPr="008854DC" w:rsidTr="00B66A04">
        <w:trPr>
          <w:trHeight w:val="945"/>
          <w:jc w:val="center"/>
        </w:trPr>
        <w:tc>
          <w:tcPr>
            <w:tcW w:w="601" w:type="dxa"/>
            <w:vAlign w:val="center"/>
          </w:tcPr>
          <w:p w:rsidR="00F16FE7" w:rsidRPr="008854DC" w:rsidRDefault="00F57EAE" w:rsidP="00F16FE7">
            <w:pPr>
              <w:jc w:val="both"/>
              <w:rPr>
                <w:rFonts w:ascii="Trebuchet MS" w:hAnsi="Trebuchet MS"/>
                <w:sz w:val="18"/>
                <w:szCs w:val="18"/>
              </w:rPr>
            </w:pPr>
            <w:r w:rsidRPr="008854DC">
              <w:rPr>
                <w:rFonts w:ascii="Trebuchet MS" w:hAnsi="Trebuchet MS"/>
                <w:sz w:val="18"/>
                <w:szCs w:val="18"/>
              </w:rPr>
              <w:t>30</w:t>
            </w:r>
          </w:p>
        </w:tc>
        <w:tc>
          <w:tcPr>
            <w:tcW w:w="2336" w:type="dxa"/>
            <w:vAlign w:val="center"/>
          </w:tcPr>
          <w:p w:rsidR="00F16FE7" w:rsidRPr="008854DC" w:rsidRDefault="00F16FE7" w:rsidP="00F16FE7">
            <w:pPr>
              <w:spacing w:before="60" w:after="60"/>
              <w:jc w:val="both"/>
              <w:rPr>
                <w:rFonts w:ascii="Trebuchet MS" w:hAnsi="Trebuchet MS"/>
                <w:bCs/>
                <w:color w:val="000000"/>
                <w:sz w:val="18"/>
                <w:szCs w:val="18"/>
                <w:lang w:val="el-GR" w:eastAsia="el-GR"/>
              </w:rPr>
            </w:pPr>
            <w:r w:rsidRPr="008854DC">
              <w:rPr>
                <w:rFonts w:ascii="Trebuchet MS" w:hAnsi="Trebuchet MS"/>
                <w:sz w:val="18"/>
                <w:szCs w:val="18"/>
                <w:lang w:val="el-GR"/>
              </w:rPr>
              <w:t xml:space="preserve">Ανάλυση ενεργειακής βελτιστοποίησης και βέλτιστη στρατηγική λειτουργίας  συστήματος </w:t>
            </w:r>
            <w:r w:rsidRPr="008854DC">
              <w:rPr>
                <w:rFonts w:ascii="Trebuchet MS" w:hAnsi="Trebuchet MS"/>
                <w:sz w:val="18"/>
                <w:szCs w:val="18"/>
              </w:rPr>
              <w:t>HVAC</w:t>
            </w:r>
            <w:r w:rsidRPr="008854DC">
              <w:rPr>
                <w:rFonts w:ascii="Trebuchet MS" w:hAnsi="Trebuchet MS"/>
                <w:sz w:val="18"/>
                <w:szCs w:val="18"/>
                <w:lang w:val="el-GR"/>
              </w:rPr>
              <w:t xml:space="preserve"> σε κτήρια Νοσοκομείων</w:t>
            </w:r>
          </w:p>
        </w:tc>
        <w:tc>
          <w:tcPr>
            <w:tcW w:w="3083" w:type="dxa"/>
            <w:vAlign w:val="center"/>
          </w:tcPr>
          <w:p w:rsidR="00F16FE7" w:rsidRPr="008854DC" w:rsidRDefault="00F16FE7" w:rsidP="00F16FE7">
            <w:pPr>
              <w:jc w:val="both"/>
              <w:rPr>
                <w:rFonts w:ascii="Trebuchet MS" w:hAnsi="Trebuchet MS"/>
                <w:sz w:val="18"/>
                <w:szCs w:val="18"/>
                <w:lang w:val="el-GR"/>
              </w:rPr>
            </w:pPr>
          </w:p>
        </w:tc>
        <w:tc>
          <w:tcPr>
            <w:tcW w:w="2100" w:type="dxa"/>
            <w:noWrap/>
            <w:vAlign w:val="center"/>
          </w:tcPr>
          <w:p w:rsidR="00F16FE7" w:rsidRPr="008854DC" w:rsidRDefault="00F16FE7" w:rsidP="00F16FE7">
            <w:pPr>
              <w:jc w:val="center"/>
              <w:rPr>
                <w:rFonts w:ascii="Trebuchet MS" w:hAnsi="Trebuchet MS"/>
                <w:sz w:val="18"/>
                <w:szCs w:val="18"/>
              </w:rPr>
            </w:pPr>
            <w:r w:rsidRPr="008854DC">
              <w:rPr>
                <w:rFonts w:ascii="Trebuchet MS" w:hAnsi="Trebuchet MS"/>
                <w:sz w:val="18"/>
                <w:szCs w:val="18"/>
              </w:rPr>
              <w:t>Α. ΝΑΖΟΣ</w:t>
            </w:r>
          </w:p>
        </w:tc>
        <w:tc>
          <w:tcPr>
            <w:tcW w:w="2369" w:type="dxa"/>
            <w:noWrap/>
            <w:vAlign w:val="center"/>
          </w:tcPr>
          <w:p w:rsidR="00F16FE7" w:rsidRPr="008854DC" w:rsidRDefault="00F16FE7" w:rsidP="00F16FE7">
            <w:pPr>
              <w:jc w:val="both"/>
              <w:rPr>
                <w:rFonts w:ascii="Trebuchet MS" w:hAnsi="Trebuchet MS"/>
                <w:sz w:val="18"/>
                <w:szCs w:val="18"/>
                <w:lang w:val="el-GR"/>
              </w:rPr>
            </w:pPr>
            <w:r w:rsidRPr="008854DC">
              <w:rPr>
                <w:rFonts w:ascii="Trebuchet MS" w:hAnsi="Trebuchet MS"/>
                <w:sz w:val="18"/>
                <w:szCs w:val="18"/>
                <w:lang w:val="el-GR"/>
              </w:rPr>
              <w:t>(1 φοιτητής – πτυχιακή)</w:t>
            </w:r>
          </w:p>
        </w:tc>
      </w:tr>
      <w:tr w:rsidR="00F16FE7" w:rsidRPr="008854DC" w:rsidTr="00B66A04">
        <w:trPr>
          <w:trHeight w:val="945"/>
          <w:jc w:val="center"/>
        </w:trPr>
        <w:tc>
          <w:tcPr>
            <w:tcW w:w="601" w:type="dxa"/>
            <w:vAlign w:val="center"/>
          </w:tcPr>
          <w:p w:rsidR="00F16FE7" w:rsidRPr="008854DC" w:rsidRDefault="00442A09" w:rsidP="00F16FE7">
            <w:pPr>
              <w:jc w:val="both"/>
              <w:rPr>
                <w:rFonts w:ascii="Trebuchet MS" w:hAnsi="Trebuchet MS"/>
                <w:sz w:val="18"/>
                <w:szCs w:val="18"/>
              </w:rPr>
            </w:pPr>
            <w:r w:rsidRPr="008854DC">
              <w:rPr>
                <w:rFonts w:ascii="Trebuchet MS" w:hAnsi="Trebuchet MS"/>
                <w:sz w:val="18"/>
                <w:szCs w:val="18"/>
              </w:rPr>
              <w:t>31</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Arial"/>
                <w:bCs/>
                <w:color w:val="000000"/>
                <w:sz w:val="18"/>
                <w:szCs w:val="18"/>
                <w:lang w:val="el-GR" w:eastAsia="el-GR"/>
              </w:rPr>
            </w:pPr>
            <w:r w:rsidRPr="008854DC">
              <w:rPr>
                <w:rFonts w:ascii="Trebuchet MS" w:hAnsi="Trebuchet MS" w:cs="Arial"/>
                <w:bCs/>
                <w:color w:val="000000"/>
                <w:sz w:val="18"/>
                <w:szCs w:val="18"/>
                <w:lang w:val="el-GR" w:eastAsia="el-GR"/>
              </w:rPr>
              <w:t>Περιγραφή και διάγνωση βλαβών σε συστήματα ψύξης</w:t>
            </w:r>
          </w:p>
          <w:p w:rsidR="00F16FE7" w:rsidRPr="008854DC" w:rsidRDefault="00F16FE7" w:rsidP="00F16FE7">
            <w:pPr>
              <w:pStyle w:val="-HTML"/>
              <w:rPr>
                <w:rFonts w:ascii="Trebuchet MS" w:hAnsi="Trebuchet MS" w:cs="Arial"/>
                <w:sz w:val="18"/>
                <w:szCs w:val="18"/>
              </w:rPr>
            </w:pPr>
            <w:r w:rsidRPr="008854DC">
              <w:rPr>
                <w:rStyle w:val="y2iqfc"/>
                <w:rFonts w:ascii="Trebuchet MS" w:hAnsi="Trebuchet MS" w:cs="Arial"/>
                <w:sz w:val="18"/>
                <w:szCs w:val="18"/>
                <w:lang w:val="en"/>
              </w:rPr>
              <w:t>Description and diagnosis of faults in cooling systems</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Arial"/>
                <w:sz w:val="18"/>
                <w:szCs w:val="18"/>
                <w:lang w:val="el-GR" w:eastAsia="el-GR"/>
              </w:rPr>
            </w:pPr>
            <w:r w:rsidRPr="008854DC">
              <w:rPr>
                <w:rFonts w:ascii="Trebuchet MS" w:hAnsi="Trebuchet MS" w:cs="Arial"/>
                <w:sz w:val="18"/>
                <w:szCs w:val="18"/>
                <w:lang w:val="el-GR" w:eastAsia="el-GR"/>
              </w:rPr>
              <w:t>Συμπτωματολογία βλαβών και διάγνωση αυτών σε ψυκτικά συστήματα.</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E7" w:rsidRPr="008854DC" w:rsidRDefault="00F16FE7" w:rsidP="00F16FE7">
            <w:pPr>
              <w:pStyle w:val="21"/>
              <w:spacing w:before="60" w:after="60"/>
              <w:ind w:left="0"/>
              <w:rPr>
                <w:rFonts w:ascii="Trebuchet MS" w:hAnsi="Trebuchet MS" w:cs="Arial"/>
                <w:sz w:val="18"/>
                <w:szCs w:val="18"/>
                <w:lang w:val="el-GR" w:eastAsia="el-GR"/>
              </w:rPr>
            </w:pPr>
            <w:r w:rsidRPr="008854DC">
              <w:rPr>
                <w:rFonts w:ascii="Trebuchet MS" w:hAnsi="Trebuchet MS" w:cs="Arial"/>
                <w:sz w:val="18"/>
                <w:szCs w:val="18"/>
                <w:lang w:val="el-GR" w:eastAsia="el-GR"/>
              </w:rPr>
              <w:t xml:space="preserve">Κ-Σ. Νίκας &amp; </w:t>
            </w:r>
          </w:p>
          <w:p w:rsidR="00F16FE7" w:rsidRPr="008854DC" w:rsidRDefault="00F16FE7" w:rsidP="00F16FE7">
            <w:pPr>
              <w:pStyle w:val="21"/>
              <w:spacing w:before="60" w:after="60"/>
              <w:ind w:left="0"/>
              <w:rPr>
                <w:rFonts w:ascii="Trebuchet MS" w:hAnsi="Trebuchet MS" w:cs="Arial"/>
                <w:sz w:val="18"/>
                <w:szCs w:val="18"/>
                <w:lang w:val="el-GR" w:eastAsia="el-GR"/>
              </w:rPr>
            </w:pPr>
            <w:r w:rsidRPr="008854DC">
              <w:rPr>
                <w:rFonts w:ascii="Trebuchet MS" w:hAnsi="Trebuchet MS" w:cs="Arial"/>
                <w:sz w:val="18"/>
                <w:szCs w:val="18"/>
                <w:lang w:val="el-GR" w:eastAsia="el-GR"/>
              </w:rPr>
              <w:t>Ελ. Παπάζογλου</w:t>
            </w:r>
          </w:p>
        </w:tc>
        <w:tc>
          <w:tcPr>
            <w:tcW w:w="2369" w:type="dxa"/>
            <w:noWrap/>
            <w:vAlign w:val="center"/>
          </w:tcPr>
          <w:p w:rsidR="00F16FE7" w:rsidRPr="008854DC" w:rsidRDefault="00F16FE7" w:rsidP="00F16FE7">
            <w:pPr>
              <w:pStyle w:val="21"/>
              <w:spacing w:before="60" w:after="60"/>
              <w:ind w:left="0"/>
              <w:rPr>
                <w:rFonts w:ascii="Trebuchet MS" w:hAnsi="Trebuchet MS" w:cs="Arial"/>
                <w:sz w:val="18"/>
                <w:szCs w:val="18"/>
                <w:lang w:val="el-GR" w:eastAsia="el-GR"/>
              </w:rPr>
            </w:pPr>
            <w:r w:rsidRPr="008854DC">
              <w:rPr>
                <w:rFonts w:ascii="Trebuchet MS" w:hAnsi="Trebuchet MS" w:cs="Arial"/>
                <w:sz w:val="18"/>
                <w:szCs w:val="18"/>
                <w:lang w:val="el-GR" w:eastAsia="el-GR"/>
              </w:rPr>
              <w:t>(πτυχιακή)</w:t>
            </w:r>
          </w:p>
        </w:tc>
      </w:tr>
      <w:tr w:rsidR="00F16FE7" w:rsidRPr="002E17C9" w:rsidTr="00B66A04">
        <w:trPr>
          <w:trHeight w:val="945"/>
          <w:jc w:val="center"/>
        </w:trPr>
        <w:tc>
          <w:tcPr>
            <w:tcW w:w="601" w:type="dxa"/>
            <w:vAlign w:val="center"/>
          </w:tcPr>
          <w:p w:rsidR="00F16FE7" w:rsidRPr="008854DC" w:rsidRDefault="00442A09" w:rsidP="00F16FE7">
            <w:pPr>
              <w:jc w:val="both"/>
              <w:rPr>
                <w:rFonts w:ascii="Trebuchet MS" w:hAnsi="Trebuchet MS"/>
                <w:sz w:val="18"/>
                <w:szCs w:val="18"/>
              </w:rPr>
            </w:pPr>
            <w:r w:rsidRPr="008854DC">
              <w:rPr>
                <w:rFonts w:ascii="Trebuchet MS" w:hAnsi="Trebuchet MS"/>
                <w:sz w:val="18"/>
                <w:szCs w:val="18"/>
              </w:rPr>
              <w:t>32</w:t>
            </w:r>
          </w:p>
        </w:tc>
        <w:tc>
          <w:tcPr>
            <w:tcW w:w="2336" w:type="dxa"/>
            <w:tcBorders>
              <w:top w:val="single" w:sz="4" w:space="0" w:color="auto"/>
              <w:left w:val="single" w:sz="4" w:space="0" w:color="auto"/>
              <w:right w:val="single" w:sz="4" w:space="0" w:color="auto"/>
            </w:tcBorders>
            <w:shd w:val="clear" w:color="auto" w:fill="auto"/>
            <w:vAlign w:val="center"/>
          </w:tcPr>
          <w:p w:rsidR="00F16FE7" w:rsidRPr="00003FED" w:rsidRDefault="00F16FE7" w:rsidP="00F16FE7">
            <w:pPr>
              <w:pStyle w:val="-HTML"/>
              <w:rPr>
                <w:rFonts w:ascii="Trebuchet MS" w:hAnsi="Trebuchet MS" w:cs="Arial"/>
                <w:sz w:val="18"/>
                <w:szCs w:val="18"/>
              </w:rPr>
            </w:pPr>
            <w:r w:rsidRPr="00003FED">
              <w:rPr>
                <w:rFonts w:ascii="Trebuchet MS" w:hAnsi="Trebuchet MS" w:cs="Arial"/>
                <w:bCs/>
                <w:color w:val="000000"/>
                <w:sz w:val="18"/>
                <w:szCs w:val="18"/>
                <w:lang w:eastAsia="el-GR"/>
              </w:rPr>
              <w:t>«</w:t>
            </w:r>
            <w:r w:rsidRPr="008854DC">
              <w:rPr>
                <w:rFonts w:ascii="Trebuchet MS" w:hAnsi="Trebuchet MS" w:cs="Arial"/>
                <w:bCs/>
                <w:color w:val="000000"/>
                <w:sz w:val="18"/>
                <w:szCs w:val="18"/>
                <w:lang w:val="el-GR" w:eastAsia="el-GR"/>
              </w:rPr>
              <w:t>Πειραματική</w:t>
            </w:r>
            <w:r w:rsidRPr="00003FED">
              <w:rPr>
                <w:rFonts w:ascii="Trebuchet MS" w:hAnsi="Trebuchet MS" w:cs="Arial"/>
                <w:bCs/>
                <w:color w:val="000000"/>
                <w:sz w:val="18"/>
                <w:szCs w:val="18"/>
                <w:lang w:eastAsia="el-GR"/>
              </w:rPr>
              <w:t xml:space="preserve"> </w:t>
            </w:r>
            <w:r w:rsidRPr="008854DC">
              <w:rPr>
                <w:rFonts w:ascii="Trebuchet MS" w:hAnsi="Trebuchet MS" w:cs="Arial"/>
                <w:bCs/>
                <w:color w:val="000000"/>
                <w:sz w:val="18"/>
                <w:szCs w:val="18"/>
                <w:lang w:val="el-GR" w:eastAsia="el-GR"/>
              </w:rPr>
              <w:t>μελέτη</w:t>
            </w:r>
            <w:r w:rsidRPr="00003FED">
              <w:rPr>
                <w:rFonts w:ascii="Trebuchet MS" w:hAnsi="Trebuchet MS" w:cs="Arial"/>
                <w:bCs/>
                <w:color w:val="000000"/>
                <w:sz w:val="18"/>
                <w:szCs w:val="18"/>
                <w:lang w:eastAsia="el-GR"/>
              </w:rPr>
              <w:t xml:space="preserve"> </w:t>
            </w:r>
            <w:r w:rsidRPr="008854DC">
              <w:rPr>
                <w:rFonts w:ascii="Trebuchet MS" w:hAnsi="Trebuchet MS" w:cs="Arial"/>
                <w:bCs/>
                <w:color w:val="000000"/>
                <w:sz w:val="18"/>
                <w:szCs w:val="18"/>
                <w:lang w:val="el-GR" w:eastAsia="el-GR"/>
              </w:rPr>
              <w:t>σε</w:t>
            </w:r>
            <w:r w:rsidRPr="00003FED">
              <w:rPr>
                <w:rFonts w:ascii="Trebuchet MS" w:hAnsi="Trebuchet MS" w:cs="Arial"/>
                <w:bCs/>
                <w:color w:val="000000"/>
                <w:sz w:val="18"/>
                <w:szCs w:val="18"/>
                <w:lang w:eastAsia="el-GR"/>
              </w:rPr>
              <w:t xml:space="preserve"> </w:t>
            </w:r>
            <w:r w:rsidRPr="008854DC">
              <w:rPr>
                <w:rFonts w:ascii="Trebuchet MS" w:hAnsi="Trebuchet MS" w:cs="Arial"/>
                <w:bCs/>
                <w:color w:val="000000"/>
                <w:sz w:val="18"/>
                <w:szCs w:val="18"/>
                <w:lang w:val="el-GR" w:eastAsia="el-GR"/>
              </w:rPr>
              <w:t>αεροτομή</w:t>
            </w:r>
            <w:r w:rsidRPr="00003FED">
              <w:rPr>
                <w:rFonts w:ascii="Trebuchet MS" w:hAnsi="Trebuchet MS" w:cs="Arial"/>
                <w:bCs/>
                <w:color w:val="000000"/>
                <w:sz w:val="18"/>
                <w:szCs w:val="18"/>
                <w:lang w:eastAsia="el-GR"/>
              </w:rPr>
              <w:t xml:space="preserve"> </w:t>
            </w:r>
            <w:r w:rsidRPr="008854DC">
              <w:rPr>
                <w:rFonts w:ascii="Trebuchet MS" w:hAnsi="Trebuchet MS" w:cs="Arial"/>
                <w:bCs/>
                <w:color w:val="000000"/>
                <w:sz w:val="18"/>
                <w:szCs w:val="18"/>
                <w:lang w:val="el-GR" w:eastAsia="el-GR"/>
              </w:rPr>
              <w:t>με</w:t>
            </w:r>
            <w:r w:rsidRPr="00003FED">
              <w:rPr>
                <w:rFonts w:ascii="Trebuchet MS" w:hAnsi="Trebuchet MS" w:cs="Arial"/>
                <w:bCs/>
                <w:color w:val="000000"/>
                <w:sz w:val="18"/>
                <w:szCs w:val="18"/>
                <w:lang w:eastAsia="el-GR"/>
              </w:rPr>
              <w:t xml:space="preserve"> </w:t>
            </w:r>
            <w:r w:rsidRPr="008854DC">
              <w:rPr>
                <w:rFonts w:ascii="Trebuchet MS" w:hAnsi="Trebuchet MS" w:cs="Arial"/>
                <w:bCs/>
                <w:color w:val="000000"/>
                <w:sz w:val="18"/>
                <w:szCs w:val="18"/>
                <w:lang w:val="el-GR" w:eastAsia="el-GR"/>
              </w:rPr>
              <w:t>πτερύγιο</w:t>
            </w:r>
            <w:r w:rsidRPr="00003FED">
              <w:rPr>
                <w:rFonts w:ascii="Trebuchet MS" w:hAnsi="Trebuchet MS" w:cs="Arial"/>
                <w:bCs/>
                <w:color w:val="000000"/>
                <w:sz w:val="18"/>
                <w:szCs w:val="18"/>
                <w:lang w:eastAsia="el-GR"/>
              </w:rPr>
              <w:t xml:space="preserve"> </w:t>
            </w:r>
            <w:proofErr w:type="spellStart"/>
            <w:r w:rsidRPr="008854DC">
              <w:rPr>
                <w:rFonts w:ascii="Trebuchet MS" w:hAnsi="Trebuchet MS" w:cs="Arial"/>
                <w:bCs/>
                <w:color w:val="000000"/>
                <w:sz w:val="18"/>
                <w:szCs w:val="18"/>
                <w:lang w:val="el-GR" w:eastAsia="el-GR"/>
              </w:rPr>
              <w:t>υπεραντωτικής</w:t>
            </w:r>
            <w:proofErr w:type="spellEnd"/>
            <w:r w:rsidRPr="00003FED">
              <w:rPr>
                <w:rFonts w:ascii="Trebuchet MS" w:hAnsi="Trebuchet MS" w:cs="Arial"/>
                <w:bCs/>
                <w:color w:val="000000"/>
                <w:sz w:val="18"/>
                <w:szCs w:val="18"/>
                <w:lang w:eastAsia="el-GR"/>
              </w:rPr>
              <w:t xml:space="preserve"> </w:t>
            </w:r>
            <w:r w:rsidRPr="008854DC">
              <w:rPr>
                <w:rFonts w:ascii="Trebuchet MS" w:hAnsi="Trebuchet MS" w:cs="Arial"/>
                <w:bCs/>
                <w:color w:val="000000"/>
                <w:sz w:val="18"/>
                <w:szCs w:val="18"/>
                <w:lang w:val="el-GR" w:eastAsia="el-GR"/>
              </w:rPr>
              <w:t>διάταξης</w:t>
            </w:r>
            <w:r w:rsidRPr="00003FED">
              <w:rPr>
                <w:rFonts w:ascii="Trebuchet MS" w:hAnsi="Trebuchet MS" w:cs="Arial"/>
                <w:bCs/>
                <w:color w:val="000000"/>
                <w:sz w:val="18"/>
                <w:szCs w:val="18"/>
                <w:lang w:eastAsia="el-GR"/>
              </w:rPr>
              <w:t>» (</w:t>
            </w:r>
            <w:r w:rsidRPr="008854DC">
              <w:rPr>
                <w:rFonts w:ascii="Trebuchet MS" w:hAnsi="Trebuchet MS" w:cs="Arial"/>
                <w:sz w:val="18"/>
                <w:szCs w:val="18"/>
                <w:lang w:val="en"/>
              </w:rPr>
              <w:t>Experimental</w:t>
            </w:r>
            <w:r w:rsidRPr="00003FED">
              <w:rPr>
                <w:rFonts w:ascii="Trebuchet MS" w:hAnsi="Trebuchet MS" w:cs="Arial"/>
                <w:sz w:val="18"/>
                <w:szCs w:val="18"/>
              </w:rPr>
              <w:t xml:space="preserve"> </w:t>
            </w:r>
            <w:r w:rsidRPr="008854DC">
              <w:rPr>
                <w:rFonts w:ascii="Trebuchet MS" w:hAnsi="Trebuchet MS" w:cs="Arial"/>
                <w:sz w:val="18"/>
                <w:szCs w:val="18"/>
                <w:lang w:val="en"/>
              </w:rPr>
              <w:t>study</w:t>
            </w:r>
            <w:r w:rsidRPr="00003FED">
              <w:rPr>
                <w:rFonts w:ascii="Trebuchet MS" w:hAnsi="Trebuchet MS" w:cs="Arial"/>
                <w:sz w:val="18"/>
                <w:szCs w:val="18"/>
              </w:rPr>
              <w:t xml:space="preserve"> </w:t>
            </w:r>
            <w:r w:rsidRPr="008854DC">
              <w:rPr>
                <w:rFonts w:ascii="Trebuchet MS" w:hAnsi="Trebuchet MS" w:cs="Arial"/>
                <w:sz w:val="18"/>
                <w:szCs w:val="18"/>
                <w:lang w:val="en"/>
              </w:rPr>
              <w:t>on</w:t>
            </w:r>
            <w:r w:rsidRPr="00003FED">
              <w:rPr>
                <w:rFonts w:ascii="Trebuchet MS" w:hAnsi="Trebuchet MS" w:cs="Arial"/>
                <w:sz w:val="18"/>
                <w:szCs w:val="18"/>
              </w:rPr>
              <w:t xml:space="preserve"> </w:t>
            </w:r>
            <w:r w:rsidRPr="008854DC">
              <w:rPr>
                <w:rFonts w:ascii="Trebuchet MS" w:hAnsi="Trebuchet MS" w:cs="Arial"/>
                <w:sz w:val="18"/>
                <w:szCs w:val="18"/>
                <w:lang w:val="en"/>
              </w:rPr>
              <w:t>an</w:t>
            </w:r>
            <w:r w:rsidRPr="00003FED">
              <w:rPr>
                <w:rFonts w:ascii="Trebuchet MS" w:hAnsi="Trebuchet MS" w:cs="Arial"/>
                <w:sz w:val="18"/>
                <w:szCs w:val="18"/>
              </w:rPr>
              <w:t xml:space="preserve"> </w:t>
            </w:r>
            <w:r w:rsidRPr="008854DC">
              <w:rPr>
                <w:rFonts w:ascii="Trebuchet MS" w:hAnsi="Trebuchet MS" w:cs="Arial"/>
                <w:sz w:val="18"/>
                <w:szCs w:val="18"/>
                <w:lang w:val="en"/>
              </w:rPr>
              <w:t>airfoil</w:t>
            </w:r>
            <w:r w:rsidRPr="00003FED">
              <w:rPr>
                <w:rFonts w:ascii="Trebuchet MS" w:hAnsi="Trebuchet MS" w:cs="Arial"/>
                <w:sz w:val="18"/>
                <w:szCs w:val="18"/>
              </w:rPr>
              <w:t xml:space="preserve"> </w:t>
            </w:r>
            <w:r w:rsidRPr="008854DC">
              <w:rPr>
                <w:rFonts w:ascii="Trebuchet MS" w:hAnsi="Trebuchet MS" w:cs="Arial"/>
                <w:sz w:val="18"/>
                <w:szCs w:val="18"/>
                <w:lang w:val="en"/>
              </w:rPr>
              <w:t>with</w:t>
            </w:r>
            <w:r w:rsidRPr="00003FED">
              <w:rPr>
                <w:rFonts w:ascii="Trebuchet MS" w:hAnsi="Trebuchet MS" w:cs="Arial"/>
                <w:sz w:val="18"/>
                <w:szCs w:val="18"/>
              </w:rPr>
              <w:t xml:space="preserve"> </w:t>
            </w:r>
            <w:r w:rsidRPr="008854DC">
              <w:rPr>
                <w:rFonts w:ascii="Trebuchet MS" w:hAnsi="Trebuchet MS" w:cs="Arial"/>
                <w:sz w:val="18"/>
                <w:szCs w:val="18"/>
                <w:lang w:val="en"/>
              </w:rPr>
              <w:t>a</w:t>
            </w:r>
            <w:r w:rsidRPr="00003FED">
              <w:rPr>
                <w:rFonts w:ascii="Trebuchet MS" w:hAnsi="Trebuchet MS" w:cs="Arial"/>
                <w:sz w:val="18"/>
                <w:szCs w:val="18"/>
              </w:rPr>
              <w:t xml:space="preserve"> </w:t>
            </w:r>
            <w:r w:rsidRPr="008854DC">
              <w:rPr>
                <w:rFonts w:ascii="Trebuchet MS" w:hAnsi="Trebuchet MS" w:cs="Arial"/>
                <w:sz w:val="18"/>
                <w:szCs w:val="18"/>
              </w:rPr>
              <w:t>flap</w:t>
            </w:r>
            <w:r w:rsidRPr="00003FED">
              <w:rPr>
                <w:rFonts w:ascii="Trebuchet MS" w:hAnsi="Trebuchet MS" w:cs="Arial"/>
                <w:sz w:val="18"/>
                <w:szCs w:val="18"/>
              </w:rPr>
              <w:t>)</w:t>
            </w:r>
          </w:p>
          <w:p w:rsidR="00F16FE7" w:rsidRPr="00003FED" w:rsidRDefault="00F16FE7" w:rsidP="00F16FE7">
            <w:pPr>
              <w:pStyle w:val="21"/>
              <w:spacing w:before="60" w:after="60"/>
              <w:ind w:left="0"/>
              <w:rPr>
                <w:rFonts w:ascii="Trebuchet MS" w:hAnsi="Trebuchet MS" w:cs="Arial"/>
                <w:bCs/>
                <w:color w:val="000000"/>
                <w:sz w:val="18"/>
                <w:szCs w:val="18"/>
                <w:lang w:val="en-US" w:eastAsia="el-GR"/>
              </w:rPr>
            </w:pPr>
          </w:p>
        </w:tc>
        <w:tc>
          <w:tcPr>
            <w:tcW w:w="3083" w:type="dxa"/>
            <w:tcBorders>
              <w:top w:val="single" w:sz="4" w:space="0" w:color="auto"/>
              <w:left w:val="single" w:sz="4" w:space="0" w:color="auto"/>
              <w:right w:val="single" w:sz="4" w:space="0" w:color="auto"/>
            </w:tcBorders>
            <w:shd w:val="clear" w:color="auto" w:fill="auto"/>
            <w:vAlign w:val="center"/>
          </w:tcPr>
          <w:p w:rsidR="00F16FE7" w:rsidRPr="008854DC" w:rsidRDefault="00F16FE7" w:rsidP="00F16FE7">
            <w:pPr>
              <w:pStyle w:val="21"/>
              <w:spacing w:before="60" w:after="60"/>
              <w:ind w:left="0"/>
              <w:rPr>
                <w:rFonts w:ascii="Trebuchet MS" w:hAnsi="Trebuchet MS" w:cs="Arial"/>
                <w:sz w:val="18"/>
                <w:szCs w:val="18"/>
                <w:lang w:val="el-GR" w:eastAsia="el-GR"/>
              </w:rPr>
            </w:pPr>
            <w:r w:rsidRPr="008854DC">
              <w:rPr>
                <w:rFonts w:ascii="Trebuchet MS" w:hAnsi="Trebuchet MS" w:cs="Arial"/>
                <w:sz w:val="18"/>
                <w:szCs w:val="18"/>
                <w:lang w:val="el-GR" w:eastAsia="el-GR"/>
              </w:rPr>
              <w:t>Πειραματική μελέτη του πεδίου ροής κατάντι μίας αεροτομής με πτερύγιο υπεραντωτικής διάταξης για μεταβαλλόμενες γωνίες και ταχύτητες ανέμου</w:t>
            </w:r>
          </w:p>
        </w:tc>
        <w:tc>
          <w:tcPr>
            <w:tcW w:w="2100" w:type="dxa"/>
            <w:tcBorders>
              <w:top w:val="single" w:sz="4" w:space="0" w:color="auto"/>
              <w:left w:val="single" w:sz="4" w:space="0" w:color="auto"/>
              <w:right w:val="single" w:sz="4" w:space="0" w:color="auto"/>
            </w:tcBorders>
            <w:shd w:val="clear" w:color="auto" w:fill="auto"/>
            <w:noWrap/>
            <w:vAlign w:val="center"/>
          </w:tcPr>
          <w:p w:rsidR="00F16FE7" w:rsidRPr="008854DC" w:rsidRDefault="00F16FE7" w:rsidP="00F16FE7">
            <w:pPr>
              <w:pStyle w:val="21"/>
              <w:spacing w:before="60" w:after="60"/>
              <w:ind w:left="0"/>
              <w:rPr>
                <w:rFonts w:ascii="Trebuchet MS" w:hAnsi="Trebuchet MS" w:cs="Arial"/>
                <w:sz w:val="18"/>
                <w:szCs w:val="18"/>
                <w:lang w:val="el-GR" w:eastAsia="el-GR"/>
              </w:rPr>
            </w:pPr>
            <w:r w:rsidRPr="008854DC">
              <w:rPr>
                <w:rFonts w:ascii="Trebuchet MS" w:hAnsi="Trebuchet MS" w:cs="Arial"/>
                <w:sz w:val="18"/>
                <w:szCs w:val="18"/>
                <w:lang w:val="el-GR" w:eastAsia="el-GR"/>
              </w:rPr>
              <w:t>Κ.-Σ. Νίκας &amp; Ιωάν. Σιγάλας</w:t>
            </w:r>
          </w:p>
        </w:tc>
        <w:tc>
          <w:tcPr>
            <w:tcW w:w="2369" w:type="dxa"/>
            <w:noWrap/>
            <w:vAlign w:val="center"/>
          </w:tcPr>
          <w:p w:rsidR="00F16FE7" w:rsidRPr="008854DC" w:rsidRDefault="00F16FE7" w:rsidP="00F16FE7">
            <w:pPr>
              <w:jc w:val="both"/>
              <w:rPr>
                <w:rFonts w:ascii="Trebuchet MS" w:hAnsi="Trebuchet MS"/>
                <w:sz w:val="18"/>
                <w:szCs w:val="18"/>
                <w:lang w:val="el-GR"/>
              </w:rPr>
            </w:pPr>
          </w:p>
        </w:tc>
      </w:tr>
      <w:tr w:rsidR="00442A09" w:rsidRPr="008854DC" w:rsidTr="00B66A04">
        <w:tblPrEx>
          <w:jc w:val="left"/>
        </w:tblPrEx>
        <w:tc>
          <w:tcPr>
            <w:tcW w:w="601" w:type="dxa"/>
            <w:vAlign w:val="center"/>
          </w:tcPr>
          <w:p w:rsidR="00442A09" w:rsidRPr="008854DC" w:rsidRDefault="00442A09" w:rsidP="00D02DD8">
            <w:pPr>
              <w:pStyle w:val="21"/>
              <w:spacing w:before="60" w:after="60"/>
              <w:ind w:left="0"/>
              <w:jc w:val="center"/>
              <w:rPr>
                <w:rFonts w:ascii="Trebuchet MS" w:hAnsi="Trebuchet MS" w:cs="Arial"/>
                <w:sz w:val="18"/>
                <w:szCs w:val="18"/>
                <w:lang w:val="en-US"/>
              </w:rPr>
            </w:pPr>
            <w:r w:rsidRPr="008854DC">
              <w:rPr>
                <w:rFonts w:ascii="Trebuchet MS" w:eastAsia="Arial" w:hAnsi="Trebuchet MS" w:cs="Arial"/>
                <w:color w:val="000000"/>
                <w:sz w:val="18"/>
                <w:szCs w:val="18"/>
                <w:lang w:val="en-US"/>
              </w:rPr>
              <w:t>33</w:t>
            </w:r>
          </w:p>
        </w:tc>
        <w:tc>
          <w:tcPr>
            <w:tcW w:w="2336" w:type="dxa"/>
            <w:vAlign w:val="center"/>
          </w:tcPr>
          <w:p w:rsidR="00442A09" w:rsidRPr="008854DC" w:rsidRDefault="00442A09" w:rsidP="00D02DD8">
            <w:pPr>
              <w:pStyle w:val="21"/>
              <w:spacing w:before="60" w:after="60"/>
              <w:ind w:left="0"/>
              <w:rPr>
                <w:rFonts w:ascii="Trebuchet MS" w:hAnsi="Trebuchet MS" w:cs="Arial"/>
                <w:sz w:val="18"/>
                <w:szCs w:val="18"/>
                <w:lang w:val="el-GR"/>
              </w:rPr>
            </w:pPr>
            <w:r w:rsidRPr="008854DC">
              <w:rPr>
                <w:rFonts w:ascii="Trebuchet MS" w:hAnsi="Trebuchet MS" w:cs="Arial"/>
                <w:sz w:val="18"/>
                <w:szCs w:val="18"/>
                <w:lang w:val="el-GR"/>
              </w:rPr>
              <w:t>Νιτρίδιο του Βορίου: Η πορεία από τις επικαλύψεις στο λευκό γραφένιο</w:t>
            </w:r>
          </w:p>
          <w:p w:rsidR="00442A09" w:rsidRPr="008854DC" w:rsidRDefault="00442A09" w:rsidP="00D02DD8">
            <w:pPr>
              <w:pStyle w:val="21"/>
              <w:spacing w:before="60" w:after="60"/>
              <w:ind w:left="0"/>
              <w:rPr>
                <w:rFonts w:ascii="Trebuchet MS" w:hAnsi="Trebuchet MS" w:cs="Arial"/>
                <w:sz w:val="18"/>
                <w:szCs w:val="18"/>
                <w:lang w:val="en-US"/>
              </w:rPr>
            </w:pPr>
            <w:r w:rsidRPr="008854DC">
              <w:rPr>
                <w:rFonts w:ascii="Trebuchet MS" w:hAnsi="Trebuchet MS" w:cs="Arial"/>
                <w:bCs/>
                <w:color w:val="000000"/>
                <w:sz w:val="18"/>
                <w:szCs w:val="18"/>
                <w:lang w:val="en-US" w:eastAsia="el-GR"/>
              </w:rPr>
              <w:t>Boron Νitride: The path from the cubic phase to white graphene</w:t>
            </w:r>
          </w:p>
        </w:tc>
        <w:tc>
          <w:tcPr>
            <w:tcW w:w="3083" w:type="dxa"/>
            <w:vAlign w:val="center"/>
          </w:tcPr>
          <w:p w:rsidR="00442A09" w:rsidRPr="008854DC" w:rsidRDefault="00442A09" w:rsidP="00D02DD8">
            <w:pPr>
              <w:pStyle w:val="21"/>
              <w:spacing w:before="60" w:after="60"/>
              <w:ind w:left="0"/>
              <w:rPr>
                <w:rFonts w:ascii="Trebuchet MS" w:hAnsi="Trebuchet MS" w:cs="Arial"/>
                <w:sz w:val="18"/>
                <w:szCs w:val="18"/>
                <w:lang w:val="el-GR"/>
              </w:rPr>
            </w:pPr>
            <w:r w:rsidRPr="008854DC">
              <w:rPr>
                <w:rFonts w:ascii="Trebuchet MS" w:hAnsi="Trebuchet MS" w:cs="Arial"/>
                <w:sz w:val="18"/>
                <w:szCs w:val="18"/>
                <w:lang w:val="el-GR"/>
              </w:rPr>
              <w:t>Βιβλιογραφική μελέτη της εξέλιξης του Νιτριδίου του Βορίου ως επικάλυψη</w:t>
            </w:r>
          </w:p>
        </w:tc>
        <w:tc>
          <w:tcPr>
            <w:tcW w:w="2100" w:type="dxa"/>
            <w:vAlign w:val="center"/>
          </w:tcPr>
          <w:p w:rsidR="00442A09" w:rsidRPr="008854DC" w:rsidRDefault="00442A09" w:rsidP="000C2F42">
            <w:pPr>
              <w:pStyle w:val="21"/>
              <w:spacing w:before="60" w:after="60"/>
              <w:ind w:left="0"/>
              <w:jc w:val="center"/>
              <w:rPr>
                <w:rFonts w:ascii="Trebuchet MS" w:hAnsi="Trebuchet MS" w:cs="Arial"/>
                <w:sz w:val="18"/>
                <w:szCs w:val="18"/>
                <w:lang w:val="el-GR"/>
              </w:rPr>
            </w:pPr>
            <w:r w:rsidRPr="008854DC">
              <w:rPr>
                <w:rFonts w:ascii="Trebuchet MS" w:hAnsi="Trebuchet MS" w:cs="Arial"/>
                <w:sz w:val="18"/>
                <w:szCs w:val="18"/>
                <w:lang w:val="el-GR"/>
              </w:rPr>
              <w:t>Παναγιωτάτος Γεράσιμος</w:t>
            </w:r>
          </w:p>
        </w:tc>
        <w:tc>
          <w:tcPr>
            <w:tcW w:w="2369" w:type="dxa"/>
            <w:vAlign w:val="center"/>
          </w:tcPr>
          <w:p w:rsidR="00442A09" w:rsidRPr="008854DC" w:rsidRDefault="00442A09" w:rsidP="00D02DD8">
            <w:pPr>
              <w:pStyle w:val="21"/>
              <w:spacing w:before="60" w:after="60"/>
              <w:ind w:left="0"/>
              <w:jc w:val="center"/>
              <w:rPr>
                <w:rFonts w:ascii="Trebuchet MS" w:hAnsi="Trebuchet MS" w:cs="Arial"/>
                <w:sz w:val="18"/>
                <w:szCs w:val="18"/>
                <w:lang w:val="el-GR"/>
              </w:rPr>
            </w:pPr>
          </w:p>
        </w:tc>
      </w:tr>
      <w:tr w:rsidR="00442A09" w:rsidRPr="008854DC" w:rsidTr="00B66A04">
        <w:tblPrEx>
          <w:jc w:val="left"/>
        </w:tblPrEx>
        <w:tc>
          <w:tcPr>
            <w:tcW w:w="601" w:type="dxa"/>
            <w:vAlign w:val="center"/>
          </w:tcPr>
          <w:p w:rsidR="00442A09" w:rsidRPr="008854DC" w:rsidRDefault="00442A09" w:rsidP="00D02DD8">
            <w:pPr>
              <w:pStyle w:val="21"/>
              <w:spacing w:before="60" w:after="60"/>
              <w:ind w:left="0"/>
              <w:jc w:val="center"/>
              <w:rPr>
                <w:rFonts w:ascii="Trebuchet MS" w:eastAsia="Arial" w:hAnsi="Trebuchet MS" w:cs="Arial"/>
                <w:color w:val="000000"/>
                <w:sz w:val="18"/>
                <w:szCs w:val="18"/>
                <w:lang w:val="en-US"/>
              </w:rPr>
            </w:pPr>
            <w:r w:rsidRPr="008854DC">
              <w:rPr>
                <w:rFonts w:ascii="Trebuchet MS" w:eastAsia="Arial" w:hAnsi="Trebuchet MS" w:cs="Arial"/>
                <w:color w:val="000000"/>
                <w:sz w:val="18"/>
                <w:szCs w:val="18"/>
                <w:lang w:val="en-US"/>
              </w:rPr>
              <w:t>34</w:t>
            </w:r>
          </w:p>
        </w:tc>
        <w:tc>
          <w:tcPr>
            <w:tcW w:w="2336" w:type="dxa"/>
            <w:vAlign w:val="center"/>
          </w:tcPr>
          <w:p w:rsidR="00442A09" w:rsidRPr="008854DC" w:rsidRDefault="00442A09" w:rsidP="00D02DD8">
            <w:pPr>
              <w:pStyle w:val="21"/>
              <w:spacing w:before="60" w:after="60"/>
              <w:ind w:left="-11"/>
              <w:rPr>
                <w:rFonts w:ascii="Trebuchet MS" w:hAnsi="Trebuchet MS" w:cs="Arial"/>
                <w:sz w:val="18"/>
                <w:szCs w:val="18"/>
                <w:lang w:val="el-GR"/>
              </w:rPr>
            </w:pPr>
            <w:r w:rsidRPr="008854DC">
              <w:rPr>
                <w:rFonts w:ascii="Trebuchet MS" w:hAnsi="Trebuchet MS" w:cs="Arial"/>
                <w:sz w:val="18"/>
                <w:szCs w:val="18"/>
                <w:lang w:val="el-GR"/>
              </w:rPr>
              <w:t>Σχεδίαση  εργαστηριακών  πειραμάτων Φυσικής με χρήση μικροελεγκτών</w:t>
            </w:r>
          </w:p>
          <w:p w:rsidR="00442A09" w:rsidRPr="008854DC" w:rsidRDefault="00442A09" w:rsidP="00D02DD8">
            <w:pPr>
              <w:pStyle w:val="21"/>
              <w:spacing w:before="60" w:after="60"/>
              <w:ind w:left="-11"/>
              <w:rPr>
                <w:rFonts w:ascii="Trebuchet MS" w:hAnsi="Trebuchet MS" w:cs="Arial"/>
                <w:bCs/>
                <w:color w:val="000000"/>
                <w:sz w:val="18"/>
                <w:szCs w:val="18"/>
                <w:lang w:val="en-US" w:eastAsia="el-GR"/>
              </w:rPr>
            </w:pPr>
            <w:r w:rsidRPr="008854DC">
              <w:rPr>
                <w:rFonts w:ascii="Trebuchet MS" w:hAnsi="Trebuchet MS" w:cs="Arial"/>
                <w:sz w:val="18"/>
                <w:szCs w:val="18"/>
                <w:lang w:val="en-US"/>
              </w:rPr>
              <w:t>Physics experiments based on microprocessors</w:t>
            </w:r>
          </w:p>
        </w:tc>
        <w:tc>
          <w:tcPr>
            <w:tcW w:w="3083" w:type="dxa"/>
            <w:vAlign w:val="center"/>
          </w:tcPr>
          <w:p w:rsidR="00442A09" w:rsidRPr="008854DC" w:rsidRDefault="00442A09" w:rsidP="00D02DD8">
            <w:pPr>
              <w:pStyle w:val="21"/>
              <w:spacing w:before="60" w:after="60"/>
              <w:ind w:left="0"/>
              <w:rPr>
                <w:rFonts w:ascii="Trebuchet MS" w:hAnsi="Trebuchet MS" w:cs="Arial"/>
                <w:sz w:val="18"/>
                <w:szCs w:val="18"/>
                <w:lang w:val="en-US" w:eastAsia="el-GR"/>
              </w:rPr>
            </w:pPr>
          </w:p>
        </w:tc>
        <w:tc>
          <w:tcPr>
            <w:tcW w:w="2100" w:type="dxa"/>
            <w:vAlign w:val="center"/>
          </w:tcPr>
          <w:p w:rsidR="00442A09" w:rsidRPr="008854DC" w:rsidRDefault="00442A09" w:rsidP="000C2F42">
            <w:pPr>
              <w:pStyle w:val="21"/>
              <w:spacing w:before="60" w:after="60"/>
              <w:ind w:left="0"/>
              <w:jc w:val="center"/>
              <w:rPr>
                <w:rFonts w:ascii="Trebuchet MS" w:hAnsi="Trebuchet MS" w:cs="Arial"/>
                <w:sz w:val="18"/>
                <w:szCs w:val="18"/>
                <w:lang w:val="en-US" w:eastAsia="el-GR"/>
              </w:rPr>
            </w:pPr>
            <w:r w:rsidRPr="008854DC">
              <w:rPr>
                <w:rFonts w:ascii="Trebuchet MS" w:hAnsi="Trebuchet MS" w:cs="Arial"/>
                <w:sz w:val="18"/>
                <w:szCs w:val="18"/>
                <w:lang w:val="el-GR"/>
              </w:rPr>
              <w:t>Παναγιωτάτος Γεράσιμος</w:t>
            </w:r>
          </w:p>
        </w:tc>
        <w:tc>
          <w:tcPr>
            <w:tcW w:w="2369" w:type="dxa"/>
            <w:vAlign w:val="center"/>
          </w:tcPr>
          <w:p w:rsidR="00442A09" w:rsidRPr="008854DC" w:rsidRDefault="00442A09" w:rsidP="00D02DD8">
            <w:pPr>
              <w:pStyle w:val="21"/>
              <w:spacing w:before="60" w:after="60"/>
              <w:ind w:left="0"/>
              <w:jc w:val="center"/>
              <w:rPr>
                <w:rFonts w:ascii="Trebuchet MS" w:hAnsi="Trebuchet MS" w:cs="Arial"/>
                <w:sz w:val="18"/>
                <w:szCs w:val="18"/>
                <w:lang w:val="en-US"/>
              </w:rPr>
            </w:pPr>
          </w:p>
        </w:tc>
      </w:tr>
      <w:tr w:rsidR="00442A09" w:rsidRPr="008854DC" w:rsidTr="00B66A04">
        <w:tblPrEx>
          <w:jc w:val="left"/>
        </w:tblPrEx>
        <w:tc>
          <w:tcPr>
            <w:tcW w:w="601" w:type="dxa"/>
            <w:vAlign w:val="center"/>
          </w:tcPr>
          <w:p w:rsidR="00442A09" w:rsidRPr="008854DC" w:rsidRDefault="00442A09" w:rsidP="00D02DD8">
            <w:pPr>
              <w:pStyle w:val="21"/>
              <w:spacing w:before="60" w:after="60"/>
              <w:ind w:left="0"/>
              <w:jc w:val="center"/>
              <w:rPr>
                <w:rFonts w:ascii="Trebuchet MS" w:hAnsi="Trebuchet MS" w:cs="Arial"/>
                <w:sz w:val="18"/>
                <w:szCs w:val="18"/>
                <w:lang w:val="en-US"/>
              </w:rPr>
            </w:pPr>
            <w:r w:rsidRPr="008854DC">
              <w:rPr>
                <w:rFonts w:ascii="Trebuchet MS" w:eastAsia="Arial" w:hAnsi="Trebuchet MS" w:cs="Arial"/>
                <w:color w:val="000000"/>
                <w:sz w:val="18"/>
                <w:szCs w:val="18"/>
              </w:rPr>
              <w:t>3</w:t>
            </w:r>
            <w:r w:rsidRPr="008854DC">
              <w:rPr>
                <w:rFonts w:ascii="Trebuchet MS" w:eastAsia="Arial" w:hAnsi="Trebuchet MS" w:cs="Arial"/>
                <w:color w:val="000000"/>
                <w:sz w:val="18"/>
                <w:szCs w:val="18"/>
                <w:lang w:val="en-US"/>
              </w:rPr>
              <w:t>5</w:t>
            </w:r>
          </w:p>
        </w:tc>
        <w:tc>
          <w:tcPr>
            <w:tcW w:w="2336" w:type="dxa"/>
            <w:vAlign w:val="center"/>
          </w:tcPr>
          <w:p w:rsidR="00442A09" w:rsidRPr="008854DC" w:rsidRDefault="00442A09" w:rsidP="00D02DD8">
            <w:pPr>
              <w:pStyle w:val="21"/>
              <w:spacing w:before="60" w:after="60"/>
              <w:ind w:left="0"/>
              <w:rPr>
                <w:rFonts w:ascii="Trebuchet MS" w:hAnsi="Trebuchet MS" w:cs="Arial"/>
                <w:sz w:val="18"/>
                <w:szCs w:val="18"/>
                <w:lang w:val="en-US"/>
              </w:rPr>
            </w:pPr>
            <w:r w:rsidRPr="008854DC">
              <w:rPr>
                <w:rFonts w:ascii="Trebuchet MS" w:hAnsi="Trebuchet MS" w:cs="Arial"/>
                <w:bCs/>
                <w:color w:val="000000"/>
                <w:sz w:val="18"/>
                <w:szCs w:val="18"/>
                <w:lang w:val="el-GR" w:eastAsia="el-GR"/>
              </w:rPr>
              <w:t xml:space="preserve">Σχεδίαση πειραμάτων εργαστηρίου Ηλεκτρονικής με χρήση λογισμικού προσομοίωσης ηλεκτρικών κυκλωμάτων.                         </w:t>
            </w:r>
            <w:r w:rsidRPr="008854DC">
              <w:rPr>
                <w:rFonts w:ascii="Trebuchet MS" w:hAnsi="Trebuchet MS" w:cs="Arial"/>
                <w:bCs/>
                <w:color w:val="000000"/>
                <w:sz w:val="18"/>
                <w:szCs w:val="18"/>
                <w:lang w:val="en-US" w:eastAsia="el-GR"/>
              </w:rPr>
              <w:t>Design of Electronics laboratory experiments using electrical circuit simulation software</w:t>
            </w:r>
          </w:p>
        </w:tc>
        <w:tc>
          <w:tcPr>
            <w:tcW w:w="3083" w:type="dxa"/>
            <w:vAlign w:val="center"/>
          </w:tcPr>
          <w:p w:rsidR="00442A09" w:rsidRPr="008854DC" w:rsidRDefault="00442A09" w:rsidP="00D02DD8">
            <w:pPr>
              <w:pStyle w:val="21"/>
              <w:spacing w:before="60" w:after="60"/>
              <w:ind w:left="0"/>
              <w:rPr>
                <w:rFonts w:ascii="Trebuchet MS" w:hAnsi="Trebuchet MS" w:cs="Arial"/>
                <w:sz w:val="18"/>
                <w:szCs w:val="18"/>
                <w:lang w:val="el-GR"/>
              </w:rPr>
            </w:pPr>
            <w:r w:rsidRPr="008854DC">
              <w:rPr>
                <w:rFonts w:ascii="Trebuchet MS" w:hAnsi="Trebuchet MS" w:cs="Arial"/>
                <w:sz w:val="18"/>
                <w:szCs w:val="18"/>
                <w:lang w:val="el-GR" w:eastAsia="el-GR"/>
              </w:rPr>
              <w:t xml:space="preserve">Σχεδίαση σε </w:t>
            </w:r>
            <w:r w:rsidRPr="008854DC">
              <w:rPr>
                <w:rFonts w:ascii="Trebuchet MS" w:hAnsi="Trebuchet MS" w:cs="Arial"/>
                <w:sz w:val="18"/>
                <w:szCs w:val="18"/>
                <w:lang w:val="en-US" w:eastAsia="el-GR"/>
              </w:rPr>
              <w:t>multisim</w:t>
            </w:r>
            <w:r w:rsidRPr="008854DC">
              <w:rPr>
                <w:rFonts w:ascii="Trebuchet MS" w:hAnsi="Trebuchet MS" w:cs="Arial"/>
                <w:sz w:val="18"/>
                <w:szCs w:val="18"/>
                <w:lang w:val="el-GR" w:eastAsia="el-GR"/>
              </w:rPr>
              <w:t xml:space="preserve"> ή άλλο λογισμικό εργαστηριακών ασκήσεων Ηλεκτρονικής</w:t>
            </w:r>
          </w:p>
        </w:tc>
        <w:tc>
          <w:tcPr>
            <w:tcW w:w="2100" w:type="dxa"/>
            <w:vAlign w:val="center"/>
          </w:tcPr>
          <w:p w:rsidR="00442A09" w:rsidRPr="008854DC" w:rsidRDefault="00442A09" w:rsidP="000C2F42">
            <w:pPr>
              <w:pStyle w:val="21"/>
              <w:spacing w:before="60" w:after="60"/>
              <w:ind w:left="0"/>
              <w:jc w:val="center"/>
              <w:rPr>
                <w:rFonts w:ascii="Trebuchet MS" w:hAnsi="Trebuchet MS" w:cs="Arial"/>
                <w:sz w:val="18"/>
                <w:szCs w:val="18"/>
                <w:lang w:val="el-GR"/>
              </w:rPr>
            </w:pPr>
            <w:r w:rsidRPr="008854DC">
              <w:rPr>
                <w:rFonts w:ascii="Trebuchet MS" w:hAnsi="Trebuchet MS" w:cs="Arial"/>
                <w:sz w:val="18"/>
                <w:szCs w:val="18"/>
                <w:lang w:val="el-GR" w:eastAsia="el-GR"/>
              </w:rPr>
              <w:t>Παναγιωτάτος Γεράσιμος</w:t>
            </w:r>
          </w:p>
        </w:tc>
        <w:tc>
          <w:tcPr>
            <w:tcW w:w="2369" w:type="dxa"/>
            <w:vAlign w:val="center"/>
          </w:tcPr>
          <w:p w:rsidR="00442A09" w:rsidRPr="008854DC" w:rsidRDefault="00442A09" w:rsidP="00D02DD8">
            <w:pPr>
              <w:pStyle w:val="21"/>
              <w:spacing w:before="60" w:after="60"/>
              <w:ind w:left="0"/>
              <w:jc w:val="center"/>
              <w:rPr>
                <w:rFonts w:ascii="Trebuchet MS" w:hAnsi="Trebuchet MS" w:cs="Arial"/>
                <w:sz w:val="18"/>
                <w:szCs w:val="18"/>
                <w:lang w:val="el-GR"/>
              </w:rPr>
            </w:pPr>
          </w:p>
        </w:tc>
      </w:tr>
      <w:tr w:rsidR="00442A09" w:rsidRPr="008854DC" w:rsidTr="00B66A04">
        <w:tblPrEx>
          <w:jc w:val="left"/>
        </w:tblPrEx>
        <w:tc>
          <w:tcPr>
            <w:tcW w:w="601" w:type="dxa"/>
            <w:vAlign w:val="center"/>
          </w:tcPr>
          <w:p w:rsidR="00442A09" w:rsidRPr="008854DC" w:rsidRDefault="00442A09" w:rsidP="004F1A2C">
            <w:pPr>
              <w:pStyle w:val="21"/>
              <w:spacing w:before="60" w:after="60"/>
              <w:ind w:left="0"/>
              <w:jc w:val="center"/>
              <w:rPr>
                <w:rFonts w:ascii="Trebuchet MS" w:hAnsi="Trebuchet MS" w:cs="Arial"/>
                <w:sz w:val="18"/>
                <w:szCs w:val="18"/>
                <w:lang w:val="en-US"/>
              </w:rPr>
            </w:pPr>
            <w:r w:rsidRPr="008854DC">
              <w:rPr>
                <w:rFonts w:ascii="Trebuchet MS" w:eastAsia="Arial" w:hAnsi="Trebuchet MS" w:cs="Arial"/>
                <w:color w:val="000000"/>
                <w:sz w:val="18"/>
                <w:szCs w:val="18"/>
                <w:lang w:val="en-US"/>
              </w:rPr>
              <w:t>36</w:t>
            </w:r>
          </w:p>
        </w:tc>
        <w:tc>
          <w:tcPr>
            <w:tcW w:w="2336" w:type="dxa"/>
            <w:vAlign w:val="center"/>
          </w:tcPr>
          <w:p w:rsidR="00442A09" w:rsidRPr="008854DC" w:rsidRDefault="00442A09" w:rsidP="00D02DD8">
            <w:pPr>
              <w:pStyle w:val="21"/>
              <w:spacing w:before="60" w:after="60"/>
              <w:ind w:left="0"/>
              <w:rPr>
                <w:rFonts w:ascii="Trebuchet MS" w:hAnsi="Trebuchet MS" w:cs="Arial"/>
                <w:sz w:val="18"/>
                <w:szCs w:val="18"/>
                <w:lang w:val="en-US"/>
              </w:rPr>
            </w:pPr>
            <w:r w:rsidRPr="008854DC">
              <w:rPr>
                <w:rFonts w:ascii="Trebuchet MS" w:hAnsi="Trebuchet MS" w:cs="Arial"/>
                <w:bCs/>
                <w:color w:val="000000"/>
                <w:sz w:val="18"/>
                <w:szCs w:val="18"/>
                <w:lang w:val="el-GR" w:eastAsia="el-GR"/>
              </w:rPr>
              <w:t>Κατασκευή διάταξης ανάπτυξης λεπτών υμενίων με εμβάπτιση σε υγρό (</w:t>
            </w:r>
            <w:r w:rsidRPr="008854DC">
              <w:rPr>
                <w:rFonts w:ascii="Trebuchet MS" w:hAnsi="Trebuchet MS" w:cs="Arial"/>
                <w:bCs/>
                <w:color w:val="000000"/>
                <w:sz w:val="18"/>
                <w:szCs w:val="18"/>
                <w:lang w:val="en-US" w:eastAsia="el-GR"/>
              </w:rPr>
              <w:t>dip</w:t>
            </w:r>
            <w:r w:rsidRPr="008854DC">
              <w:rPr>
                <w:rFonts w:ascii="Trebuchet MS" w:hAnsi="Trebuchet MS" w:cs="Arial"/>
                <w:bCs/>
                <w:color w:val="000000"/>
                <w:sz w:val="18"/>
                <w:szCs w:val="18"/>
                <w:lang w:val="el-GR" w:eastAsia="el-GR"/>
              </w:rPr>
              <w:t xml:space="preserve"> </w:t>
            </w:r>
            <w:r w:rsidRPr="008854DC">
              <w:rPr>
                <w:rFonts w:ascii="Trebuchet MS" w:hAnsi="Trebuchet MS" w:cs="Arial"/>
                <w:bCs/>
                <w:color w:val="000000"/>
                <w:sz w:val="18"/>
                <w:szCs w:val="18"/>
                <w:lang w:val="en-US" w:eastAsia="el-GR"/>
              </w:rPr>
              <w:t>coater</w:t>
            </w:r>
            <w:r w:rsidRPr="008854DC">
              <w:rPr>
                <w:rFonts w:ascii="Trebuchet MS" w:hAnsi="Trebuchet MS" w:cs="Arial"/>
                <w:bCs/>
                <w:color w:val="000000"/>
                <w:sz w:val="18"/>
                <w:szCs w:val="18"/>
                <w:lang w:val="el-GR" w:eastAsia="el-GR"/>
              </w:rPr>
              <w:t xml:space="preserve">).                                                                               </w:t>
            </w:r>
            <w:r w:rsidRPr="008854DC">
              <w:rPr>
                <w:rFonts w:ascii="Trebuchet MS" w:hAnsi="Trebuchet MS" w:cs="Arial"/>
                <w:bCs/>
                <w:color w:val="000000"/>
                <w:sz w:val="18"/>
                <w:szCs w:val="18"/>
                <w:lang w:val="en-US" w:eastAsia="el-GR"/>
              </w:rPr>
              <w:t>Construction of a thin film spin coater device</w:t>
            </w:r>
          </w:p>
        </w:tc>
        <w:tc>
          <w:tcPr>
            <w:tcW w:w="3083" w:type="dxa"/>
            <w:vAlign w:val="center"/>
          </w:tcPr>
          <w:p w:rsidR="00442A09" w:rsidRPr="008854DC" w:rsidRDefault="00442A09" w:rsidP="00D02DD8">
            <w:pPr>
              <w:pStyle w:val="21"/>
              <w:spacing w:before="60" w:after="60"/>
              <w:ind w:left="0"/>
              <w:rPr>
                <w:rFonts w:ascii="Trebuchet MS" w:hAnsi="Trebuchet MS" w:cs="Arial"/>
                <w:sz w:val="18"/>
                <w:szCs w:val="18"/>
                <w:lang w:val="el-GR"/>
              </w:rPr>
            </w:pPr>
            <w:r w:rsidRPr="008854DC">
              <w:rPr>
                <w:rFonts w:ascii="Trebuchet MS" w:hAnsi="Trebuchet MS" w:cs="Arial"/>
                <w:sz w:val="18"/>
                <w:szCs w:val="18"/>
                <w:lang w:val="el-GR" w:eastAsia="el-GR"/>
              </w:rPr>
              <w:t xml:space="preserve">Κατασκευή μιας διάταξης </w:t>
            </w:r>
            <w:r w:rsidRPr="008854DC">
              <w:rPr>
                <w:rFonts w:ascii="Trebuchet MS" w:hAnsi="Trebuchet MS" w:cs="Arial"/>
                <w:sz w:val="18"/>
                <w:szCs w:val="18"/>
                <w:lang w:val="en-US" w:eastAsia="el-GR"/>
              </w:rPr>
              <w:t>spin</w:t>
            </w:r>
            <w:r w:rsidRPr="008854DC">
              <w:rPr>
                <w:rFonts w:ascii="Trebuchet MS" w:hAnsi="Trebuchet MS" w:cs="Arial"/>
                <w:sz w:val="18"/>
                <w:szCs w:val="18"/>
                <w:lang w:val="el-GR" w:eastAsia="el-GR"/>
              </w:rPr>
              <w:t xml:space="preserve"> </w:t>
            </w:r>
            <w:r w:rsidRPr="008854DC">
              <w:rPr>
                <w:rFonts w:ascii="Trebuchet MS" w:hAnsi="Trebuchet MS" w:cs="Arial"/>
                <w:sz w:val="18"/>
                <w:szCs w:val="18"/>
                <w:lang w:val="en-US" w:eastAsia="el-GR"/>
              </w:rPr>
              <w:t>coater</w:t>
            </w:r>
            <w:r w:rsidRPr="008854DC">
              <w:rPr>
                <w:rFonts w:ascii="Trebuchet MS" w:hAnsi="Trebuchet MS" w:cs="Arial"/>
                <w:sz w:val="18"/>
                <w:szCs w:val="18"/>
                <w:lang w:val="el-GR" w:eastAsia="el-GR"/>
              </w:rPr>
              <w:t xml:space="preserve"> και επεξήγηση της λειτουργίας της</w:t>
            </w:r>
          </w:p>
        </w:tc>
        <w:tc>
          <w:tcPr>
            <w:tcW w:w="2100" w:type="dxa"/>
            <w:vAlign w:val="center"/>
          </w:tcPr>
          <w:p w:rsidR="00442A09" w:rsidRPr="008854DC" w:rsidRDefault="00442A09" w:rsidP="000C2F42">
            <w:pPr>
              <w:pStyle w:val="21"/>
              <w:spacing w:before="60" w:after="60"/>
              <w:ind w:left="0"/>
              <w:jc w:val="center"/>
              <w:rPr>
                <w:rFonts w:ascii="Trebuchet MS" w:hAnsi="Trebuchet MS" w:cs="Arial"/>
                <w:sz w:val="18"/>
                <w:szCs w:val="18"/>
                <w:lang w:val="el-GR"/>
              </w:rPr>
            </w:pPr>
            <w:r w:rsidRPr="008854DC">
              <w:rPr>
                <w:rFonts w:ascii="Trebuchet MS" w:hAnsi="Trebuchet MS" w:cs="Arial"/>
                <w:sz w:val="18"/>
                <w:szCs w:val="18"/>
                <w:lang w:val="el-GR" w:eastAsia="el-GR"/>
              </w:rPr>
              <w:t>Παναγιωτάτος Γεράσιμος</w:t>
            </w:r>
          </w:p>
        </w:tc>
        <w:tc>
          <w:tcPr>
            <w:tcW w:w="2369" w:type="dxa"/>
            <w:vAlign w:val="center"/>
          </w:tcPr>
          <w:p w:rsidR="00442A09" w:rsidRPr="008854DC" w:rsidRDefault="00442A09" w:rsidP="00D02DD8">
            <w:pPr>
              <w:pStyle w:val="21"/>
              <w:spacing w:before="60" w:after="60"/>
              <w:ind w:left="0"/>
              <w:jc w:val="center"/>
              <w:rPr>
                <w:rFonts w:ascii="Trebuchet MS" w:hAnsi="Trebuchet MS" w:cs="Arial"/>
                <w:sz w:val="18"/>
                <w:szCs w:val="18"/>
                <w:lang w:val="el-GR"/>
              </w:rPr>
            </w:pPr>
          </w:p>
        </w:tc>
      </w:tr>
      <w:tr w:rsidR="00F57EAE" w:rsidRPr="008854DC" w:rsidTr="00B66A04">
        <w:tblPrEx>
          <w:jc w:val="left"/>
        </w:tblPrEx>
        <w:tc>
          <w:tcPr>
            <w:tcW w:w="601" w:type="dxa"/>
            <w:vAlign w:val="center"/>
          </w:tcPr>
          <w:p w:rsidR="00F57EAE" w:rsidRPr="008854DC" w:rsidRDefault="004F1A2C" w:rsidP="004F1A2C">
            <w:pPr>
              <w:pStyle w:val="21"/>
              <w:ind w:left="0"/>
              <w:jc w:val="center"/>
              <w:rPr>
                <w:rFonts w:ascii="Trebuchet MS" w:hAnsi="Trebuchet MS" w:cs="Arial"/>
                <w:sz w:val="18"/>
                <w:szCs w:val="18"/>
                <w:lang w:val="el-GR" w:eastAsia="el-GR"/>
              </w:rPr>
            </w:pPr>
            <w:bookmarkStart w:id="3" w:name="_Hlk84198620"/>
            <w:bookmarkStart w:id="4" w:name="_Hlk84198954"/>
            <w:r w:rsidRPr="008854DC">
              <w:rPr>
                <w:rFonts w:ascii="Trebuchet MS" w:hAnsi="Trebuchet MS" w:cs="Arial"/>
                <w:sz w:val="18"/>
                <w:szCs w:val="18"/>
                <w:lang w:val="el-GR" w:eastAsia="el-GR"/>
              </w:rPr>
              <w:t>37</w:t>
            </w:r>
          </w:p>
        </w:tc>
        <w:tc>
          <w:tcPr>
            <w:tcW w:w="2336" w:type="dxa"/>
            <w:vAlign w:val="center"/>
          </w:tcPr>
          <w:p w:rsidR="003F2330" w:rsidRPr="00003FED" w:rsidRDefault="003F2330" w:rsidP="003F2330">
            <w:pPr>
              <w:pStyle w:val="21"/>
              <w:ind w:left="-11"/>
              <w:jc w:val="left"/>
              <w:rPr>
                <w:rFonts w:ascii="Trebuchet MS" w:hAnsi="Trebuchet MS"/>
                <w:sz w:val="18"/>
                <w:szCs w:val="18"/>
                <w:lang w:val="el-GR"/>
              </w:rPr>
            </w:pPr>
            <w:r w:rsidRPr="008854DC">
              <w:rPr>
                <w:rFonts w:ascii="Trebuchet MS" w:hAnsi="Trebuchet MS"/>
                <w:sz w:val="18"/>
                <w:szCs w:val="18"/>
              </w:rPr>
              <w:t>Εργαλεία για την προώθηση της βιομηχανικής συμβίωσης: Ανάλυση υφισταμένης κατάστασης και προτάσεις βελτίωσης</w:t>
            </w:r>
          </w:p>
          <w:p w:rsidR="003F2330" w:rsidRPr="008854DC" w:rsidRDefault="003F2330" w:rsidP="003F2330">
            <w:pPr>
              <w:pStyle w:val="21"/>
              <w:ind w:left="-11"/>
              <w:jc w:val="left"/>
              <w:rPr>
                <w:rFonts w:ascii="Trebuchet MS" w:hAnsi="Trebuchet MS"/>
                <w:sz w:val="18"/>
                <w:szCs w:val="18"/>
              </w:rPr>
            </w:pPr>
            <w:proofErr w:type="spellStart"/>
            <w:r w:rsidRPr="008854DC">
              <w:rPr>
                <w:rFonts w:ascii="Trebuchet MS" w:hAnsi="Trebuchet MS"/>
                <w:sz w:val="18"/>
                <w:szCs w:val="18"/>
              </w:rPr>
              <w:t>Tools</w:t>
            </w:r>
            <w:proofErr w:type="spellEnd"/>
            <w:r w:rsidRPr="008854DC">
              <w:rPr>
                <w:rFonts w:ascii="Trebuchet MS" w:hAnsi="Trebuchet MS"/>
                <w:sz w:val="18"/>
                <w:szCs w:val="18"/>
              </w:rPr>
              <w:t xml:space="preserve"> for </w:t>
            </w:r>
            <w:proofErr w:type="spellStart"/>
            <w:r w:rsidRPr="008854DC">
              <w:rPr>
                <w:rFonts w:ascii="Trebuchet MS" w:hAnsi="Trebuchet MS"/>
                <w:sz w:val="18"/>
                <w:szCs w:val="18"/>
              </w:rPr>
              <w:t>promoting</w:t>
            </w:r>
            <w:proofErr w:type="spellEnd"/>
            <w:r w:rsidRPr="008854DC">
              <w:rPr>
                <w:rFonts w:ascii="Trebuchet MS" w:hAnsi="Trebuchet MS"/>
                <w:sz w:val="18"/>
                <w:szCs w:val="18"/>
              </w:rPr>
              <w:t xml:space="preserve"> </w:t>
            </w:r>
            <w:proofErr w:type="spellStart"/>
            <w:r w:rsidRPr="008854DC">
              <w:rPr>
                <w:rFonts w:ascii="Trebuchet MS" w:hAnsi="Trebuchet MS"/>
                <w:sz w:val="18"/>
                <w:szCs w:val="18"/>
              </w:rPr>
              <w:t>industrial</w:t>
            </w:r>
            <w:proofErr w:type="spellEnd"/>
            <w:r w:rsidRPr="008854DC">
              <w:rPr>
                <w:rFonts w:ascii="Trebuchet MS" w:hAnsi="Trebuchet MS"/>
                <w:sz w:val="18"/>
                <w:szCs w:val="18"/>
              </w:rPr>
              <w:t xml:space="preserve"> symbiosis: Analysis of the current </w:t>
            </w:r>
            <w:r w:rsidRPr="008854DC">
              <w:rPr>
                <w:rFonts w:ascii="Trebuchet MS" w:hAnsi="Trebuchet MS"/>
                <w:sz w:val="18"/>
                <w:szCs w:val="18"/>
              </w:rPr>
              <w:lastRenderedPageBreak/>
              <w:t>situation and proposals for improvement</w:t>
            </w:r>
          </w:p>
          <w:p w:rsidR="00F57EAE" w:rsidRPr="008854DC" w:rsidRDefault="00F57EAE" w:rsidP="003F2330">
            <w:pPr>
              <w:pStyle w:val="21"/>
              <w:rPr>
                <w:rFonts w:ascii="Trebuchet MS" w:hAnsi="Trebuchet MS"/>
                <w:sz w:val="18"/>
                <w:szCs w:val="18"/>
              </w:rPr>
            </w:pPr>
          </w:p>
        </w:tc>
        <w:tc>
          <w:tcPr>
            <w:tcW w:w="3083" w:type="dxa"/>
            <w:vAlign w:val="center"/>
          </w:tcPr>
          <w:p w:rsidR="003F2330" w:rsidRPr="008854DC" w:rsidRDefault="003F2330" w:rsidP="003F2330">
            <w:pPr>
              <w:pStyle w:val="21"/>
              <w:ind w:left="0"/>
              <w:rPr>
                <w:rFonts w:ascii="Trebuchet MS" w:hAnsi="Trebuchet MS"/>
                <w:sz w:val="18"/>
                <w:szCs w:val="18"/>
              </w:rPr>
            </w:pPr>
            <w:r w:rsidRPr="008854DC">
              <w:rPr>
                <w:rFonts w:ascii="Trebuchet MS" w:hAnsi="Trebuchet MS"/>
                <w:sz w:val="18"/>
                <w:szCs w:val="18"/>
              </w:rPr>
              <w:lastRenderedPageBreak/>
              <w:t xml:space="preserve">Στόχος της παρούσας εργασίας είναι η καταγραφή της αρχιτεκτονικής των εργαλείων που χρησιμοποιούνται επί του παρότι στη βιομηχανική συμβίωση και οι προτάσεις βελτίωσης όσον αφορά και τα ίδια τα εργαλεία και το κοινό στο οποίο απευθύνονται. </w:t>
            </w:r>
          </w:p>
          <w:p w:rsidR="00F57EAE" w:rsidRPr="008854DC" w:rsidRDefault="00F57EAE" w:rsidP="00D02DD8">
            <w:pPr>
              <w:pStyle w:val="21"/>
              <w:ind w:left="0"/>
              <w:rPr>
                <w:rFonts w:ascii="Trebuchet MS" w:hAnsi="Trebuchet MS" w:cs="Arial"/>
                <w:sz w:val="18"/>
                <w:szCs w:val="18"/>
                <w:lang w:val="el-GR" w:eastAsia="el-GR"/>
              </w:rPr>
            </w:pPr>
          </w:p>
        </w:tc>
        <w:tc>
          <w:tcPr>
            <w:tcW w:w="2100" w:type="dxa"/>
            <w:vAlign w:val="center"/>
          </w:tcPr>
          <w:p w:rsidR="00F57EAE" w:rsidRPr="008854DC" w:rsidRDefault="004F1A2C" w:rsidP="000C2F42">
            <w:pPr>
              <w:pStyle w:val="21"/>
              <w:ind w:left="0"/>
              <w:jc w:val="center"/>
              <w:rPr>
                <w:rFonts w:ascii="Trebuchet MS" w:hAnsi="Trebuchet MS" w:cs="Arial"/>
                <w:sz w:val="18"/>
                <w:szCs w:val="18"/>
                <w:lang w:val="el-GR" w:eastAsia="el-GR"/>
              </w:rPr>
            </w:pPr>
            <w:r w:rsidRPr="008854DC">
              <w:rPr>
                <w:rFonts w:ascii="Trebuchet MS" w:hAnsi="Trebuchet MS"/>
                <w:sz w:val="18"/>
                <w:szCs w:val="18"/>
                <w:lang w:val="el-GR"/>
              </w:rPr>
              <w:t xml:space="preserve">Χ. Παπαποστόλου </w:t>
            </w:r>
            <w:r w:rsidR="003F2330" w:rsidRPr="008854DC">
              <w:rPr>
                <w:rFonts w:ascii="Trebuchet MS" w:hAnsi="Trebuchet MS"/>
                <w:sz w:val="18"/>
                <w:szCs w:val="18"/>
              </w:rPr>
              <w:t>Επικ. συνεπίβλεψη : Κ. Στυλιανοπούλου (Υποψήφια Διδάκτωρ Τμήμα Μηχ. Μηχανικών)</w:t>
            </w:r>
          </w:p>
        </w:tc>
        <w:tc>
          <w:tcPr>
            <w:tcW w:w="2369" w:type="dxa"/>
            <w:vAlign w:val="center"/>
          </w:tcPr>
          <w:p w:rsidR="00F57EAE" w:rsidRPr="008854DC" w:rsidRDefault="00F57EAE" w:rsidP="00D02DD8">
            <w:pPr>
              <w:pStyle w:val="21"/>
              <w:ind w:left="0"/>
              <w:rPr>
                <w:rFonts w:ascii="Trebuchet MS" w:hAnsi="Trebuchet MS" w:cs="Arial"/>
                <w:sz w:val="18"/>
                <w:szCs w:val="18"/>
                <w:lang w:val="el-GR" w:eastAsia="el-GR"/>
              </w:rPr>
            </w:pPr>
          </w:p>
        </w:tc>
      </w:tr>
      <w:tr w:rsidR="00522500" w:rsidRPr="008854DC" w:rsidTr="00B66A04">
        <w:tblPrEx>
          <w:jc w:val="left"/>
        </w:tblPrEx>
        <w:tc>
          <w:tcPr>
            <w:tcW w:w="601" w:type="dxa"/>
            <w:vAlign w:val="center"/>
          </w:tcPr>
          <w:p w:rsidR="00522500" w:rsidRPr="008854DC" w:rsidRDefault="004F1A2C" w:rsidP="0039495B">
            <w:pPr>
              <w:pStyle w:val="21"/>
              <w:ind w:left="0"/>
              <w:jc w:val="center"/>
              <w:rPr>
                <w:rFonts w:ascii="Trebuchet MS" w:hAnsi="Trebuchet MS" w:cs="Arial"/>
                <w:sz w:val="18"/>
                <w:szCs w:val="18"/>
                <w:lang w:val="el-GR" w:eastAsia="el-GR"/>
              </w:rPr>
            </w:pPr>
            <w:r w:rsidRPr="008854DC">
              <w:rPr>
                <w:rFonts w:ascii="Trebuchet MS" w:hAnsi="Trebuchet MS" w:cs="Arial"/>
                <w:sz w:val="18"/>
                <w:szCs w:val="18"/>
                <w:lang w:val="el-GR" w:eastAsia="el-GR"/>
              </w:rPr>
              <w:t>38</w:t>
            </w:r>
          </w:p>
        </w:tc>
        <w:tc>
          <w:tcPr>
            <w:tcW w:w="2336" w:type="dxa"/>
            <w:vAlign w:val="center"/>
          </w:tcPr>
          <w:p w:rsidR="00D64AC2" w:rsidRPr="008854DC" w:rsidRDefault="00D64AC2" w:rsidP="00D64AC2">
            <w:pPr>
              <w:pStyle w:val="21"/>
              <w:ind w:left="-11"/>
              <w:jc w:val="left"/>
              <w:rPr>
                <w:rFonts w:ascii="Trebuchet MS" w:hAnsi="Trebuchet MS"/>
                <w:sz w:val="18"/>
                <w:szCs w:val="18"/>
              </w:rPr>
            </w:pPr>
            <w:r w:rsidRPr="008854DC">
              <w:rPr>
                <w:rFonts w:ascii="Trebuchet MS" w:hAnsi="Trebuchet MS"/>
                <w:sz w:val="18"/>
                <w:szCs w:val="18"/>
              </w:rPr>
              <w:t xml:space="preserve">Περιβαλλοντική και οικονομική αξιολόγηση μοντέλου βιομηχανικής συμβίωσης στις ΒΙΠΕ της Ελλάδας </w:t>
            </w:r>
          </w:p>
          <w:p w:rsidR="00D64AC2" w:rsidRPr="008854DC" w:rsidRDefault="00D64AC2" w:rsidP="00D64AC2">
            <w:pPr>
              <w:pStyle w:val="21"/>
              <w:ind w:left="-11"/>
              <w:jc w:val="left"/>
              <w:rPr>
                <w:rFonts w:ascii="Trebuchet MS" w:hAnsi="Trebuchet MS"/>
                <w:sz w:val="18"/>
                <w:szCs w:val="18"/>
              </w:rPr>
            </w:pPr>
          </w:p>
          <w:p w:rsidR="00D64AC2" w:rsidRPr="008854DC" w:rsidRDefault="00D64AC2" w:rsidP="00D64AC2">
            <w:pPr>
              <w:pStyle w:val="21"/>
              <w:ind w:left="-11"/>
              <w:jc w:val="left"/>
              <w:rPr>
                <w:rFonts w:ascii="Trebuchet MS" w:hAnsi="Trebuchet MS"/>
                <w:sz w:val="18"/>
                <w:szCs w:val="18"/>
              </w:rPr>
            </w:pPr>
            <w:r w:rsidRPr="008854DC">
              <w:rPr>
                <w:rFonts w:ascii="Trebuchet MS" w:hAnsi="Trebuchet MS"/>
                <w:sz w:val="18"/>
                <w:szCs w:val="18"/>
              </w:rPr>
              <w:t>Evaluating the environmental and economic benefits of industrial symbiosis model in Greek Industrial Parks</w:t>
            </w:r>
          </w:p>
          <w:p w:rsidR="00522500" w:rsidRPr="008854DC" w:rsidRDefault="00522500" w:rsidP="00D64AC2">
            <w:pPr>
              <w:pStyle w:val="21"/>
              <w:ind w:left="0"/>
              <w:rPr>
                <w:rFonts w:ascii="Trebuchet MS" w:hAnsi="Trebuchet MS"/>
                <w:sz w:val="18"/>
                <w:szCs w:val="18"/>
              </w:rPr>
            </w:pPr>
          </w:p>
        </w:tc>
        <w:tc>
          <w:tcPr>
            <w:tcW w:w="3083" w:type="dxa"/>
            <w:vAlign w:val="center"/>
          </w:tcPr>
          <w:p w:rsidR="00522500" w:rsidRPr="008854DC" w:rsidRDefault="00D64AC2" w:rsidP="00D02DD8">
            <w:pPr>
              <w:pStyle w:val="21"/>
              <w:ind w:left="0"/>
              <w:rPr>
                <w:rFonts w:ascii="Trebuchet MS" w:hAnsi="Trebuchet MS" w:cs="Arial"/>
                <w:sz w:val="18"/>
                <w:szCs w:val="18"/>
                <w:lang w:val="el-GR" w:eastAsia="el-GR"/>
              </w:rPr>
            </w:pPr>
            <w:r w:rsidRPr="008854DC">
              <w:rPr>
                <w:rFonts w:ascii="Trebuchet MS" w:hAnsi="Trebuchet MS"/>
                <w:sz w:val="18"/>
                <w:szCs w:val="18"/>
              </w:rPr>
              <w:t xml:space="preserve">Στόχος της παρούσας εργασίας είναι αποτύπωση της υφισταμένης κατάστασης της λειτουργίας των βιομηχανικών περιοχών -BIΠΕ (π.χ.  καταναλώσεις, κόστη… </w:t>
            </w:r>
            <w:proofErr w:type="spellStart"/>
            <w:r w:rsidRPr="008854DC">
              <w:rPr>
                <w:rFonts w:ascii="Trebuchet MS" w:hAnsi="Trebuchet MS"/>
                <w:sz w:val="18"/>
                <w:szCs w:val="18"/>
              </w:rPr>
              <w:t>κτλ</w:t>
            </w:r>
            <w:proofErr w:type="spellEnd"/>
            <w:r w:rsidRPr="008854DC">
              <w:rPr>
                <w:rFonts w:ascii="Trebuchet MS" w:hAnsi="Trebuchet MS"/>
                <w:sz w:val="18"/>
                <w:szCs w:val="18"/>
              </w:rPr>
              <w:t>) και πώς το μοντέλο της βιομηχανικής συμβίωσης να συμβάλλει στη βελτίωση της οικονομικής και περιβαλλοντικής τους επίδοσης.</w:t>
            </w:r>
          </w:p>
        </w:tc>
        <w:tc>
          <w:tcPr>
            <w:tcW w:w="2100" w:type="dxa"/>
            <w:vAlign w:val="center"/>
          </w:tcPr>
          <w:p w:rsidR="00522500" w:rsidRPr="008854DC" w:rsidRDefault="00D64AC2" w:rsidP="000C2F42">
            <w:pPr>
              <w:pStyle w:val="21"/>
              <w:ind w:left="0"/>
              <w:jc w:val="center"/>
              <w:rPr>
                <w:rFonts w:ascii="Trebuchet MS" w:hAnsi="Trebuchet MS" w:cs="Arial"/>
                <w:sz w:val="18"/>
                <w:szCs w:val="18"/>
                <w:lang w:val="el-GR" w:eastAsia="el-GR"/>
              </w:rPr>
            </w:pPr>
            <w:r w:rsidRPr="008854DC">
              <w:rPr>
                <w:rFonts w:ascii="Trebuchet MS" w:hAnsi="Trebuchet MS"/>
                <w:sz w:val="18"/>
                <w:szCs w:val="18"/>
                <w:lang w:val="el-GR"/>
              </w:rPr>
              <w:t xml:space="preserve">Χ. Παπαποστόλου </w:t>
            </w:r>
            <w:proofErr w:type="spellStart"/>
            <w:r w:rsidRPr="008854DC">
              <w:rPr>
                <w:rFonts w:ascii="Trebuchet MS" w:hAnsi="Trebuchet MS"/>
                <w:sz w:val="18"/>
                <w:szCs w:val="18"/>
              </w:rPr>
              <w:t>Επικ</w:t>
            </w:r>
            <w:proofErr w:type="spellEnd"/>
            <w:r w:rsidRPr="008854DC">
              <w:rPr>
                <w:rFonts w:ascii="Trebuchet MS" w:hAnsi="Trebuchet MS"/>
                <w:sz w:val="18"/>
                <w:szCs w:val="18"/>
              </w:rPr>
              <w:t xml:space="preserve">. </w:t>
            </w:r>
            <w:proofErr w:type="spellStart"/>
            <w:r w:rsidRPr="008854DC">
              <w:rPr>
                <w:rFonts w:ascii="Trebuchet MS" w:hAnsi="Trebuchet MS"/>
                <w:sz w:val="18"/>
                <w:szCs w:val="18"/>
              </w:rPr>
              <w:t>συνεπίβλεψη</w:t>
            </w:r>
            <w:proofErr w:type="spellEnd"/>
            <w:r w:rsidRPr="008854DC">
              <w:rPr>
                <w:rFonts w:ascii="Trebuchet MS" w:hAnsi="Trebuchet MS"/>
                <w:sz w:val="18"/>
                <w:szCs w:val="18"/>
              </w:rPr>
              <w:t xml:space="preserve"> : Κ. </w:t>
            </w:r>
            <w:proofErr w:type="spellStart"/>
            <w:r w:rsidRPr="008854DC">
              <w:rPr>
                <w:rFonts w:ascii="Trebuchet MS" w:hAnsi="Trebuchet MS"/>
                <w:sz w:val="18"/>
                <w:szCs w:val="18"/>
              </w:rPr>
              <w:t>Στυλιανοπούλου</w:t>
            </w:r>
            <w:proofErr w:type="spellEnd"/>
            <w:r w:rsidRPr="008854DC">
              <w:rPr>
                <w:rFonts w:ascii="Trebuchet MS" w:hAnsi="Trebuchet MS"/>
                <w:sz w:val="18"/>
                <w:szCs w:val="18"/>
              </w:rPr>
              <w:t xml:space="preserve"> (Υποψήφια Διδάκτωρ Τμήμα Μηχ. Μηχανικών)</w:t>
            </w:r>
          </w:p>
        </w:tc>
        <w:tc>
          <w:tcPr>
            <w:tcW w:w="2369" w:type="dxa"/>
            <w:vAlign w:val="center"/>
          </w:tcPr>
          <w:p w:rsidR="00522500" w:rsidRPr="008854DC" w:rsidRDefault="00522500" w:rsidP="00D02DD8">
            <w:pPr>
              <w:pStyle w:val="21"/>
              <w:ind w:left="0"/>
              <w:rPr>
                <w:rFonts w:ascii="Trebuchet MS" w:hAnsi="Trebuchet MS" w:cs="Arial"/>
                <w:sz w:val="18"/>
                <w:szCs w:val="18"/>
                <w:lang w:val="el-GR" w:eastAsia="el-GR"/>
              </w:rPr>
            </w:pPr>
          </w:p>
        </w:tc>
      </w:tr>
      <w:tr w:rsidR="0039495B" w:rsidRPr="008854DC" w:rsidTr="00B66A04">
        <w:tblPrEx>
          <w:jc w:val="left"/>
        </w:tblPrEx>
        <w:tc>
          <w:tcPr>
            <w:tcW w:w="601" w:type="dxa"/>
            <w:vAlign w:val="center"/>
          </w:tcPr>
          <w:p w:rsidR="0039495B" w:rsidRPr="008854DC" w:rsidRDefault="0039495B" w:rsidP="0039495B">
            <w:pPr>
              <w:pStyle w:val="21"/>
              <w:ind w:left="0"/>
              <w:jc w:val="center"/>
              <w:rPr>
                <w:rFonts w:ascii="Trebuchet MS" w:hAnsi="Trebuchet MS" w:cs="Arial"/>
                <w:sz w:val="18"/>
                <w:szCs w:val="18"/>
                <w:lang w:val="el-GR" w:eastAsia="el-GR"/>
              </w:rPr>
            </w:pPr>
            <w:r w:rsidRPr="008854DC">
              <w:rPr>
                <w:rFonts w:ascii="Trebuchet MS" w:hAnsi="Trebuchet MS" w:cs="Arial"/>
                <w:sz w:val="18"/>
                <w:szCs w:val="18"/>
                <w:lang w:val="el-GR" w:eastAsia="el-GR"/>
              </w:rPr>
              <w:t>39</w:t>
            </w:r>
          </w:p>
        </w:tc>
        <w:tc>
          <w:tcPr>
            <w:tcW w:w="2336" w:type="dxa"/>
            <w:vAlign w:val="center"/>
          </w:tcPr>
          <w:p w:rsidR="0039495B" w:rsidRPr="008854DC" w:rsidRDefault="0039495B" w:rsidP="0039495B">
            <w:pPr>
              <w:pStyle w:val="21"/>
              <w:ind w:left="0"/>
              <w:rPr>
                <w:rFonts w:ascii="Trebuchet MS" w:hAnsi="Trebuchet MS"/>
                <w:sz w:val="18"/>
                <w:szCs w:val="18"/>
              </w:rPr>
            </w:pPr>
            <w:r w:rsidRPr="008854DC">
              <w:rPr>
                <w:rFonts w:ascii="Trebuchet MS" w:hAnsi="Trebuchet MS"/>
                <w:sz w:val="18"/>
                <w:szCs w:val="18"/>
              </w:rPr>
              <w:t>Βελτιστοποίηση της διαχείρισης στερεών αποβλήτων με τη χρήση έξυπνων λογισμικών</w:t>
            </w:r>
          </w:p>
          <w:p w:rsidR="0039495B" w:rsidRPr="008854DC" w:rsidRDefault="0039495B" w:rsidP="0039495B">
            <w:pPr>
              <w:pStyle w:val="21"/>
              <w:ind w:left="0"/>
              <w:rPr>
                <w:rFonts w:ascii="Trebuchet MS" w:hAnsi="Trebuchet MS"/>
                <w:sz w:val="18"/>
                <w:szCs w:val="18"/>
              </w:rPr>
            </w:pPr>
          </w:p>
          <w:p w:rsidR="0039495B" w:rsidRPr="008854DC" w:rsidRDefault="0039495B" w:rsidP="0039495B">
            <w:pPr>
              <w:pStyle w:val="21"/>
              <w:ind w:left="0"/>
              <w:rPr>
                <w:rFonts w:ascii="Trebuchet MS" w:hAnsi="Trebuchet MS"/>
                <w:sz w:val="18"/>
                <w:szCs w:val="18"/>
              </w:rPr>
            </w:pPr>
            <w:proofErr w:type="spellStart"/>
            <w:r w:rsidRPr="008854DC">
              <w:rPr>
                <w:rFonts w:ascii="Trebuchet MS" w:hAnsi="Trebuchet MS"/>
                <w:sz w:val="18"/>
                <w:szCs w:val="18"/>
              </w:rPr>
              <w:t>Solid</w:t>
            </w:r>
            <w:proofErr w:type="spellEnd"/>
            <w:r w:rsidRPr="008854DC">
              <w:rPr>
                <w:rFonts w:ascii="Trebuchet MS" w:hAnsi="Trebuchet MS"/>
                <w:sz w:val="18"/>
                <w:szCs w:val="18"/>
              </w:rPr>
              <w:t xml:space="preserve"> </w:t>
            </w:r>
            <w:proofErr w:type="spellStart"/>
            <w:r w:rsidRPr="008854DC">
              <w:rPr>
                <w:rFonts w:ascii="Trebuchet MS" w:hAnsi="Trebuchet MS"/>
                <w:sz w:val="18"/>
                <w:szCs w:val="18"/>
              </w:rPr>
              <w:t>waste</w:t>
            </w:r>
            <w:proofErr w:type="spellEnd"/>
            <w:r w:rsidRPr="008854DC">
              <w:rPr>
                <w:rFonts w:ascii="Trebuchet MS" w:hAnsi="Trebuchet MS"/>
                <w:sz w:val="18"/>
                <w:szCs w:val="18"/>
              </w:rPr>
              <w:t xml:space="preserve"> </w:t>
            </w:r>
            <w:proofErr w:type="spellStart"/>
            <w:r w:rsidRPr="008854DC">
              <w:rPr>
                <w:rFonts w:ascii="Trebuchet MS" w:hAnsi="Trebuchet MS"/>
                <w:sz w:val="18"/>
                <w:szCs w:val="18"/>
              </w:rPr>
              <w:t>management</w:t>
            </w:r>
            <w:proofErr w:type="spellEnd"/>
            <w:r w:rsidRPr="008854DC">
              <w:rPr>
                <w:rFonts w:ascii="Trebuchet MS" w:hAnsi="Trebuchet MS"/>
                <w:sz w:val="18"/>
                <w:szCs w:val="18"/>
              </w:rPr>
              <w:t xml:space="preserve"> </w:t>
            </w:r>
            <w:proofErr w:type="spellStart"/>
            <w:r w:rsidRPr="008854DC">
              <w:rPr>
                <w:rFonts w:ascii="Trebuchet MS" w:hAnsi="Trebuchet MS"/>
                <w:sz w:val="18"/>
                <w:szCs w:val="18"/>
              </w:rPr>
              <w:t>optimisation</w:t>
            </w:r>
            <w:proofErr w:type="spellEnd"/>
            <w:r w:rsidRPr="008854DC">
              <w:rPr>
                <w:rFonts w:ascii="Trebuchet MS" w:hAnsi="Trebuchet MS"/>
                <w:sz w:val="18"/>
                <w:szCs w:val="18"/>
              </w:rPr>
              <w:t xml:space="preserve"> </w:t>
            </w:r>
            <w:proofErr w:type="spellStart"/>
            <w:r w:rsidRPr="008854DC">
              <w:rPr>
                <w:rFonts w:ascii="Trebuchet MS" w:hAnsi="Trebuchet MS"/>
                <w:sz w:val="18"/>
                <w:szCs w:val="18"/>
              </w:rPr>
              <w:t>using</w:t>
            </w:r>
            <w:proofErr w:type="spellEnd"/>
            <w:r w:rsidRPr="008854DC">
              <w:rPr>
                <w:rFonts w:ascii="Trebuchet MS" w:hAnsi="Trebuchet MS"/>
                <w:sz w:val="18"/>
                <w:szCs w:val="18"/>
              </w:rPr>
              <w:t xml:space="preserve"> </w:t>
            </w:r>
            <w:proofErr w:type="spellStart"/>
            <w:r w:rsidRPr="008854DC">
              <w:rPr>
                <w:rFonts w:ascii="Trebuchet MS" w:hAnsi="Trebuchet MS"/>
                <w:sz w:val="18"/>
                <w:szCs w:val="18"/>
              </w:rPr>
              <w:t>smart</w:t>
            </w:r>
            <w:proofErr w:type="spellEnd"/>
            <w:r w:rsidRPr="008854DC">
              <w:rPr>
                <w:rFonts w:ascii="Trebuchet MS" w:hAnsi="Trebuchet MS"/>
                <w:sz w:val="18"/>
                <w:szCs w:val="18"/>
              </w:rPr>
              <w:t xml:space="preserve"> </w:t>
            </w:r>
            <w:proofErr w:type="spellStart"/>
            <w:r w:rsidRPr="008854DC">
              <w:rPr>
                <w:rFonts w:ascii="Trebuchet MS" w:hAnsi="Trebuchet MS"/>
                <w:sz w:val="18"/>
                <w:szCs w:val="18"/>
              </w:rPr>
              <w:t>software</w:t>
            </w:r>
            <w:proofErr w:type="spellEnd"/>
          </w:p>
        </w:tc>
        <w:tc>
          <w:tcPr>
            <w:tcW w:w="3083" w:type="dxa"/>
            <w:vAlign w:val="center"/>
          </w:tcPr>
          <w:p w:rsidR="0039495B" w:rsidRPr="008854DC" w:rsidRDefault="0039495B" w:rsidP="0039495B">
            <w:pPr>
              <w:pStyle w:val="21"/>
              <w:ind w:left="0"/>
              <w:rPr>
                <w:rFonts w:ascii="Trebuchet MS" w:hAnsi="Trebuchet MS" w:cs="Arial"/>
                <w:sz w:val="18"/>
                <w:szCs w:val="18"/>
                <w:lang w:val="el-GR" w:eastAsia="el-GR"/>
              </w:rPr>
            </w:pPr>
            <w:r w:rsidRPr="008854DC">
              <w:rPr>
                <w:rFonts w:ascii="Trebuchet MS" w:hAnsi="Trebuchet MS"/>
                <w:sz w:val="18"/>
                <w:szCs w:val="18"/>
              </w:rPr>
              <w:t>Στόχος της παρούσας εργασίας είναι η αποτύπωση της συνεισφορά των έξυπνων λογισμικών στη διαχείριση των αστικών στερεών αποβλήτων μέσω παραδειγματικών περιπτώσεων από επιλεγμένα ρεύματα.</w:t>
            </w:r>
          </w:p>
        </w:tc>
        <w:tc>
          <w:tcPr>
            <w:tcW w:w="2100" w:type="dxa"/>
            <w:vAlign w:val="center"/>
          </w:tcPr>
          <w:p w:rsidR="0039495B" w:rsidRPr="008854DC" w:rsidRDefault="0039495B" w:rsidP="0039495B">
            <w:pPr>
              <w:rPr>
                <w:rFonts w:ascii="Trebuchet MS" w:hAnsi="Trebuchet MS"/>
                <w:sz w:val="18"/>
                <w:szCs w:val="18"/>
              </w:rPr>
            </w:pPr>
            <w:r w:rsidRPr="008854DC">
              <w:rPr>
                <w:rFonts w:ascii="Trebuchet MS" w:hAnsi="Trebuchet MS"/>
                <w:sz w:val="18"/>
                <w:szCs w:val="18"/>
              </w:rPr>
              <w:t>Χ. Παπαπ</w:t>
            </w:r>
            <w:proofErr w:type="spellStart"/>
            <w:r w:rsidRPr="008854DC">
              <w:rPr>
                <w:rFonts w:ascii="Trebuchet MS" w:hAnsi="Trebuchet MS"/>
                <w:sz w:val="18"/>
                <w:szCs w:val="18"/>
              </w:rPr>
              <w:t>οστόλου</w:t>
            </w:r>
            <w:proofErr w:type="spellEnd"/>
            <w:r w:rsidRPr="008854DC">
              <w:rPr>
                <w:rFonts w:ascii="Trebuchet MS" w:hAnsi="Trebuchet MS"/>
                <w:sz w:val="18"/>
                <w:szCs w:val="18"/>
              </w:rPr>
              <w:t xml:space="preserve"> </w:t>
            </w:r>
          </w:p>
        </w:tc>
        <w:tc>
          <w:tcPr>
            <w:tcW w:w="2369" w:type="dxa"/>
            <w:vAlign w:val="center"/>
          </w:tcPr>
          <w:p w:rsidR="0039495B" w:rsidRPr="008854DC" w:rsidRDefault="0039495B" w:rsidP="0039495B">
            <w:pPr>
              <w:pStyle w:val="21"/>
              <w:ind w:left="0"/>
              <w:rPr>
                <w:rFonts w:ascii="Trebuchet MS" w:hAnsi="Trebuchet MS" w:cs="Arial"/>
                <w:sz w:val="18"/>
                <w:szCs w:val="18"/>
                <w:lang w:val="el-GR" w:eastAsia="el-GR"/>
              </w:rPr>
            </w:pPr>
          </w:p>
        </w:tc>
      </w:tr>
      <w:tr w:rsidR="0039495B" w:rsidRPr="008854DC" w:rsidTr="00B66A04">
        <w:tblPrEx>
          <w:jc w:val="left"/>
        </w:tblPrEx>
        <w:tc>
          <w:tcPr>
            <w:tcW w:w="601" w:type="dxa"/>
            <w:vAlign w:val="center"/>
          </w:tcPr>
          <w:p w:rsidR="0039495B" w:rsidRPr="008854DC" w:rsidRDefault="0039495B" w:rsidP="0039495B">
            <w:pPr>
              <w:pStyle w:val="21"/>
              <w:ind w:left="0"/>
              <w:jc w:val="center"/>
              <w:rPr>
                <w:rFonts w:ascii="Trebuchet MS" w:hAnsi="Trebuchet MS" w:cs="Arial"/>
                <w:sz w:val="18"/>
                <w:szCs w:val="18"/>
                <w:lang w:val="el-GR" w:eastAsia="el-GR"/>
              </w:rPr>
            </w:pPr>
            <w:r w:rsidRPr="008854DC">
              <w:rPr>
                <w:rFonts w:ascii="Trebuchet MS" w:hAnsi="Trebuchet MS" w:cs="Arial"/>
                <w:sz w:val="18"/>
                <w:szCs w:val="18"/>
                <w:lang w:val="el-GR" w:eastAsia="el-GR"/>
              </w:rPr>
              <w:t>40</w:t>
            </w:r>
          </w:p>
        </w:tc>
        <w:tc>
          <w:tcPr>
            <w:tcW w:w="2336" w:type="dxa"/>
            <w:vAlign w:val="center"/>
          </w:tcPr>
          <w:p w:rsidR="0039495B" w:rsidRPr="008854DC" w:rsidRDefault="0039495B" w:rsidP="0039495B">
            <w:pPr>
              <w:pStyle w:val="21"/>
              <w:ind w:left="0"/>
              <w:rPr>
                <w:rFonts w:ascii="Trebuchet MS" w:hAnsi="Trebuchet MS"/>
                <w:sz w:val="18"/>
                <w:szCs w:val="18"/>
              </w:rPr>
            </w:pPr>
            <w:r w:rsidRPr="008854DC">
              <w:rPr>
                <w:rFonts w:ascii="Trebuchet MS" w:hAnsi="Trebuchet MS"/>
                <w:sz w:val="18"/>
                <w:szCs w:val="18"/>
              </w:rPr>
              <w:t>Γεωγραφική διάσταση και παράγοντες που επηρεάζουν την ενεργειακή φτώχεια</w:t>
            </w:r>
          </w:p>
          <w:p w:rsidR="0039495B" w:rsidRPr="008854DC" w:rsidRDefault="0039495B" w:rsidP="0039495B">
            <w:pPr>
              <w:pStyle w:val="21"/>
              <w:ind w:left="0"/>
              <w:rPr>
                <w:rFonts w:ascii="Trebuchet MS" w:hAnsi="Trebuchet MS"/>
                <w:sz w:val="18"/>
                <w:szCs w:val="18"/>
              </w:rPr>
            </w:pPr>
          </w:p>
          <w:p w:rsidR="0039495B" w:rsidRPr="008854DC" w:rsidRDefault="0039495B" w:rsidP="0039495B">
            <w:pPr>
              <w:pStyle w:val="21"/>
              <w:ind w:left="0"/>
              <w:rPr>
                <w:rFonts w:ascii="Trebuchet MS" w:hAnsi="Trebuchet MS"/>
                <w:sz w:val="18"/>
                <w:szCs w:val="18"/>
              </w:rPr>
            </w:pPr>
            <w:r w:rsidRPr="008854DC">
              <w:rPr>
                <w:rFonts w:ascii="Trebuchet MS" w:hAnsi="Trebuchet MS"/>
                <w:sz w:val="18"/>
                <w:szCs w:val="18"/>
              </w:rPr>
              <w:t>Spatial Differences and Influencing Factors of Energy Poverty</w:t>
            </w:r>
          </w:p>
        </w:tc>
        <w:tc>
          <w:tcPr>
            <w:tcW w:w="3083" w:type="dxa"/>
            <w:vAlign w:val="center"/>
          </w:tcPr>
          <w:p w:rsidR="0039495B" w:rsidRPr="008854DC" w:rsidRDefault="0039495B" w:rsidP="0039495B">
            <w:pPr>
              <w:pStyle w:val="21"/>
              <w:ind w:left="0"/>
              <w:rPr>
                <w:rFonts w:ascii="Trebuchet MS" w:hAnsi="Trebuchet MS" w:cs="Arial"/>
                <w:sz w:val="18"/>
                <w:szCs w:val="18"/>
                <w:lang w:val="el-GR" w:eastAsia="el-GR"/>
              </w:rPr>
            </w:pPr>
            <w:r w:rsidRPr="008854DC">
              <w:rPr>
                <w:rFonts w:ascii="Trebuchet MS" w:hAnsi="Trebuchet MS"/>
                <w:sz w:val="18"/>
                <w:szCs w:val="18"/>
              </w:rPr>
              <w:t>Στόχος της παρούσας εργασίας η αποτύπωση της χωρικής διάστασης της ενεργειακής φτώχειας μεταξύ διαφορετικών περιοχών στον πλανήτη, τα ειδικά χαρακτηριστικά, οι καθοριστικοί παράγοντες και οι δείκτες μέτρησης</w:t>
            </w:r>
          </w:p>
        </w:tc>
        <w:tc>
          <w:tcPr>
            <w:tcW w:w="2100" w:type="dxa"/>
            <w:vAlign w:val="center"/>
          </w:tcPr>
          <w:p w:rsidR="0039495B" w:rsidRPr="008854DC" w:rsidRDefault="0039495B" w:rsidP="0039495B">
            <w:pPr>
              <w:rPr>
                <w:rFonts w:ascii="Trebuchet MS" w:hAnsi="Trebuchet MS"/>
                <w:sz w:val="18"/>
                <w:szCs w:val="18"/>
              </w:rPr>
            </w:pPr>
            <w:r w:rsidRPr="008854DC">
              <w:rPr>
                <w:rFonts w:ascii="Trebuchet MS" w:hAnsi="Trebuchet MS"/>
                <w:sz w:val="18"/>
                <w:szCs w:val="18"/>
              </w:rPr>
              <w:t>Χ. Παπαπ</w:t>
            </w:r>
            <w:proofErr w:type="spellStart"/>
            <w:r w:rsidRPr="008854DC">
              <w:rPr>
                <w:rFonts w:ascii="Trebuchet MS" w:hAnsi="Trebuchet MS"/>
                <w:sz w:val="18"/>
                <w:szCs w:val="18"/>
              </w:rPr>
              <w:t>οστόλου</w:t>
            </w:r>
            <w:proofErr w:type="spellEnd"/>
            <w:r w:rsidRPr="008854DC">
              <w:rPr>
                <w:rFonts w:ascii="Trebuchet MS" w:hAnsi="Trebuchet MS"/>
                <w:sz w:val="18"/>
                <w:szCs w:val="18"/>
              </w:rPr>
              <w:t xml:space="preserve"> </w:t>
            </w:r>
          </w:p>
        </w:tc>
        <w:tc>
          <w:tcPr>
            <w:tcW w:w="2369" w:type="dxa"/>
            <w:vAlign w:val="center"/>
          </w:tcPr>
          <w:p w:rsidR="0039495B" w:rsidRPr="008854DC" w:rsidRDefault="0039495B" w:rsidP="0039495B">
            <w:pPr>
              <w:pStyle w:val="21"/>
              <w:ind w:left="0"/>
              <w:rPr>
                <w:rFonts w:ascii="Trebuchet MS" w:hAnsi="Trebuchet MS" w:cs="Arial"/>
                <w:sz w:val="18"/>
                <w:szCs w:val="18"/>
                <w:lang w:val="el-GR" w:eastAsia="el-GR"/>
              </w:rPr>
            </w:pPr>
          </w:p>
        </w:tc>
      </w:tr>
      <w:bookmarkEnd w:id="3"/>
      <w:bookmarkEnd w:id="4"/>
      <w:tr w:rsidR="00522500" w:rsidRPr="008854DC" w:rsidTr="00B66A04">
        <w:tblPrEx>
          <w:jc w:val="left"/>
        </w:tblPrEx>
        <w:tc>
          <w:tcPr>
            <w:tcW w:w="601" w:type="dxa"/>
            <w:tcBorders>
              <w:top w:val="single" w:sz="4" w:space="0" w:color="000000"/>
            </w:tcBorders>
            <w:shd w:val="clear" w:color="auto" w:fill="auto"/>
            <w:vAlign w:val="center"/>
          </w:tcPr>
          <w:p w:rsidR="00522500" w:rsidRPr="008854DC" w:rsidRDefault="00522500" w:rsidP="00522500">
            <w:pPr>
              <w:spacing w:before="60" w:after="60"/>
              <w:jc w:val="both"/>
              <w:rPr>
                <w:rFonts w:ascii="Trebuchet MS" w:eastAsia="Arial" w:hAnsi="Trebuchet MS" w:cs="Arial"/>
                <w:color w:val="000000"/>
                <w:sz w:val="18"/>
                <w:szCs w:val="18"/>
                <w:lang w:val="el-GR"/>
              </w:rPr>
            </w:pPr>
            <w:r w:rsidRPr="008854DC">
              <w:rPr>
                <w:rFonts w:ascii="Trebuchet MS" w:eastAsia="Arial" w:hAnsi="Trebuchet MS" w:cs="Arial"/>
                <w:color w:val="000000"/>
                <w:sz w:val="18"/>
                <w:szCs w:val="18"/>
              </w:rPr>
              <w:t>4</w:t>
            </w:r>
            <w:r w:rsidRPr="008854DC">
              <w:rPr>
                <w:rFonts w:ascii="Trebuchet MS" w:eastAsia="Arial" w:hAnsi="Trebuchet MS" w:cs="Arial"/>
                <w:color w:val="000000"/>
                <w:sz w:val="18"/>
                <w:szCs w:val="18"/>
                <w:lang w:val="el-GR"/>
              </w:rPr>
              <w:t>1</w:t>
            </w:r>
          </w:p>
        </w:tc>
        <w:tc>
          <w:tcPr>
            <w:tcW w:w="2336" w:type="dxa"/>
            <w:shd w:val="clear" w:color="auto" w:fill="auto"/>
            <w:vAlign w:val="center"/>
          </w:tcPr>
          <w:p w:rsidR="00522500" w:rsidRPr="008854DC" w:rsidRDefault="00522500" w:rsidP="00522500">
            <w:pPr>
              <w:pStyle w:val="xmsonormal"/>
              <w:shd w:val="clear" w:color="auto" w:fill="FFFFFF"/>
              <w:spacing w:line="235" w:lineRule="atLeast"/>
              <w:rPr>
                <w:rFonts w:ascii="Trebuchet MS" w:hAnsi="Trebuchet MS" w:cstheme="minorHAnsi"/>
                <w:color w:val="000000"/>
                <w:sz w:val="18"/>
                <w:szCs w:val="18"/>
              </w:rPr>
            </w:pPr>
            <w:r w:rsidRPr="008854DC">
              <w:rPr>
                <w:rFonts w:ascii="Trebuchet MS" w:hAnsi="Trebuchet MS" w:cstheme="minorHAnsi"/>
                <w:color w:val="000000"/>
                <w:sz w:val="18"/>
                <w:szCs w:val="18"/>
              </w:rPr>
              <w:t xml:space="preserve">Περιγραφής της θερμικής λειτουργίας ατμοηλεκτρικού σταθμού μετατροπής ενέργειας μέσω ηλεκτρονικού υπολογιστή </w:t>
            </w:r>
          </w:p>
        </w:tc>
        <w:tc>
          <w:tcPr>
            <w:tcW w:w="3083" w:type="dxa"/>
            <w:shd w:val="clear" w:color="auto" w:fill="auto"/>
            <w:vAlign w:val="center"/>
          </w:tcPr>
          <w:p w:rsidR="00522500" w:rsidRPr="008854DC" w:rsidRDefault="00522500" w:rsidP="00522500">
            <w:pPr>
              <w:pStyle w:val="xmsonormal"/>
              <w:shd w:val="clear" w:color="auto" w:fill="FFFFFF"/>
              <w:spacing w:line="235" w:lineRule="atLeast"/>
              <w:rPr>
                <w:rFonts w:ascii="Trebuchet MS" w:eastAsia="Arial" w:hAnsi="Trebuchet MS" w:cstheme="minorHAnsi"/>
                <w:color w:val="000000"/>
                <w:sz w:val="18"/>
                <w:szCs w:val="18"/>
                <w:lang w:eastAsia="en-US"/>
              </w:rPr>
            </w:pPr>
            <w:r w:rsidRPr="008854DC">
              <w:rPr>
                <w:rFonts w:ascii="Trebuchet MS" w:eastAsia="Arial" w:hAnsi="Trebuchet MS" w:cstheme="minorHAnsi"/>
                <w:color w:val="000000"/>
                <w:sz w:val="18"/>
                <w:szCs w:val="18"/>
                <w:lang w:eastAsia="en-US"/>
              </w:rPr>
              <w:t xml:space="preserve">Θα κατασκευαστεί λογισμικό ή </w:t>
            </w:r>
            <w:r w:rsidRPr="008854DC">
              <w:rPr>
                <w:rFonts w:ascii="Trebuchet MS" w:eastAsia="Arial" w:hAnsi="Trebuchet MS" w:cstheme="minorHAnsi"/>
                <w:color w:val="000000"/>
                <w:sz w:val="18"/>
                <w:szCs w:val="18"/>
                <w:lang w:val="en-US" w:eastAsia="en-US"/>
              </w:rPr>
              <w:t>spreadsheet</w:t>
            </w:r>
            <w:r w:rsidRPr="008854DC">
              <w:rPr>
                <w:rFonts w:ascii="Trebuchet MS" w:eastAsia="Arial" w:hAnsi="Trebuchet MS" w:cstheme="minorHAnsi"/>
                <w:color w:val="000000"/>
                <w:sz w:val="18"/>
                <w:szCs w:val="18"/>
                <w:lang w:eastAsia="en-US"/>
              </w:rPr>
              <w:t xml:space="preserve"> το οποίο θα έχει την ικανότητα να του εισάγουμε τα σημεία λειτουργίας ενός ΑΗΣ και να υπολογίζει:</w:t>
            </w:r>
          </w:p>
          <w:p w:rsidR="00522500" w:rsidRPr="008854DC" w:rsidRDefault="00522500" w:rsidP="00522500">
            <w:pPr>
              <w:pStyle w:val="xmsonormal"/>
              <w:numPr>
                <w:ilvl w:val="0"/>
                <w:numId w:val="44"/>
              </w:numPr>
              <w:shd w:val="clear" w:color="auto" w:fill="FFFFFF"/>
              <w:spacing w:line="235" w:lineRule="atLeast"/>
              <w:rPr>
                <w:rFonts w:ascii="Trebuchet MS" w:eastAsia="Arial" w:hAnsi="Trebuchet MS" w:cstheme="minorHAnsi"/>
                <w:color w:val="000000"/>
                <w:sz w:val="18"/>
                <w:szCs w:val="18"/>
                <w:lang w:eastAsia="en-US"/>
              </w:rPr>
            </w:pPr>
            <w:r w:rsidRPr="008854DC">
              <w:rPr>
                <w:rFonts w:ascii="Trebuchet MS" w:eastAsia="Arial" w:hAnsi="Trebuchet MS" w:cstheme="minorHAnsi"/>
                <w:color w:val="000000"/>
                <w:sz w:val="18"/>
                <w:szCs w:val="18"/>
                <w:lang w:eastAsia="en-US"/>
              </w:rPr>
              <w:t>Το θερμικό βαθμό απόδοσης</w:t>
            </w:r>
          </w:p>
          <w:p w:rsidR="00522500" w:rsidRPr="008854DC" w:rsidRDefault="00522500" w:rsidP="00D02DD8">
            <w:pPr>
              <w:pStyle w:val="xmsonormal"/>
              <w:numPr>
                <w:ilvl w:val="0"/>
                <w:numId w:val="44"/>
              </w:numPr>
              <w:shd w:val="clear" w:color="auto" w:fill="FFFFFF"/>
              <w:spacing w:line="235" w:lineRule="atLeast"/>
              <w:rPr>
                <w:rFonts w:ascii="Trebuchet MS" w:eastAsia="Arial" w:hAnsi="Trebuchet MS" w:cstheme="minorHAnsi"/>
                <w:color w:val="000000"/>
                <w:sz w:val="18"/>
                <w:szCs w:val="18"/>
                <w:lang w:eastAsia="en-US"/>
              </w:rPr>
            </w:pPr>
            <w:r w:rsidRPr="008854DC">
              <w:rPr>
                <w:rFonts w:ascii="Trebuchet MS" w:eastAsia="Arial" w:hAnsi="Trebuchet MS" w:cstheme="minorHAnsi"/>
                <w:color w:val="000000"/>
                <w:sz w:val="18"/>
                <w:szCs w:val="18"/>
                <w:lang w:eastAsia="en-US"/>
              </w:rPr>
              <w:t>Την βέλτιστη πίεση και παροχή απομάστευσης</w:t>
            </w:r>
            <w:r w:rsidR="004F1A2C" w:rsidRPr="008854DC">
              <w:rPr>
                <w:rFonts w:ascii="Trebuchet MS" w:eastAsia="Arial" w:hAnsi="Trebuchet MS" w:cstheme="minorHAnsi"/>
                <w:color w:val="000000"/>
                <w:sz w:val="18"/>
                <w:szCs w:val="18"/>
                <w:lang w:eastAsia="en-US"/>
              </w:rPr>
              <w:t xml:space="preserve">, </w:t>
            </w:r>
          </w:p>
          <w:p w:rsidR="00522500" w:rsidRPr="008854DC" w:rsidRDefault="00522500" w:rsidP="00522500">
            <w:pPr>
              <w:pStyle w:val="xmsonormal"/>
              <w:shd w:val="clear" w:color="auto" w:fill="FFFFFF"/>
              <w:spacing w:line="235" w:lineRule="atLeast"/>
              <w:rPr>
                <w:rFonts w:ascii="Trebuchet MS" w:eastAsia="Arial" w:hAnsi="Trebuchet MS" w:cstheme="minorHAnsi"/>
                <w:color w:val="000000"/>
                <w:sz w:val="18"/>
                <w:szCs w:val="18"/>
                <w:lang w:eastAsia="en-US"/>
              </w:rPr>
            </w:pPr>
            <w:r w:rsidRPr="008854DC">
              <w:rPr>
                <w:rFonts w:ascii="Trebuchet MS" w:eastAsia="Arial" w:hAnsi="Trebuchet MS" w:cstheme="minorHAnsi"/>
                <w:color w:val="000000"/>
                <w:sz w:val="18"/>
                <w:szCs w:val="18"/>
                <w:lang w:eastAsia="en-US"/>
              </w:rPr>
              <w:t xml:space="preserve">Στο λογισμικό θα έχουν «φορτωθεί» οι καταστατική πίνακες του νερού. </w:t>
            </w:r>
          </w:p>
        </w:tc>
        <w:tc>
          <w:tcPr>
            <w:tcW w:w="2100" w:type="dxa"/>
            <w:shd w:val="clear" w:color="auto" w:fill="auto"/>
            <w:vAlign w:val="center"/>
          </w:tcPr>
          <w:p w:rsidR="00522500" w:rsidRPr="008854DC" w:rsidRDefault="00522500" w:rsidP="000C2F42">
            <w:pPr>
              <w:pStyle w:val="xmsonormal"/>
              <w:shd w:val="clear" w:color="auto" w:fill="FFFFFF"/>
              <w:spacing w:line="235" w:lineRule="atLeast"/>
              <w:jc w:val="center"/>
              <w:rPr>
                <w:rFonts w:ascii="Trebuchet MS" w:eastAsia="Arial" w:hAnsi="Trebuchet MS" w:cstheme="minorHAnsi"/>
                <w:color w:val="000000"/>
                <w:sz w:val="18"/>
                <w:szCs w:val="18"/>
                <w:lang w:eastAsia="en-US"/>
              </w:rPr>
            </w:pPr>
            <w:r w:rsidRPr="008854DC">
              <w:rPr>
                <w:rFonts w:ascii="Trebuchet MS" w:eastAsia="Arial" w:hAnsi="Trebuchet MS" w:cstheme="minorHAnsi"/>
                <w:color w:val="000000"/>
                <w:sz w:val="18"/>
                <w:szCs w:val="18"/>
              </w:rPr>
              <w:t>Σακελλαρίου Ε.</w:t>
            </w:r>
          </w:p>
        </w:tc>
        <w:tc>
          <w:tcPr>
            <w:tcW w:w="2369" w:type="dxa"/>
            <w:vAlign w:val="center"/>
          </w:tcPr>
          <w:p w:rsidR="00522500" w:rsidRPr="008854DC" w:rsidRDefault="00522500" w:rsidP="00522500">
            <w:pPr>
              <w:pStyle w:val="21"/>
              <w:ind w:left="0"/>
              <w:rPr>
                <w:rFonts w:ascii="Trebuchet MS" w:hAnsi="Trebuchet MS" w:cs="Arial"/>
                <w:sz w:val="18"/>
                <w:szCs w:val="18"/>
                <w:lang w:val="el-GR" w:eastAsia="el-GR"/>
              </w:rPr>
            </w:pPr>
          </w:p>
        </w:tc>
      </w:tr>
      <w:tr w:rsidR="00522500" w:rsidRPr="008854DC" w:rsidTr="00B66A04">
        <w:tblPrEx>
          <w:jc w:val="left"/>
        </w:tblPrEx>
        <w:tc>
          <w:tcPr>
            <w:tcW w:w="601" w:type="dxa"/>
            <w:tcBorders>
              <w:top w:val="single" w:sz="4" w:space="0" w:color="000000"/>
            </w:tcBorders>
            <w:shd w:val="clear" w:color="auto" w:fill="auto"/>
            <w:vAlign w:val="center"/>
          </w:tcPr>
          <w:p w:rsidR="00522500" w:rsidRPr="008854DC" w:rsidRDefault="00522500" w:rsidP="00522500">
            <w:pPr>
              <w:spacing w:before="60" w:after="60"/>
              <w:jc w:val="both"/>
              <w:rPr>
                <w:rFonts w:ascii="Trebuchet MS" w:eastAsia="Arial" w:hAnsi="Trebuchet MS" w:cs="Arial"/>
                <w:color w:val="000000"/>
                <w:sz w:val="18"/>
                <w:szCs w:val="18"/>
                <w:lang w:val="el-GR"/>
              </w:rPr>
            </w:pPr>
            <w:r w:rsidRPr="008854DC">
              <w:rPr>
                <w:rFonts w:ascii="Trebuchet MS" w:eastAsia="Arial" w:hAnsi="Trebuchet MS" w:cs="Arial"/>
                <w:color w:val="000000"/>
                <w:sz w:val="18"/>
                <w:szCs w:val="18"/>
              </w:rPr>
              <w:t>4</w:t>
            </w:r>
            <w:r w:rsidRPr="008854DC">
              <w:rPr>
                <w:rFonts w:ascii="Trebuchet MS" w:eastAsia="Arial" w:hAnsi="Trebuchet MS" w:cs="Arial"/>
                <w:color w:val="000000"/>
                <w:sz w:val="18"/>
                <w:szCs w:val="18"/>
                <w:lang w:val="el-GR"/>
              </w:rPr>
              <w:t>2</w:t>
            </w:r>
          </w:p>
        </w:tc>
        <w:tc>
          <w:tcPr>
            <w:tcW w:w="2336" w:type="dxa"/>
            <w:shd w:val="clear" w:color="auto" w:fill="auto"/>
            <w:vAlign w:val="center"/>
          </w:tcPr>
          <w:p w:rsidR="00522500" w:rsidRPr="008854DC" w:rsidRDefault="00522500" w:rsidP="00522500">
            <w:pPr>
              <w:pStyle w:val="xmsonormal"/>
              <w:shd w:val="clear" w:color="auto" w:fill="FFFFFF"/>
              <w:spacing w:line="235" w:lineRule="atLeast"/>
              <w:rPr>
                <w:rFonts w:ascii="Trebuchet MS" w:hAnsi="Trebuchet MS" w:cstheme="minorHAnsi"/>
                <w:color w:val="000000"/>
                <w:sz w:val="18"/>
                <w:szCs w:val="18"/>
              </w:rPr>
            </w:pPr>
            <w:r w:rsidRPr="008854DC">
              <w:rPr>
                <w:rFonts w:ascii="Trebuchet MS" w:hAnsi="Trebuchet MS" w:cstheme="minorHAnsi"/>
                <w:color w:val="000000"/>
                <w:sz w:val="18"/>
                <w:szCs w:val="18"/>
              </w:rPr>
              <w:t xml:space="preserve">Υπολογισμός της βέλτιστης οικονομικά θερμικής μόνωσης κτηρίων στην Ελλάδα </w:t>
            </w:r>
          </w:p>
        </w:tc>
        <w:tc>
          <w:tcPr>
            <w:tcW w:w="3083" w:type="dxa"/>
            <w:shd w:val="clear" w:color="auto" w:fill="auto"/>
            <w:vAlign w:val="center"/>
          </w:tcPr>
          <w:p w:rsidR="00522500" w:rsidRPr="008854DC" w:rsidRDefault="00522500" w:rsidP="00522500">
            <w:pPr>
              <w:pStyle w:val="xmsonormal"/>
              <w:shd w:val="clear" w:color="auto" w:fill="FFFFFF"/>
              <w:spacing w:line="235" w:lineRule="atLeast"/>
              <w:rPr>
                <w:rFonts w:ascii="Trebuchet MS" w:eastAsia="Arial" w:hAnsi="Trebuchet MS" w:cstheme="minorHAnsi"/>
                <w:color w:val="000000"/>
                <w:sz w:val="18"/>
                <w:szCs w:val="18"/>
                <w:lang w:eastAsia="en-US"/>
              </w:rPr>
            </w:pPr>
            <w:r w:rsidRPr="008854DC">
              <w:rPr>
                <w:rFonts w:ascii="Trebuchet MS" w:eastAsia="Arial" w:hAnsi="Trebuchet MS" w:cstheme="minorHAnsi"/>
                <w:color w:val="000000"/>
                <w:sz w:val="18"/>
                <w:szCs w:val="18"/>
                <w:lang w:eastAsia="en-US"/>
              </w:rPr>
              <w:t xml:space="preserve">Μέσω της </w:t>
            </w:r>
            <w:r w:rsidRPr="008854DC">
              <w:rPr>
                <w:rFonts w:ascii="Trebuchet MS" w:eastAsia="Arial" w:hAnsi="Trebuchet MS" w:cstheme="minorHAnsi"/>
                <w:color w:val="000000"/>
                <w:sz w:val="18"/>
                <w:szCs w:val="18"/>
                <w:lang w:val="en-US" w:eastAsia="en-US"/>
              </w:rPr>
              <w:t>life</w:t>
            </w:r>
            <w:r w:rsidRPr="008854DC">
              <w:rPr>
                <w:rFonts w:ascii="Trebuchet MS" w:eastAsia="Arial" w:hAnsi="Trebuchet MS" w:cstheme="minorHAnsi"/>
                <w:color w:val="000000"/>
                <w:sz w:val="18"/>
                <w:szCs w:val="18"/>
                <w:lang w:eastAsia="en-US"/>
              </w:rPr>
              <w:t xml:space="preserve"> </w:t>
            </w:r>
            <w:r w:rsidRPr="008854DC">
              <w:rPr>
                <w:rFonts w:ascii="Trebuchet MS" w:eastAsia="Arial" w:hAnsi="Trebuchet MS" w:cstheme="minorHAnsi"/>
                <w:color w:val="000000"/>
                <w:sz w:val="18"/>
                <w:szCs w:val="18"/>
                <w:lang w:val="en-US" w:eastAsia="en-US"/>
              </w:rPr>
              <w:t>cycle</w:t>
            </w:r>
            <w:r w:rsidRPr="008854DC">
              <w:rPr>
                <w:rFonts w:ascii="Trebuchet MS" w:eastAsia="Arial" w:hAnsi="Trebuchet MS" w:cstheme="minorHAnsi"/>
                <w:color w:val="000000"/>
                <w:sz w:val="18"/>
                <w:szCs w:val="18"/>
                <w:lang w:eastAsia="en-US"/>
              </w:rPr>
              <w:t xml:space="preserve"> </w:t>
            </w:r>
            <w:r w:rsidRPr="008854DC">
              <w:rPr>
                <w:rFonts w:ascii="Trebuchet MS" w:eastAsia="Arial" w:hAnsi="Trebuchet MS" w:cstheme="minorHAnsi"/>
                <w:color w:val="000000"/>
                <w:sz w:val="18"/>
                <w:szCs w:val="18"/>
                <w:lang w:val="en-US" w:eastAsia="en-US"/>
              </w:rPr>
              <w:t>cost</w:t>
            </w:r>
            <w:r w:rsidRPr="008854DC">
              <w:rPr>
                <w:rFonts w:ascii="Trebuchet MS" w:eastAsia="Arial" w:hAnsi="Trebuchet MS" w:cstheme="minorHAnsi"/>
                <w:color w:val="000000"/>
                <w:sz w:val="18"/>
                <w:szCs w:val="18"/>
                <w:lang w:eastAsia="en-US"/>
              </w:rPr>
              <w:t xml:space="preserve"> </w:t>
            </w:r>
            <w:r w:rsidRPr="008854DC">
              <w:rPr>
                <w:rFonts w:ascii="Trebuchet MS" w:eastAsia="Arial" w:hAnsi="Trebuchet MS" w:cstheme="minorHAnsi"/>
                <w:color w:val="000000"/>
                <w:sz w:val="18"/>
                <w:szCs w:val="18"/>
                <w:lang w:val="en-US" w:eastAsia="en-US"/>
              </w:rPr>
              <w:t>analysis</w:t>
            </w:r>
            <w:r w:rsidRPr="008854DC">
              <w:rPr>
                <w:rFonts w:ascii="Trebuchet MS" w:eastAsia="Arial" w:hAnsi="Trebuchet MS" w:cstheme="minorHAnsi"/>
                <w:color w:val="000000"/>
                <w:sz w:val="18"/>
                <w:szCs w:val="18"/>
                <w:lang w:eastAsia="en-US"/>
              </w:rPr>
              <w:t xml:space="preserve"> θα βρεθούν οι οικονομικά καλύτερες μονώσεις για τα κτήρια στις 4 ενεργειακές ζώνες της Ελλάδος. Το βέλτιστό πάχος Θερμικής μόνωσης θα βρεθεί και ανά προσανατολισμό (δυτικό, ανατολικό κτλ.). Η ανάλυση θα γίνει με βάση και την αλλαγή (μείωση) στην κατανάλωση ενέργειας στο κτήριο. </w:t>
            </w:r>
          </w:p>
        </w:tc>
        <w:tc>
          <w:tcPr>
            <w:tcW w:w="2100" w:type="dxa"/>
            <w:shd w:val="clear" w:color="auto" w:fill="auto"/>
            <w:vAlign w:val="center"/>
          </w:tcPr>
          <w:p w:rsidR="00522500" w:rsidRPr="008854DC" w:rsidRDefault="00522500" w:rsidP="00522500">
            <w:pPr>
              <w:pStyle w:val="xmsonormal"/>
              <w:shd w:val="clear" w:color="auto" w:fill="FFFFFF"/>
              <w:spacing w:line="235" w:lineRule="atLeast"/>
              <w:rPr>
                <w:rFonts w:ascii="Trebuchet MS" w:eastAsia="Arial" w:hAnsi="Trebuchet MS" w:cstheme="minorHAnsi"/>
                <w:color w:val="000000"/>
                <w:sz w:val="18"/>
                <w:szCs w:val="18"/>
                <w:lang w:eastAsia="en-US"/>
              </w:rPr>
            </w:pPr>
            <w:r w:rsidRPr="008854DC">
              <w:rPr>
                <w:rFonts w:ascii="Trebuchet MS" w:eastAsia="Arial" w:hAnsi="Trebuchet MS" w:cstheme="minorHAnsi"/>
                <w:color w:val="000000"/>
                <w:sz w:val="18"/>
                <w:szCs w:val="18"/>
              </w:rPr>
              <w:t>Σακελλαρίου Ε.</w:t>
            </w:r>
          </w:p>
        </w:tc>
        <w:tc>
          <w:tcPr>
            <w:tcW w:w="2369" w:type="dxa"/>
            <w:vAlign w:val="center"/>
          </w:tcPr>
          <w:p w:rsidR="00522500" w:rsidRPr="008854DC" w:rsidRDefault="00522500" w:rsidP="00522500">
            <w:pPr>
              <w:pStyle w:val="21"/>
              <w:ind w:left="0"/>
              <w:rPr>
                <w:rFonts w:ascii="Trebuchet MS" w:hAnsi="Trebuchet MS" w:cs="Arial"/>
                <w:sz w:val="18"/>
                <w:szCs w:val="18"/>
                <w:lang w:val="el-GR" w:eastAsia="el-GR"/>
              </w:rPr>
            </w:pP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43</w:t>
            </w:r>
          </w:p>
        </w:tc>
        <w:tc>
          <w:tcPr>
            <w:tcW w:w="2336"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Μελέτη των βασικών χαρακτηριστικών λειτουργίας των υδροστροβίλων Pelton, Kaplan και Francis</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rPr>
            </w:pPr>
            <w:r w:rsidRPr="008854DC">
              <w:rPr>
                <w:rFonts w:ascii="Trebuchet MS" w:hAnsi="Trebuchet MS"/>
                <w:sz w:val="18"/>
                <w:szCs w:val="18"/>
              </w:rPr>
              <w:t>Study of the basic operating characteristics of the Pelton, Kaplan and Francis water turbines</w:t>
            </w:r>
          </w:p>
        </w:tc>
        <w:tc>
          <w:tcPr>
            <w:tcW w:w="3083"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lastRenderedPageBreak/>
              <w:t xml:space="preserve">Στη συγκεκριμένη πτυχιακή εργασία θα γίνει μελέτη της τεχνολογίας και βασικών χαρακτηριστικά των κύριων </w:t>
            </w:r>
            <w:r w:rsidRPr="008854DC">
              <w:rPr>
                <w:rFonts w:ascii="Trebuchet MS" w:hAnsi="Trebuchet MS"/>
                <w:sz w:val="18"/>
                <w:szCs w:val="18"/>
                <w:lang w:val="el-GR"/>
              </w:rPr>
              <w:lastRenderedPageBreak/>
              <w:t>υδροστροβίλων. Τέλος θα γίνει μια ιστορική αναδρομή</w:t>
            </w:r>
          </w:p>
        </w:tc>
        <w:tc>
          <w:tcPr>
            <w:tcW w:w="2100" w:type="dxa"/>
            <w:tcBorders>
              <w:top w:val="single" w:sz="4" w:space="0" w:color="000000"/>
            </w:tcBorders>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lastRenderedPageBreak/>
              <w:t>Ιωάννης Σαρρής</w:t>
            </w:r>
          </w:p>
          <w:p w:rsidR="002A0F0A" w:rsidRPr="008854DC" w:rsidRDefault="002A0F0A" w:rsidP="002A0F0A">
            <w:pPr>
              <w:rPr>
                <w:rFonts w:ascii="Trebuchet MS" w:hAnsi="Trebuchet MS"/>
                <w:sz w:val="18"/>
                <w:szCs w:val="18"/>
                <w:lang w:val="el-GR"/>
              </w:rPr>
            </w:pPr>
          </w:p>
        </w:tc>
        <w:tc>
          <w:tcPr>
            <w:tcW w:w="2369"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2</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44</w:t>
            </w:r>
          </w:p>
        </w:tc>
        <w:tc>
          <w:tcPr>
            <w:tcW w:w="2336"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Μελέτη ροής σε κελιά καυσίμων με μεθόδους της υπολογιστικής ρευστομηχανικής</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rPr>
            </w:pPr>
            <w:r w:rsidRPr="008854DC">
              <w:rPr>
                <w:rFonts w:ascii="Trebuchet MS" w:hAnsi="Trebuchet MS"/>
                <w:sz w:val="18"/>
                <w:szCs w:val="18"/>
              </w:rPr>
              <w:t>Computational fluid dynamics study of fuel cells flow</w:t>
            </w:r>
          </w:p>
        </w:tc>
        <w:tc>
          <w:tcPr>
            <w:tcW w:w="3083"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Σκοπός της παρούσας πτυχιακής εργασίας είναι η μελέτη της λειτουργίας κελιών καυσίμου χρησιμοποιώντας  μοντέλα υπολογιστικής ρευστομηχανικής.</w:t>
            </w:r>
          </w:p>
        </w:tc>
        <w:tc>
          <w:tcPr>
            <w:tcW w:w="2100" w:type="dxa"/>
            <w:tcBorders>
              <w:top w:val="single" w:sz="4" w:space="0" w:color="000000"/>
            </w:tcBorders>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Ευάγγελος Καρβέλας</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Ιωάννης Σαρρής</w:t>
            </w:r>
          </w:p>
          <w:p w:rsidR="002A0F0A" w:rsidRPr="008854DC" w:rsidRDefault="002A0F0A" w:rsidP="002A0F0A">
            <w:pPr>
              <w:rPr>
                <w:rFonts w:ascii="Trebuchet MS" w:hAnsi="Trebuchet MS"/>
                <w:sz w:val="18"/>
                <w:szCs w:val="18"/>
                <w:lang w:val="el-GR"/>
              </w:rPr>
            </w:pPr>
          </w:p>
        </w:tc>
        <w:tc>
          <w:tcPr>
            <w:tcW w:w="2369"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45</w:t>
            </w:r>
          </w:p>
        </w:tc>
        <w:tc>
          <w:tcPr>
            <w:tcW w:w="2336"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Μελέτη της επίδρασης του προφίλ κυλίνδρου στην αποκόλληση στρωτής ροής</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rPr>
            </w:pPr>
            <w:r w:rsidRPr="008854DC">
              <w:rPr>
                <w:rFonts w:ascii="Trebuchet MS" w:hAnsi="Trebuchet MS"/>
                <w:sz w:val="18"/>
                <w:szCs w:val="18"/>
              </w:rPr>
              <w:t>Effect of cylinder cross-section in the separation of the laminar flow</w:t>
            </w:r>
          </w:p>
        </w:tc>
        <w:tc>
          <w:tcPr>
            <w:tcW w:w="3083"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Χρήση εργαλείων υπολογιστικής ρευστομηχανικής για την προσομοίωση της ροής γύρω από διάφορους κυλίνδρους με προφίλ από κύκλο έως τετράγωνο .</w:t>
            </w:r>
          </w:p>
        </w:tc>
        <w:tc>
          <w:tcPr>
            <w:tcW w:w="2100" w:type="dxa"/>
            <w:tcBorders>
              <w:top w:val="single" w:sz="4" w:space="0" w:color="000000"/>
            </w:tcBorders>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Ιωάννης Σαρρής</w:t>
            </w:r>
          </w:p>
          <w:p w:rsidR="002A0F0A" w:rsidRPr="008854DC" w:rsidRDefault="002A0F0A" w:rsidP="002A0F0A">
            <w:pPr>
              <w:rPr>
                <w:rFonts w:ascii="Trebuchet MS" w:hAnsi="Trebuchet MS"/>
                <w:sz w:val="18"/>
                <w:szCs w:val="18"/>
                <w:lang w:val="el-GR"/>
              </w:rPr>
            </w:pPr>
          </w:p>
        </w:tc>
        <w:tc>
          <w:tcPr>
            <w:tcW w:w="2369"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46</w:t>
            </w:r>
          </w:p>
        </w:tc>
        <w:tc>
          <w:tcPr>
            <w:tcW w:w="2336"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Σχεδιασμός και ανάπτυξη συμπιεστή φυσικού αεριού</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rPr>
            </w:pPr>
            <w:r w:rsidRPr="008854DC">
              <w:rPr>
                <w:rFonts w:ascii="Trebuchet MS" w:hAnsi="Trebuchet MS"/>
                <w:sz w:val="18"/>
                <w:szCs w:val="18"/>
              </w:rPr>
              <w:t>Design considerations for an engine-integrated natural gas compressor</w:t>
            </w:r>
          </w:p>
        </w:tc>
        <w:tc>
          <w:tcPr>
            <w:tcW w:w="3083"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Η πτυχιακή αφορά την ανάπτυξη μιας μηχανής που να μετατρέπει τον κινητήρα οχήματος σε συμπιεστή  για ανεφοδιασμό φυσικού αερίου, σε αντίθεση με την κατασκευή μιας μικρότερης αυτόνομης μονάδας που θα χρησιμοποιείται για εσωτερική καύση ώστε να εξυπηρετεί τον διπλό σκοπό της προώθησης του οχήματος.</w:t>
            </w:r>
          </w:p>
        </w:tc>
        <w:tc>
          <w:tcPr>
            <w:tcW w:w="2100" w:type="dxa"/>
            <w:tcBorders>
              <w:top w:val="single" w:sz="4" w:space="0" w:color="000000"/>
            </w:tcBorders>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Ιωάννης Σαρρής</w:t>
            </w:r>
          </w:p>
          <w:p w:rsidR="002A0F0A" w:rsidRPr="008854DC" w:rsidRDefault="002A0F0A" w:rsidP="002A0F0A">
            <w:pPr>
              <w:rPr>
                <w:rFonts w:ascii="Trebuchet MS" w:hAnsi="Trebuchet MS"/>
                <w:sz w:val="18"/>
                <w:szCs w:val="18"/>
                <w:lang w:val="el-GR"/>
              </w:rPr>
            </w:pPr>
          </w:p>
        </w:tc>
        <w:tc>
          <w:tcPr>
            <w:tcW w:w="2369"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2</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47</w:t>
            </w:r>
          </w:p>
        </w:tc>
        <w:tc>
          <w:tcPr>
            <w:tcW w:w="2336"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Μοντελοποίηση ροής αέρα σε βελτιστοποιημένη διάταξη εναλλάκτη θερμότητας</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rPr>
            </w:pPr>
            <w:r w:rsidRPr="008854DC">
              <w:rPr>
                <w:rFonts w:ascii="Trebuchet MS" w:hAnsi="Trebuchet MS"/>
                <w:sz w:val="18"/>
                <w:szCs w:val="18"/>
              </w:rPr>
              <w:t>Air flow simulation through optimized heat exchanger geometry</w:t>
            </w:r>
          </w:p>
        </w:tc>
        <w:tc>
          <w:tcPr>
            <w:tcW w:w="3083"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Θα πραγματοποιηθούν υπολογιστικά πειράματα στον open source κώδικα OpenFoam, για την μελέτη της ροής του αέρα, μέσα σε μια πρότυπη διάταξη ενός εναλλάκτη θερμότητας, με στόχο την επίτευξη καλύτερων συντελεστών λειτουργίας και απόδοσης του εναλλάκτη.   </w:t>
            </w:r>
          </w:p>
          <w:p w:rsidR="002A0F0A" w:rsidRPr="008854DC" w:rsidRDefault="002A0F0A" w:rsidP="002A0F0A">
            <w:pPr>
              <w:rPr>
                <w:rFonts w:ascii="Trebuchet MS" w:hAnsi="Trebuchet MS"/>
                <w:sz w:val="18"/>
                <w:szCs w:val="18"/>
                <w:lang w:val="el-GR"/>
              </w:rPr>
            </w:pPr>
          </w:p>
        </w:tc>
        <w:tc>
          <w:tcPr>
            <w:tcW w:w="2100" w:type="dxa"/>
            <w:tcBorders>
              <w:top w:val="single" w:sz="4" w:space="0" w:color="000000"/>
            </w:tcBorders>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 xml:space="preserve">Γεώργιος Σοφιάδης </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Ιωάννης Σαρρής</w:t>
            </w:r>
          </w:p>
          <w:p w:rsidR="002A0F0A" w:rsidRPr="008854DC" w:rsidRDefault="002A0F0A" w:rsidP="002A0F0A">
            <w:pPr>
              <w:rPr>
                <w:rFonts w:ascii="Trebuchet MS" w:hAnsi="Trebuchet MS"/>
                <w:sz w:val="18"/>
                <w:szCs w:val="18"/>
                <w:lang w:val="el-GR"/>
              </w:rPr>
            </w:pPr>
          </w:p>
        </w:tc>
        <w:tc>
          <w:tcPr>
            <w:tcW w:w="2369"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48</w:t>
            </w:r>
          </w:p>
        </w:tc>
        <w:tc>
          <w:tcPr>
            <w:tcW w:w="2336"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 xml:space="preserve">Πειραματικές διατάξεις για βιοϊατρικές εφαρμογές με μικροκύματα </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rPr>
            </w:pPr>
            <w:r w:rsidRPr="008854DC">
              <w:rPr>
                <w:rFonts w:ascii="Trebuchet MS" w:hAnsi="Trebuchet MS"/>
                <w:sz w:val="18"/>
                <w:szCs w:val="18"/>
              </w:rPr>
              <w:t xml:space="preserve">Experimental devices for microwave biomedical applications </w:t>
            </w:r>
          </w:p>
        </w:tc>
        <w:tc>
          <w:tcPr>
            <w:tcW w:w="3083"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 xml:space="preserve">Η μελέτη και ανάλυση της αλληλεπίδρασης των ηλεκτρομαγνητικών κυμάτων με τους βιολογικούς ιστούς είναι σημαντική για την ανάπτυξη διαφόρων RF βιοϊατρικών εφαρμογών, όπως η μικροκυματική απεικόνιση ιστών, η υπερθερμία, η χρήση εμφυτευμένων συσκευών, κλπ. Ο στόχος αυτής της εργασίας είναι η μηχανική σχεδίαση και προτυποποίηση (για παράδειγμα με 3D printing) μικροκυματικών πειραματικών συστημάτων και η μελέτη τους  σε συνδυασμό με μοντέλα βιολογικών ιστών. </w:t>
            </w:r>
          </w:p>
        </w:tc>
        <w:tc>
          <w:tcPr>
            <w:tcW w:w="2100" w:type="dxa"/>
            <w:tcBorders>
              <w:top w:val="single" w:sz="4" w:space="0" w:color="000000"/>
            </w:tcBorders>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Ιωάννης Σαρρής</w:t>
            </w:r>
          </w:p>
        </w:tc>
        <w:tc>
          <w:tcPr>
            <w:tcW w:w="2369"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49</w:t>
            </w:r>
          </w:p>
        </w:tc>
        <w:tc>
          <w:tcPr>
            <w:tcW w:w="2336"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Αποκαπνισμός κτηρίου με περιμετρικό αίθριο μετά από ατύχημα πυρκαγιάς</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lang w:val="en"/>
              </w:rPr>
            </w:pPr>
            <w:r w:rsidRPr="008854DC">
              <w:rPr>
                <w:rFonts w:ascii="Trebuchet MS" w:hAnsi="Trebuchet MS"/>
                <w:sz w:val="18"/>
                <w:szCs w:val="18"/>
                <w:lang w:val="en"/>
              </w:rPr>
              <w:lastRenderedPageBreak/>
              <w:t>De-smoking of a building with a perimeter atrium after a fire accident</w:t>
            </w:r>
          </w:p>
        </w:tc>
        <w:tc>
          <w:tcPr>
            <w:tcW w:w="3083"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lastRenderedPageBreak/>
              <w:t>Μελέτη του ροϊκού πεδίου στο εσωτερικό και εξωτερικό κέλυφος ενός περιμετρικού αίθριού με πειραματική και υπολογιστική μέθοδο.</w:t>
            </w:r>
          </w:p>
        </w:tc>
        <w:tc>
          <w:tcPr>
            <w:tcW w:w="2100"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Βασιλόπουλος Κων.</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Ιωάννης Σαρρής</w:t>
            </w:r>
          </w:p>
        </w:tc>
        <w:tc>
          <w:tcPr>
            <w:tcW w:w="2369"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50</w:t>
            </w:r>
          </w:p>
        </w:tc>
        <w:tc>
          <w:tcPr>
            <w:tcW w:w="2336"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Μελέτη εκκένωσης έκτακτης ανάγκης σιδηροδρομικού σταθμού μετά την εκδήλωση πυρκαγιάς</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rPr>
            </w:pPr>
            <w:r w:rsidRPr="008854DC">
              <w:rPr>
                <w:rFonts w:ascii="Trebuchet MS" w:hAnsi="Trebuchet MS"/>
                <w:sz w:val="18"/>
                <w:szCs w:val="18"/>
              </w:rPr>
              <w:t>Emergency evacuation study of a railway station after the outbreak of a fire</w:t>
            </w:r>
          </w:p>
        </w:tc>
        <w:tc>
          <w:tcPr>
            <w:tcW w:w="3083"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 xml:space="preserve">Βασικό αντικείμενο της παρούσας εργασίας είναι η μελέτη εκκένωσης έκτακτης ανάγκης σιδηροδρομικού σταθμού μετά την εκδήλωση πυρκαγιάς με μεθόδους υπολογιστικής ρευστομηχανικής και την χρήση μοντέλων εκκένωσης. </w:t>
            </w:r>
          </w:p>
        </w:tc>
        <w:tc>
          <w:tcPr>
            <w:tcW w:w="2100"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Βασιλόπουλος Κων.</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Ιωάννης Σαρρής</w:t>
            </w:r>
          </w:p>
        </w:tc>
        <w:tc>
          <w:tcPr>
            <w:tcW w:w="2369"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51</w:t>
            </w:r>
          </w:p>
        </w:tc>
        <w:tc>
          <w:tcPr>
            <w:tcW w:w="2336"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Υπολογισμός συστήματος αερισμού σιδηροδρομικού σταθμού για την απαγωγή καπνού σε περίπτωση πυρκαγιάς</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rPr>
            </w:pPr>
            <w:r w:rsidRPr="008854DC">
              <w:rPr>
                <w:rFonts w:ascii="Trebuchet MS" w:hAnsi="Trebuchet MS"/>
                <w:sz w:val="18"/>
                <w:szCs w:val="18"/>
              </w:rPr>
              <w:t>Calculation of a railway station ventilation system for smoke extraction in case of fire</w:t>
            </w:r>
          </w:p>
        </w:tc>
        <w:tc>
          <w:tcPr>
            <w:tcW w:w="3083"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 xml:space="preserve">Βασικό αντικείμενο της παρούσας εργασίας είναι η μελέτη της ροής καπνού και των θερμών αερίων στο εσωτερικό υπόγειου σιδηροδρομικού σταθμού μετά την εκδήλωση πυρκαγιάς με μεθόδους υπολογιστικής ρευστομηχανικής και ο καθορισμός συστήματος μηχανικού αερισμού. </w:t>
            </w:r>
          </w:p>
        </w:tc>
        <w:tc>
          <w:tcPr>
            <w:tcW w:w="2100"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Βασιλόπουλος Κων.</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Ιωάννης Σαρρής</w:t>
            </w:r>
          </w:p>
        </w:tc>
        <w:tc>
          <w:tcPr>
            <w:tcW w:w="2369" w:type="dxa"/>
            <w:tcBorders>
              <w:top w:val="single" w:sz="4" w:space="0" w:color="000000"/>
              <w:bottom w:val="single" w:sz="4" w:space="0" w:color="000000"/>
            </w:tcBorders>
            <w:shd w:val="clear" w:color="auto" w:fill="FFFFFF" w:themeFill="background1"/>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52</w:t>
            </w:r>
          </w:p>
        </w:tc>
        <w:tc>
          <w:tcPr>
            <w:tcW w:w="2336"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Μελέτη της κίνηση μαγνητικών νανοσωματιδίων διαφόρων διαμέτρων</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rPr>
            </w:pPr>
            <w:r w:rsidRPr="008854DC">
              <w:rPr>
                <w:rFonts w:ascii="Trebuchet MS" w:hAnsi="Trebuchet MS"/>
                <w:sz w:val="18"/>
                <w:szCs w:val="18"/>
              </w:rPr>
              <w:t>Study of the movement of magnetic nanoparticles of various diameters</w:t>
            </w:r>
          </w:p>
        </w:tc>
        <w:tc>
          <w:tcPr>
            <w:tcW w:w="3083"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Διερεύνηση της επίδρασης εξωτερικού μαγνητικού πεδίου στην κίνηση μαγνητικών νανοσωματιδίων διαφορετικών διαμέτρων μέσα σε μικροαγωγούς</w:t>
            </w:r>
          </w:p>
        </w:tc>
        <w:tc>
          <w:tcPr>
            <w:tcW w:w="2100" w:type="dxa"/>
            <w:tcBorders>
              <w:top w:val="single" w:sz="4" w:space="0" w:color="000000"/>
            </w:tcBorders>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Ευάγγελος Καρβέλας</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Ιωάννης Σαρρής</w:t>
            </w:r>
          </w:p>
        </w:tc>
        <w:tc>
          <w:tcPr>
            <w:tcW w:w="2369"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53</w:t>
            </w:r>
          </w:p>
        </w:tc>
        <w:tc>
          <w:tcPr>
            <w:tcW w:w="2336"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n-GB"/>
              </w:rPr>
            </w:pPr>
            <w:r w:rsidRPr="008854DC">
              <w:rPr>
                <w:rFonts w:ascii="Trebuchet MS" w:hAnsi="Trebuchet MS"/>
                <w:sz w:val="18"/>
                <w:szCs w:val="18"/>
                <w:lang w:val="el-GR"/>
              </w:rPr>
              <w:t>Οδήγηση</w:t>
            </w:r>
            <w:r w:rsidRPr="008854DC">
              <w:rPr>
                <w:rFonts w:ascii="Trebuchet MS" w:hAnsi="Trebuchet MS"/>
                <w:sz w:val="18"/>
                <w:szCs w:val="18"/>
                <w:lang w:val="en-GB"/>
              </w:rPr>
              <w:t xml:space="preserve"> </w:t>
            </w:r>
            <w:r w:rsidRPr="008854DC">
              <w:rPr>
                <w:rFonts w:ascii="Trebuchet MS" w:hAnsi="Trebuchet MS"/>
                <w:sz w:val="18"/>
                <w:szCs w:val="18"/>
                <w:lang w:val="el-GR"/>
              </w:rPr>
              <w:t>μαγνητικών</w:t>
            </w:r>
            <w:r w:rsidRPr="008854DC">
              <w:rPr>
                <w:rFonts w:ascii="Trebuchet MS" w:hAnsi="Trebuchet MS"/>
                <w:sz w:val="18"/>
                <w:szCs w:val="18"/>
                <w:lang w:val="en-GB"/>
              </w:rPr>
              <w:t xml:space="preserve"> </w:t>
            </w:r>
            <w:r w:rsidRPr="008854DC">
              <w:rPr>
                <w:rFonts w:ascii="Trebuchet MS" w:hAnsi="Trebuchet MS"/>
                <w:sz w:val="18"/>
                <w:szCs w:val="18"/>
                <w:lang w:val="el-GR"/>
              </w:rPr>
              <w:t>νανοσωματιδίων</w:t>
            </w:r>
            <w:r w:rsidRPr="008854DC">
              <w:rPr>
                <w:rFonts w:ascii="Trebuchet MS" w:hAnsi="Trebuchet MS"/>
                <w:sz w:val="18"/>
                <w:szCs w:val="18"/>
                <w:lang w:val="en-GB"/>
              </w:rPr>
              <w:t xml:space="preserve"> </w:t>
            </w:r>
            <w:r w:rsidRPr="008854DC">
              <w:rPr>
                <w:rFonts w:ascii="Trebuchet MS" w:hAnsi="Trebuchet MS"/>
                <w:sz w:val="18"/>
                <w:szCs w:val="18"/>
                <w:lang w:val="el-GR"/>
              </w:rPr>
              <w:t>σε</w:t>
            </w:r>
            <w:r w:rsidRPr="008854DC">
              <w:rPr>
                <w:rFonts w:ascii="Trebuchet MS" w:hAnsi="Trebuchet MS"/>
                <w:sz w:val="18"/>
                <w:szCs w:val="18"/>
                <w:lang w:val="en-GB"/>
              </w:rPr>
              <w:t xml:space="preserve"> </w:t>
            </w:r>
            <w:r w:rsidRPr="008854DC">
              <w:rPr>
                <w:rFonts w:ascii="Trebuchet MS" w:hAnsi="Trebuchet MS"/>
                <w:sz w:val="18"/>
                <w:szCs w:val="18"/>
                <w:lang w:val="el-GR"/>
              </w:rPr>
              <w:t>μικροαγωγούς</w:t>
            </w:r>
          </w:p>
          <w:p w:rsidR="002A0F0A" w:rsidRPr="008854DC" w:rsidRDefault="002A0F0A" w:rsidP="002A0F0A">
            <w:pPr>
              <w:rPr>
                <w:rFonts w:ascii="Trebuchet MS" w:hAnsi="Trebuchet MS"/>
                <w:sz w:val="18"/>
                <w:szCs w:val="18"/>
                <w:lang w:val="en-GB"/>
              </w:rPr>
            </w:pPr>
          </w:p>
          <w:p w:rsidR="002A0F0A" w:rsidRPr="008854DC" w:rsidRDefault="002A0F0A" w:rsidP="002A0F0A">
            <w:pPr>
              <w:rPr>
                <w:rFonts w:ascii="Trebuchet MS" w:hAnsi="Trebuchet MS"/>
                <w:sz w:val="18"/>
                <w:szCs w:val="18"/>
              </w:rPr>
            </w:pPr>
            <w:r w:rsidRPr="008854DC">
              <w:rPr>
                <w:rFonts w:ascii="Trebuchet MS" w:hAnsi="Trebuchet MS"/>
                <w:sz w:val="18"/>
                <w:szCs w:val="18"/>
              </w:rPr>
              <w:t>Driving magnetic nanoparticles into microchannels</w:t>
            </w:r>
          </w:p>
        </w:tc>
        <w:tc>
          <w:tcPr>
            <w:tcW w:w="3083"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 xml:space="preserve">Διερεύνηση της επίδρασης εξωτερικού μαγνητικού πεδίου στην θέση μαγνητικών νανοσωματιδίων με σκοπό την συγκέντρωση τους σε επιθυμητές κατευθύνσεις </w:t>
            </w:r>
          </w:p>
        </w:tc>
        <w:tc>
          <w:tcPr>
            <w:tcW w:w="2100" w:type="dxa"/>
            <w:tcBorders>
              <w:top w:val="single" w:sz="4" w:space="0" w:color="000000"/>
            </w:tcBorders>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Ευάγγελος Καρβέλας</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Ιωάννης Σαρρής</w:t>
            </w:r>
          </w:p>
        </w:tc>
        <w:tc>
          <w:tcPr>
            <w:tcW w:w="2369"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54</w:t>
            </w:r>
          </w:p>
        </w:tc>
        <w:tc>
          <w:tcPr>
            <w:tcW w:w="2336"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Ανάπτυξη και μέτρηση ιδιοτήτων σύνθετων υλικών (composites)</w:t>
            </w:r>
          </w:p>
          <w:p w:rsidR="002A0F0A" w:rsidRPr="008854DC" w:rsidRDefault="002A0F0A" w:rsidP="002A0F0A">
            <w:pPr>
              <w:rPr>
                <w:rFonts w:ascii="Trebuchet MS" w:hAnsi="Trebuchet MS"/>
                <w:sz w:val="18"/>
                <w:szCs w:val="18"/>
                <w:lang w:val="el-GR"/>
              </w:rPr>
            </w:pPr>
          </w:p>
          <w:p w:rsidR="002A0F0A" w:rsidRPr="008854DC" w:rsidRDefault="002A0F0A" w:rsidP="002A0F0A">
            <w:pPr>
              <w:rPr>
                <w:rFonts w:ascii="Trebuchet MS" w:hAnsi="Trebuchet MS"/>
                <w:sz w:val="18"/>
                <w:szCs w:val="18"/>
              </w:rPr>
            </w:pPr>
            <w:r w:rsidRPr="008854DC">
              <w:rPr>
                <w:rFonts w:ascii="Trebuchet MS" w:hAnsi="Trebuchet MS"/>
                <w:sz w:val="18"/>
                <w:szCs w:val="18"/>
              </w:rPr>
              <w:t>Development and measurement of composites materials properties</w:t>
            </w:r>
          </w:p>
        </w:tc>
        <w:tc>
          <w:tcPr>
            <w:tcW w:w="3083"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Νέες και καινοτόμες εφαρμογές στη βιοϊατρική και τις τηλεπικοινωνίες, οι οποίες βασίζονται στη χρήση ηλεκτρομαγνητικής ακτινοβολίας, απαιτούν νέα σύνθετα υλικά, όπως κεραμικά, σύνθετα πολυμερή, προηγμένα συνθετικά gels και άλλα, με μοναδικές ηλεκτρικές και μηχανικές ιδιότητες. Για αυτόν το λόγο η μελέτη των ηλεκτρομαγνητικών ιδιοτήτων διαφόρων σύνθετων υλικών, καθώς και η σχεδίαση κατάλληλων δομικών στοιχείων (components) από αυτά τα υλικά, θεωρείται σημαντική για την ένταξή τους σε ηλεκτρομαγνητικές διατάξεις. Ο στόχος της προτεινόμενης εργασίας είναι η μελέτη, ανάπτυξη και πειραματική μέτρηση των ιδιοτήτων διαφόρων σύνθετων υλικών.</w:t>
            </w:r>
          </w:p>
        </w:tc>
        <w:tc>
          <w:tcPr>
            <w:tcW w:w="2100" w:type="dxa"/>
            <w:tcBorders>
              <w:top w:val="single" w:sz="4" w:space="0" w:color="000000"/>
            </w:tcBorders>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Ιωάννης Σαρρής</w:t>
            </w:r>
          </w:p>
        </w:tc>
        <w:tc>
          <w:tcPr>
            <w:tcW w:w="2369"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55</w:t>
            </w:r>
          </w:p>
        </w:tc>
        <w:tc>
          <w:tcPr>
            <w:tcW w:w="2336"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r w:rsidRPr="008854DC">
              <w:rPr>
                <w:rFonts w:ascii="Trebuchet MS" w:hAnsi="Trebuchet MS"/>
                <w:sz w:val="18"/>
                <w:szCs w:val="18"/>
              </w:rPr>
              <w:t>Μετάδοση</w:t>
            </w:r>
            <w:r w:rsidRPr="008854DC">
              <w:rPr>
                <w:rFonts w:ascii="Trebuchet MS" w:hAnsi="Trebuchet MS"/>
                <w:sz w:val="18"/>
                <w:szCs w:val="18"/>
                <w:lang w:val="en-US"/>
              </w:rPr>
              <w:t xml:space="preserve"> </w:t>
            </w:r>
            <w:r w:rsidRPr="008854DC">
              <w:rPr>
                <w:rFonts w:ascii="Trebuchet MS" w:hAnsi="Trebuchet MS"/>
                <w:sz w:val="18"/>
                <w:szCs w:val="18"/>
              </w:rPr>
              <w:t>θερμότητας</w:t>
            </w:r>
            <w:r w:rsidRPr="008854DC">
              <w:rPr>
                <w:rFonts w:ascii="Trebuchet MS" w:hAnsi="Trebuchet MS"/>
                <w:sz w:val="18"/>
                <w:szCs w:val="18"/>
                <w:lang w:val="en-US"/>
              </w:rPr>
              <w:t xml:space="preserve"> </w:t>
            </w:r>
            <w:r w:rsidRPr="008854DC">
              <w:rPr>
                <w:rFonts w:ascii="Trebuchet MS" w:hAnsi="Trebuchet MS"/>
                <w:sz w:val="18"/>
                <w:szCs w:val="18"/>
              </w:rPr>
              <w:t>με</w:t>
            </w:r>
            <w:r w:rsidRPr="008854DC">
              <w:rPr>
                <w:rFonts w:ascii="Trebuchet MS" w:hAnsi="Trebuchet MS"/>
                <w:sz w:val="18"/>
                <w:szCs w:val="18"/>
                <w:lang w:val="en-US"/>
              </w:rPr>
              <w:t xml:space="preserve"> </w:t>
            </w:r>
            <w:r w:rsidRPr="008854DC">
              <w:rPr>
                <w:rFonts w:ascii="Trebuchet MS" w:hAnsi="Trebuchet MS"/>
                <w:sz w:val="18"/>
                <w:szCs w:val="18"/>
              </w:rPr>
              <w:t>θερμικά</w:t>
            </w:r>
            <w:r w:rsidRPr="008854DC">
              <w:rPr>
                <w:rFonts w:ascii="Trebuchet MS" w:hAnsi="Trebuchet MS"/>
                <w:sz w:val="18"/>
                <w:szCs w:val="18"/>
                <w:lang w:val="en-US"/>
              </w:rPr>
              <w:t xml:space="preserve"> </w:t>
            </w:r>
            <w:r w:rsidRPr="008854DC">
              <w:rPr>
                <w:rFonts w:ascii="Trebuchet MS" w:hAnsi="Trebuchet MS"/>
                <w:sz w:val="18"/>
                <w:szCs w:val="18"/>
              </w:rPr>
              <w:t>μεταϋλικά</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GB"/>
              </w:rPr>
            </w:pPr>
            <w:r w:rsidRPr="008854DC">
              <w:rPr>
                <w:rFonts w:ascii="Trebuchet MS" w:hAnsi="Trebuchet MS"/>
                <w:sz w:val="18"/>
                <w:szCs w:val="18"/>
                <w:lang w:val="en-GB"/>
              </w:rPr>
              <w:lastRenderedPageBreak/>
              <w:t>Heat transfer with thermal metamaterials</w:t>
            </w:r>
          </w:p>
        </w:tc>
        <w:tc>
          <w:tcPr>
            <w:tcW w:w="3083" w:type="dxa"/>
            <w:tcBorders>
              <w:top w:val="single" w:sz="4" w:space="0" w:color="000000"/>
            </w:tcBorders>
            <w:shd w:val="clear" w:color="auto" w:fill="auto"/>
            <w:vAlign w:val="center"/>
          </w:tcPr>
          <w:p w:rsidR="002A0F0A" w:rsidRPr="008854DC" w:rsidRDefault="002A0F0A" w:rsidP="002A0F0A">
            <w:pPr>
              <w:rPr>
                <w:rFonts w:ascii="Trebuchet MS" w:hAnsi="Trebuchet MS"/>
                <w:sz w:val="18"/>
                <w:szCs w:val="18"/>
                <w:lang w:val="el-GR"/>
              </w:rPr>
            </w:pPr>
            <w:r w:rsidRPr="008854DC">
              <w:rPr>
                <w:rFonts w:ascii="Trebuchet MS" w:hAnsi="Trebuchet MS"/>
                <w:sz w:val="18"/>
                <w:szCs w:val="18"/>
                <w:lang w:val="el-GR"/>
              </w:rPr>
              <w:lastRenderedPageBreak/>
              <w:t xml:space="preserve">Η μεταφορά θερμότητας σχετίζεται με διάφορες καθημερινές διεργασίες, από τη θέρμανση </w:t>
            </w:r>
            <w:r w:rsidRPr="008854DC">
              <w:rPr>
                <w:rFonts w:ascii="Trebuchet MS" w:hAnsi="Trebuchet MS"/>
                <w:sz w:val="18"/>
                <w:szCs w:val="18"/>
                <w:lang w:val="el-GR"/>
              </w:rPr>
              <w:lastRenderedPageBreak/>
              <w:t xml:space="preserve">κτηρίων μέχρι την παραγωγή ηλεκτρικής ενέργειας. Ο έλεγχος της μεταφοράς θερμότητα μπορεί να οδηγήσει σε ελάττωση απωλειών, εξοικονόμηση ενέργειας και μείωση του κόστους. Τα μεταϋλικά, υλικά με ιδιότητες που δεν απαντώνται σε φυσικές ουσίες, μπορούν να σχεδιαστούν ώστε να εξυπηρετούν τις ανάγκες της εκάστοτε εφαρμογής. Στόχος της παρούσας εργασίας είναι η μελέτη θερμικών μεταϋλικών όπως και η συσχέτιση μη-θερμικών ιδιοτήτων των μεταϋλικών με τη θερμοκρασία. Ο φοιτητής αρχικά θα πρέπει να εξοικειωθεί με το θεωρητικό υπόβαθρο της μεταφοράς θερμότητας και της λειτουργείας των μεταϋλικών. Στη συνέχεια θα διερευνηθεί ο σχεδιασμός μεταϋλικών με προκαθορισμένες θερμικές ιδιότητες ή ιδιότητες εξαρτώμενες από τη θερμοκρασία. </w:t>
            </w:r>
          </w:p>
        </w:tc>
        <w:tc>
          <w:tcPr>
            <w:tcW w:w="2100" w:type="dxa"/>
            <w:tcBorders>
              <w:top w:val="single" w:sz="4" w:space="0" w:color="000000"/>
            </w:tcBorders>
            <w:vAlign w:val="center"/>
          </w:tcPr>
          <w:p w:rsidR="002A0F0A" w:rsidRPr="008854DC" w:rsidRDefault="002A0F0A" w:rsidP="002A0F0A">
            <w:pPr>
              <w:spacing w:before="60" w:after="60"/>
              <w:jc w:val="center"/>
              <w:rPr>
                <w:rFonts w:ascii="Trebuchet MS" w:hAnsi="Trebuchet MS"/>
                <w:sz w:val="18"/>
                <w:szCs w:val="18"/>
                <w:lang w:val="el-GR"/>
              </w:rPr>
            </w:pPr>
          </w:p>
        </w:tc>
        <w:tc>
          <w:tcPr>
            <w:tcW w:w="2369" w:type="dxa"/>
            <w:tcBorders>
              <w:top w:val="single" w:sz="4" w:space="0" w:color="000000"/>
            </w:tcBorders>
            <w:shd w:val="clear" w:color="auto" w:fill="auto"/>
            <w:vAlign w:val="center"/>
          </w:tcPr>
          <w:p w:rsidR="002A0F0A" w:rsidRPr="008854DC" w:rsidRDefault="002A0F0A" w:rsidP="002A0F0A">
            <w:pPr>
              <w:spacing w:before="60" w:after="60"/>
              <w:jc w:val="center"/>
              <w:rPr>
                <w:rFonts w:ascii="Trebuchet MS" w:eastAsia="Arial" w:hAnsi="Trebuchet MS"/>
                <w:color w:val="000000"/>
                <w:sz w:val="18"/>
                <w:szCs w:val="18"/>
              </w:rPr>
            </w:pPr>
            <w:r w:rsidRPr="008854DC">
              <w:rPr>
                <w:rFonts w:ascii="Trebuchet MS" w:eastAsia="Arial" w:hAnsi="Trebuchet MS"/>
                <w:color w:val="000000"/>
                <w:sz w:val="18"/>
                <w:szCs w:val="18"/>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56</w:t>
            </w:r>
          </w:p>
        </w:tc>
        <w:tc>
          <w:tcPr>
            <w:tcW w:w="2336"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Ολοκλήρωση σχεδίασης, κατασκευή, συναρμολόγηση και τεκμηρίωση καλής λειτουργίας συστήματος βαθμονόμησης αισθητήρων θερμού νήματος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r w:rsidRPr="008854DC">
              <w:rPr>
                <w:rFonts w:ascii="Trebuchet MS" w:hAnsi="Trebuchet MS"/>
                <w:sz w:val="18"/>
                <w:szCs w:val="18"/>
                <w:lang w:val="en-US"/>
              </w:rPr>
              <w:t>Final design, construction, and assembly of calibration facility for hot-wire probes and documentation of its operation</w:t>
            </w:r>
          </w:p>
        </w:tc>
        <w:tc>
          <w:tcPr>
            <w:tcW w:w="3083"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Ολοκλήρωση σχεδίασης, κατασκευή, συναρμολόγηση και τεκμηρίωση καλής λειτουργίας συστήματος βαθμονόμησης αισθητήρων θερμού νήματος για το εργαστήριο αεροδυναμικής.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100" w:type="dxa"/>
            <w:tcBorders>
              <w:top w:val="single" w:sz="4" w:space="0" w:color="000000"/>
            </w:tcBorders>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Ιωάννης Σαρρής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369"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2</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57</w:t>
            </w:r>
          </w:p>
        </w:tc>
        <w:tc>
          <w:tcPr>
            <w:tcW w:w="2336"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 xml:space="preserve">Παραμετρική ανάλυση ψυκτικών ρευστών και η εφαρμογή τους σε οικία Vrf ή αντλία θερμότητας </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 xml:space="preserve"> </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r w:rsidRPr="008854DC">
              <w:rPr>
                <w:rFonts w:ascii="Trebuchet MS" w:hAnsi="Trebuchet MS"/>
                <w:sz w:val="18"/>
                <w:szCs w:val="18"/>
                <w:lang w:val="en-US"/>
              </w:rPr>
              <w:t>Parametric analysis of coolants and its application in residential Vrf or heat pump</w:t>
            </w:r>
          </w:p>
        </w:tc>
        <w:tc>
          <w:tcPr>
            <w:tcW w:w="3083"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Σύγκριση ψυκτικών υγρών από τις πρώτες εφαρμογές r22 μέχρι σήμερα r32 συμπεριφορά ψυκτικών μέσων και η εφαρμογή τους σε συστήματα οικιακής χρήσης για κεντρικά συστήματα θέρμανσης και κλιματισμού όπως τα συστήματα vrf</w:t>
            </w:r>
          </w:p>
        </w:tc>
        <w:tc>
          <w:tcPr>
            <w:tcW w:w="2100" w:type="dxa"/>
            <w:tcBorders>
              <w:top w:val="single" w:sz="4" w:space="0" w:color="000000"/>
            </w:tcBorders>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Ιωάννης Σαρρής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369"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GB"/>
              </w:rPr>
            </w:pPr>
            <w:r w:rsidRPr="008854DC">
              <w:rPr>
                <w:rFonts w:ascii="Trebuchet MS" w:hAnsi="Trebuchet MS"/>
                <w:sz w:val="18"/>
                <w:szCs w:val="18"/>
              </w:rPr>
              <w:t>1</w:t>
            </w:r>
            <w:r w:rsidRPr="008854DC">
              <w:rPr>
                <w:rFonts w:ascii="Trebuchet MS" w:hAnsi="Trebuchet MS"/>
                <w:sz w:val="18"/>
                <w:szCs w:val="18"/>
                <w:lang w:val="en-GB"/>
              </w:rPr>
              <w:t>-2</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58</w:t>
            </w:r>
          </w:p>
        </w:tc>
        <w:tc>
          <w:tcPr>
            <w:tcW w:w="2336"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Μελέτη ενεργητικής πυροπροστασίας σε κτίριο αποθήκευσης και διανομής.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r w:rsidRPr="008854DC">
              <w:rPr>
                <w:rFonts w:ascii="Trebuchet MS" w:hAnsi="Trebuchet MS"/>
                <w:sz w:val="18"/>
                <w:szCs w:val="18"/>
                <w:lang w:val="en-US"/>
              </w:rPr>
              <w:t>Study and dimensioning of fire protection systems in warehouses</w:t>
            </w:r>
          </w:p>
        </w:tc>
        <w:tc>
          <w:tcPr>
            <w:tcW w:w="3083"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 xml:space="preserve">Στόχος της διπλωματικής εργασίας είναι η μελέτη των εγκαταστάσεων πυρασφάλειας και πυρόσβεσης του κτιρίου. Μέσα από την διαδικασία της μελέτης στόχος είναι να διαπιστωθεί αν οι μηχανισμοί πρόληψης αλλά και καταπολέμησης της φωτιάς σε ένα κτήριο ΚΑΔ (κέντρο αποθήκευσης και διανομής), επαρκούν ώστε να </w:t>
            </w:r>
            <w:r w:rsidRPr="008854DC">
              <w:rPr>
                <w:rFonts w:ascii="Trebuchet MS" w:hAnsi="Trebuchet MS"/>
                <w:sz w:val="18"/>
                <w:szCs w:val="18"/>
              </w:rPr>
              <w:lastRenderedPageBreak/>
              <w:t xml:space="preserve">εκπληρώνονται οι βασικοί στόχοι της πυροπροστασίας. </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100" w:type="dxa"/>
            <w:tcBorders>
              <w:top w:val="single" w:sz="4" w:space="0" w:color="000000"/>
            </w:tcBorders>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lastRenderedPageBreak/>
              <w:t>Ιωάννης Σαρρής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369"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GB"/>
              </w:rPr>
            </w:pPr>
            <w:r w:rsidRPr="008854DC">
              <w:rPr>
                <w:rFonts w:ascii="Trebuchet MS" w:hAnsi="Trebuchet MS"/>
                <w:sz w:val="18"/>
                <w:szCs w:val="18"/>
              </w:rPr>
              <w:t>1</w:t>
            </w:r>
            <w:r w:rsidRPr="008854DC">
              <w:rPr>
                <w:rFonts w:ascii="Trebuchet MS" w:hAnsi="Trebuchet MS"/>
                <w:sz w:val="18"/>
                <w:szCs w:val="18"/>
                <w:lang w:val="en-GB"/>
              </w:rPr>
              <w:t>-2</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59</w:t>
            </w:r>
          </w:p>
        </w:tc>
        <w:tc>
          <w:tcPr>
            <w:tcW w:w="2336"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 xml:space="preserve"> Το μέλλον του υδρογόνου στην παραγωγή ενέργειας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r w:rsidRPr="008854DC">
              <w:rPr>
                <w:rFonts w:ascii="Trebuchet MS" w:hAnsi="Trebuchet MS"/>
                <w:sz w:val="18"/>
                <w:szCs w:val="18"/>
              </w:rPr>
              <w:t xml:space="preserve"> </w:t>
            </w:r>
            <w:r w:rsidRPr="008854DC">
              <w:rPr>
                <w:rFonts w:ascii="Trebuchet MS" w:hAnsi="Trebuchet MS"/>
                <w:sz w:val="18"/>
                <w:szCs w:val="18"/>
                <w:lang w:val="en-US"/>
              </w:rPr>
              <w:t>The future of hydrogen in energy production</w:t>
            </w:r>
          </w:p>
        </w:tc>
        <w:tc>
          <w:tcPr>
            <w:tcW w:w="3083"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Η ραγδαία τεχνολογική εξέλιξη και ο αυξανόμενος πληθυσμός του πλανήτη μας, έχουν ως αποτέλεσμα την ολοένα και μεγαλύτερη ζήτηση ενέργειας ώστε να μπορούμε να εκπληρώσουμε τις ανάγκες μας, αλλά και τις επιθυμίες μας. Συνέπεια των πράξεων του υπερπληθυσμού και της διαχρονικής χρήσης των ορυκτών καυσίμων ως πρώτη ύλη ενέργειας, είναι η δημιουργία ατμοσφαιρικών ρύπων, η επιδείνωση του φαινόμενου του θερμοκηπίου, η αύξηση της συγκέντρωσης του διοξειδίου του άνθρακα , και η ακολουθία μίας σειράς περιβαλλοντικών προβλημάτων τα οποία μπορούν να φέρουν την βιωσιμότητα στον πλανήτη σε κρίσιμη κατάσταση. Στα πλαίσια της εργασίας θα γίνει διερεύνηση της χρησιμότητας του υδρογόνου ως αντικαταστάτη των ορυκτών καυσίμων και ως εναλλακτικό καύσιμο σε πλήθος τεχνολογιών καύσης ,καθώς και θα αναλυθούν οι μέθοδοι παραγωγής, αποθήκευσης και μεταφοράς του.</w:t>
            </w:r>
          </w:p>
        </w:tc>
        <w:tc>
          <w:tcPr>
            <w:tcW w:w="2100" w:type="dxa"/>
            <w:tcBorders>
              <w:top w:val="single" w:sz="4" w:space="0" w:color="000000"/>
            </w:tcBorders>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Απόστολος Γκούντας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Ιωάννης Σαρρής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369"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60</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Προσομοίωση μόνιμης και μεταβατικής λειτουργίας Οργανικού κύκλου Rankine για εφαρμογές ανάκτησης απορριπτόμενης θερμότητας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r w:rsidRPr="008854DC">
              <w:rPr>
                <w:rFonts w:ascii="Trebuchet MS" w:hAnsi="Trebuchet MS"/>
                <w:sz w:val="18"/>
                <w:szCs w:val="18"/>
                <w:lang w:val="en-US"/>
              </w:rPr>
              <w:t>Simulation of permanent and transient operation of the Organic Rankine cycle for waste heat recovery applications</w:t>
            </w:r>
          </w:p>
        </w:tc>
        <w:tc>
          <w:tcPr>
            <w:tcW w:w="30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Ανάπτυξη μοντέλου προσομοίωσης των συνιστωσών ενός οργανικού κύκλου Rankine (ORC) σε περιβάλλον Simulink/Matlab. Εξοικείωση με το περιβάλλον Simulink, βασικές σχεδιαστικές επιλογές εναλλακτών θερμότητας, αντλίας και εκτονωτή για το σημείο σχεδιασμού της μηχανής και προσομοίωση της λειτουργίας του σε μεταβλητά φορτία.</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Απόστολος Γκούντας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Ιωάννης Σαρρής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1-2</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61</w:t>
            </w:r>
          </w:p>
        </w:tc>
        <w:tc>
          <w:tcPr>
            <w:tcW w:w="2336"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Σχεδιασμός και οικονομική λειτουργία μικρής υδροηλεκτρικής μονάδας με έναν ή περισσότερους υδροστροβίλους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r w:rsidRPr="008854DC">
              <w:rPr>
                <w:rFonts w:ascii="Trebuchet MS" w:hAnsi="Trebuchet MS"/>
                <w:sz w:val="18"/>
                <w:szCs w:val="18"/>
                <w:lang w:val="en-US"/>
              </w:rPr>
              <w:t>Design and optimal operation of a small hydro-power plant with one or more hydro-turbines</w:t>
            </w:r>
          </w:p>
        </w:tc>
        <w:tc>
          <w:tcPr>
            <w:tcW w:w="3083"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 xml:space="preserve">Στα πλαίσια της παρούσας διπλωματικής εργασίας διατυπώνονται οι βασικές αρχές σχεδιασμού μίας μικρής υδροηλεκτρικής μονάδας που περιλαμβάνει υδρολογικά στοιχεία, έργα πολιτικού – μηχανολόγου και ηλεκτρολόγου μηχανικού. Επιπλέον εξετάζεται η σχεδίαση με έναν ή περισσότερους υδροστροβίλους, οι αρχές βέλτιστης οικονομικής κατασκευής </w:t>
            </w:r>
            <w:r w:rsidRPr="008854DC">
              <w:rPr>
                <w:rFonts w:ascii="Trebuchet MS" w:hAnsi="Trebuchet MS"/>
                <w:sz w:val="18"/>
                <w:szCs w:val="18"/>
              </w:rPr>
              <w:lastRenderedPageBreak/>
              <w:t>και λειτουργίας του. Αναπτύσσεται πρότυπος υπολογιστικός κώδικας, ενδεικτικά στο προγραμματιστικό πακέτο MATLAB και εφαρμόζεται  σε μία θέση εφαρμογής, π.χ. Γοργογύρι Τρικάλων.</w:t>
            </w:r>
          </w:p>
        </w:tc>
        <w:tc>
          <w:tcPr>
            <w:tcW w:w="2100" w:type="dxa"/>
            <w:tcBorders>
              <w:top w:val="single" w:sz="4" w:space="0" w:color="000000"/>
            </w:tcBorders>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lastRenderedPageBreak/>
              <w:t xml:space="preserve">Γεώργιος Τσεκούρας </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Ιωάννης Σαρρής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369"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62</w:t>
            </w:r>
          </w:p>
        </w:tc>
        <w:tc>
          <w:tcPr>
            <w:tcW w:w="2336"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r w:rsidRPr="008854DC">
              <w:rPr>
                <w:rFonts w:ascii="Trebuchet MS" w:hAnsi="Trebuchet MS"/>
                <w:sz w:val="18"/>
                <w:szCs w:val="18"/>
                <w:lang w:val="en-US"/>
              </w:rPr>
              <w:t xml:space="preserve"> </w:t>
            </w:r>
            <w:r w:rsidRPr="008854DC">
              <w:rPr>
                <w:rFonts w:ascii="Trebuchet MS" w:hAnsi="Trebuchet MS"/>
                <w:sz w:val="18"/>
                <w:szCs w:val="18"/>
              </w:rPr>
              <w:t>Συστήματα</w:t>
            </w:r>
            <w:r w:rsidRPr="008854DC">
              <w:rPr>
                <w:rFonts w:ascii="Trebuchet MS" w:hAnsi="Trebuchet MS"/>
                <w:sz w:val="18"/>
                <w:szCs w:val="18"/>
                <w:lang w:val="en-US"/>
              </w:rPr>
              <w:t xml:space="preserve"> </w:t>
            </w:r>
            <w:r w:rsidRPr="008854DC">
              <w:rPr>
                <w:rFonts w:ascii="Trebuchet MS" w:hAnsi="Trebuchet MS"/>
                <w:sz w:val="18"/>
                <w:szCs w:val="18"/>
              </w:rPr>
              <w:t>επεξεργασίας</w:t>
            </w:r>
            <w:r w:rsidRPr="008854DC">
              <w:rPr>
                <w:rFonts w:ascii="Trebuchet MS" w:hAnsi="Trebuchet MS"/>
                <w:sz w:val="18"/>
                <w:szCs w:val="18"/>
                <w:lang w:val="en-US"/>
              </w:rPr>
              <w:t xml:space="preserve"> </w:t>
            </w:r>
            <w:r w:rsidRPr="008854DC">
              <w:rPr>
                <w:rFonts w:ascii="Trebuchet MS" w:hAnsi="Trebuchet MS"/>
                <w:sz w:val="18"/>
                <w:szCs w:val="18"/>
              </w:rPr>
              <w:t>θαλασσιού</w:t>
            </w:r>
            <w:r w:rsidRPr="008854DC">
              <w:rPr>
                <w:rFonts w:ascii="Trebuchet MS" w:hAnsi="Trebuchet MS"/>
                <w:sz w:val="18"/>
                <w:szCs w:val="18"/>
                <w:lang w:val="en-US"/>
              </w:rPr>
              <w:t xml:space="preserve"> </w:t>
            </w:r>
            <w:r w:rsidRPr="008854DC">
              <w:rPr>
                <w:rFonts w:ascii="Trebuchet MS" w:hAnsi="Trebuchet MS"/>
                <w:sz w:val="18"/>
                <w:szCs w:val="18"/>
              </w:rPr>
              <w:t>έρματος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r w:rsidRPr="008854DC">
              <w:rPr>
                <w:rFonts w:ascii="Trebuchet MS" w:hAnsi="Trebuchet MS"/>
                <w:sz w:val="18"/>
                <w:szCs w:val="18"/>
                <w:lang w:val="en-US"/>
              </w:rPr>
              <w:t>Ballast water treatment systems</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p>
        </w:tc>
        <w:tc>
          <w:tcPr>
            <w:tcW w:w="3083"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Θαλάσσιο έρμα και ανάλυση των βασικών συστημάτων λειτουργίας και επεξεργασίας του.</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100" w:type="dxa"/>
            <w:tcBorders>
              <w:top w:val="single" w:sz="4" w:space="0" w:color="000000"/>
            </w:tcBorders>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Ιωάννης Σαρρής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369"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2</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63</w:t>
            </w:r>
          </w:p>
        </w:tc>
        <w:tc>
          <w:tcPr>
            <w:tcW w:w="2336"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Αλληλεπίδραση ρευστoύ-δομής των πτερυγίων των μη επανδρωμένων εναέριων οχημάτων</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r w:rsidRPr="008854DC">
              <w:rPr>
                <w:rFonts w:ascii="Trebuchet MS" w:hAnsi="Trebuchet MS"/>
                <w:sz w:val="18"/>
                <w:szCs w:val="18"/>
                <w:lang w:val="en-US"/>
              </w:rPr>
              <w:t xml:space="preserve">Fluid structure interaction of Unamanned Aerial Vehicle wings. </w:t>
            </w:r>
          </w:p>
        </w:tc>
        <w:tc>
          <w:tcPr>
            <w:tcW w:w="3083"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Αναπτύσσονται  υπολογιστικά μοντέλα με βάση το ελεύθερο λογισμικό openfoam για σύνθετα υλικά που χρησιμοποιούνται σε μη επανδρωμένα αεροσκάφη.</w:t>
            </w:r>
          </w:p>
        </w:tc>
        <w:tc>
          <w:tcPr>
            <w:tcW w:w="2100" w:type="dxa"/>
            <w:tcBorders>
              <w:top w:val="single" w:sz="4" w:space="0" w:color="000000"/>
            </w:tcBorders>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Ιωάννης Σαρρής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369"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64</w:t>
            </w:r>
          </w:p>
        </w:tc>
        <w:tc>
          <w:tcPr>
            <w:tcW w:w="2336"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Μελέτη της στροβίλου του άκρου πτέρυγας των UAV</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lang w:val="en-US"/>
              </w:rPr>
            </w:pPr>
            <w:r w:rsidRPr="008854DC">
              <w:rPr>
                <w:rFonts w:ascii="Trebuchet MS" w:hAnsi="Trebuchet MS"/>
                <w:sz w:val="18"/>
                <w:szCs w:val="18"/>
                <w:lang w:val="en-US"/>
              </w:rPr>
              <w:t>Study of Wing tip vortex of UAVs</w:t>
            </w:r>
          </w:p>
        </w:tc>
        <w:tc>
          <w:tcPr>
            <w:tcW w:w="3083"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O στρόβιλος αυτός είναι σημαντικός σε πτέρυγες μικρού εκπετάσματος και χαμηλών ταχυτήτων όπως στα UAV και έχει σαν αποτέλεσμα τη μείωση του λόγου Lift/Drag. Θα αναπτυχθούν υπολογιστικά μοντέλα με βάση το ελεύθερο λογισμικό openfoam</w:t>
            </w:r>
          </w:p>
        </w:tc>
        <w:tc>
          <w:tcPr>
            <w:tcW w:w="2100" w:type="dxa"/>
            <w:tcBorders>
              <w:top w:val="single" w:sz="4" w:space="0" w:color="000000"/>
            </w:tcBorders>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Ιωάννης Σαρρής</w:t>
            </w:r>
          </w:p>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p>
        </w:tc>
        <w:tc>
          <w:tcPr>
            <w:tcW w:w="2369" w:type="dxa"/>
            <w:tcBorders>
              <w:top w:val="single" w:sz="4" w:space="0" w:color="000000"/>
            </w:tcBorders>
            <w:shd w:val="clear" w:color="auto" w:fill="auto"/>
            <w:vAlign w:val="center"/>
          </w:tcPr>
          <w:p w:rsidR="002A0F0A" w:rsidRPr="008854DC" w:rsidRDefault="002A0F0A" w:rsidP="002A0F0A">
            <w:pPr>
              <w:pStyle w:val="xmsonormal"/>
              <w:shd w:val="clear" w:color="auto" w:fill="FFFFFF"/>
              <w:spacing w:before="0" w:beforeAutospacing="0" w:after="0" w:afterAutospacing="0" w:line="235" w:lineRule="atLeast"/>
              <w:rPr>
                <w:rFonts w:ascii="Trebuchet MS" w:hAnsi="Trebuchet MS"/>
                <w:sz w:val="18"/>
                <w:szCs w:val="18"/>
              </w:rPr>
            </w:pPr>
            <w:r w:rsidRPr="008854DC">
              <w:rPr>
                <w:rFonts w:ascii="Trebuchet MS" w:hAnsi="Trebuchet MS"/>
                <w:sz w:val="18"/>
                <w:szCs w:val="18"/>
              </w:rPr>
              <w:t>1</w:t>
            </w:r>
          </w:p>
        </w:tc>
      </w:tr>
      <w:tr w:rsidR="002A0F0A" w:rsidRPr="008854DC" w:rsidTr="00B66A04">
        <w:tblPrEx>
          <w:jc w:val="left"/>
        </w:tblPrEx>
        <w:tc>
          <w:tcPr>
            <w:tcW w:w="601" w:type="dxa"/>
            <w:vAlign w:val="center"/>
          </w:tcPr>
          <w:p w:rsidR="002A0F0A" w:rsidRPr="008854DC" w:rsidRDefault="002A0F0A" w:rsidP="002A0F0A">
            <w:pPr>
              <w:pStyle w:val="21"/>
              <w:ind w:left="0"/>
              <w:rPr>
                <w:rFonts w:ascii="Trebuchet MS" w:hAnsi="Trebuchet MS" w:cs="Arial"/>
                <w:sz w:val="18"/>
                <w:szCs w:val="18"/>
                <w:lang w:val="en-US" w:eastAsia="el-GR"/>
              </w:rPr>
            </w:pPr>
            <w:r w:rsidRPr="008854DC">
              <w:rPr>
                <w:rFonts w:ascii="Trebuchet MS" w:hAnsi="Trebuchet MS" w:cs="Arial"/>
                <w:sz w:val="18"/>
                <w:szCs w:val="18"/>
                <w:lang w:val="en-US" w:eastAsia="el-GR"/>
              </w:rPr>
              <w:t>65</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2A0F0A" w:rsidRPr="008854DC" w:rsidRDefault="002A0F0A" w:rsidP="002A0F0A">
            <w:pPr>
              <w:pStyle w:val="21"/>
              <w:spacing w:before="60" w:after="60"/>
              <w:ind w:left="0"/>
              <w:jc w:val="left"/>
              <w:rPr>
                <w:rFonts w:ascii="Trebuchet MS" w:eastAsia="Arial" w:hAnsi="Trebuchet MS" w:cs="Arial"/>
                <w:bCs/>
                <w:color w:val="000000"/>
                <w:sz w:val="18"/>
                <w:szCs w:val="18"/>
                <w:lang w:val="el-GR"/>
              </w:rPr>
            </w:pPr>
            <w:r w:rsidRPr="008854DC">
              <w:rPr>
                <w:rFonts w:ascii="Trebuchet MS" w:eastAsia="Arial" w:hAnsi="Trebuchet MS" w:cs="Arial"/>
                <w:bCs/>
                <w:color w:val="000000"/>
                <w:sz w:val="18"/>
                <w:szCs w:val="18"/>
                <w:lang w:val="el-GR"/>
              </w:rPr>
              <w:t>Μοντελοποίηση και Αξιοποίηση Εργαλείων Ανάλυσης Υποδομών Φόρτισης Ηλεκτρικών Οχημάτων</w:t>
            </w:r>
          </w:p>
          <w:p w:rsidR="002A0F0A" w:rsidRPr="008854DC" w:rsidRDefault="002A0F0A" w:rsidP="002A0F0A">
            <w:pPr>
              <w:pStyle w:val="21"/>
              <w:spacing w:before="60" w:after="60"/>
              <w:ind w:left="30"/>
              <w:jc w:val="left"/>
              <w:rPr>
                <w:rFonts w:ascii="Trebuchet MS" w:hAnsi="Trebuchet MS" w:cs="Arial"/>
                <w:bCs/>
                <w:color w:val="000000"/>
                <w:sz w:val="18"/>
                <w:szCs w:val="18"/>
                <w:lang w:val="en-US" w:eastAsia="el-GR"/>
              </w:rPr>
            </w:pPr>
            <w:r w:rsidRPr="008854DC">
              <w:rPr>
                <w:rFonts w:ascii="Trebuchet MS" w:hAnsi="Trebuchet MS" w:cs="Arial"/>
                <w:bCs/>
                <w:color w:val="000000"/>
                <w:sz w:val="18"/>
                <w:szCs w:val="18"/>
                <w:lang w:val="en-US" w:eastAsia="el-GR"/>
              </w:rPr>
              <w:t>Modeling and Utilization of Electric Vehicle Charging Infrastructure Analysis Tools</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2A0F0A" w:rsidRPr="008854DC" w:rsidRDefault="002A0F0A" w:rsidP="002A0F0A">
            <w:pPr>
              <w:pBdr>
                <w:top w:val="nil"/>
                <w:left w:val="nil"/>
                <w:bottom w:val="nil"/>
                <w:right w:val="nil"/>
                <w:between w:val="nil"/>
              </w:pBdr>
              <w:jc w:val="both"/>
              <w:rPr>
                <w:rFonts w:ascii="Trebuchet MS" w:eastAsia="Arial" w:hAnsi="Trebuchet MS" w:cs="Arial"/>
                <w:color w:val="000000"/>
                <w:sz w:val="18"/>
                <w:szCs w:val="18"/>
                <w:lang w:val="el-GR"/>
              </w:rPr>
            </w:pPr>
            <w:r w:rsidRPr="008854DC">
              <w:rPr>
                <w:rFonts w:ascii="Trebuchet MS" w:eastAsia="Arial" w:hAnsi="Trebuchet MS" w:cs="Arial"/>
                <w:color w:val="000000"/>
                <w:sz w:val="18"/>
                <w:szCs w:val="18"/>
                <w:lang w:val="el-GR"/>
              </w:rPr>
              <w:t>Αξιοποίηση ολοκληρωμένων εργαλείων ανάλυσης και μοντέλων εφαρμογής για τη διεξαγωγή πολύπλευρων αναλύσεων στο χώρο ηλεκτροκίνησης, για την ανάπτυξη επιτυχημένων δικτύων φόρτισης που ικανοποιούν τις ανάγκες των χρηστών ενώ υποστηρίζουν το δίκτυο.</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A0F0A" w:rsidRPr="008854DC" w:rsidRDefault="002A0F0A" w:rsidP="002A0F0A">
            <w:pPr>
              <w:pBdr>
                <w:top w:val="nil"/>
                <w:left w:val="nil"/>
                <w:bottom w:val="nil"/>
                <w:right w:val="nil"/>
                <w:between w:val="nil"/>
              </w:pBdr>
              <w:jc w:val="both"/>
              <w:rPr>
                <w:rFonts w:ascii="Trebuchet MS" w:eastAsia="Arial" w:hAnsi="Trebuchet MS" w:cs="Arial"/>
                <w:color w:val="000000"/>
                <w:sz w:val="18"/>
                <w:szCs w:val="18"/>
                <w:lang w:val="el-GR"/>
              </w:rPr>
            </w:pPr>
            <w:r w:rsidRPr="008854DC">
              <w:rPr>
                <w:rFonts w:ascii="Trebuchet MS" w:hAnsi="Trebuchet MS" w:cs="Arial"/>
                <w:sz w:val="18"/>
                <w:szCs w:val="18"/>
                <w:lang w:val="el-GR" w:eastAsia="el-GR"/>
              </w:rPr>
              <w:t>Σπυρόπουλος Γεώργιος</w:t>
            </w:r>
          </w:p>
        </w:tc>
        <w:tc>
          <w:tcPr>
            <w:tcW w:w="2369" w:type="dxa"/>
            <w:vAlign w:val="center"/>
          </w:tcPr>
          <w:p w:rsidR="002A0F0A" w:rsidRPr="008854DC" w:rsidRDefault="002A0F0A" w:rsidP="002A0F0A">
            <w:pPr>
              <w:pStyle w:val="21"/>
              <w:spacing w:before="60" w:after="60"/>
              <w:ind w:left="0"/>
              <w:rPr>
                <w:rFonts w:ascii="Trebuchet MS" w:hAnsi="Trebuchet MS" w:cs="Arial"/>
                <w:sz w:val="18"/>
                <w:szCs w:val="18"/>
                <w:lang w:val="el-GR" w:eastAsia="el-GR"/>
              </w:rPr>
            </w:pPr>
          </w:p>
        </w:tc>
      </w:tr>
      <w:tr w:rsidR="002A0F0A" w:rsidRPr="008854DC" w:rsidTr="00B66A04">
        <w:trPr>
          <w:trHeight w:val="945"/>
          <w:jc w:val="center"/>
        </w:trPr>
        <w:tc>
          <w:tcPr>
            <w:tcW w:w="601" w:type="dxa"/>
            <w:vAlign w:val="center"/>
          </w:tcPr>
          <w:p w:rsidR="002A0F0A" w:rsidRPr="008854DC" w:rsidRDefault="008854DC" w:rsidP="002A0F0A">
            <w:pPr>
              <w:jc w:val="center"/>
              <w:rPr>
                <w:rFonts w:ascii="Trebuchet MS" w:hAnsi="Trebuchet MS"/>
                <w:sz w:val="18"/>
                <w:szCs w:val="18"/>
              </w:rPr>
            </w:pPr>
            <w:r w:rsidRPr="008854DC">
              <w:rPr>
                <w:rFonts w:ascii="Trebuchet MS" w:hAnsi="Trebuchet MS"/>
                <w:sz w:val="18"/>
                <w:szCs w:val="18"/>
              </w:rPr>
              <w:t>66</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2A0F0A" w:rsidRPr="008854DC" w:rsidRDefault="002A0F0A" w:rsidP="002A0F0A">
            <w:pPr>
              <w:pStyle w:val="21"/>
              <w:spacing w:before="60" w:after="60"/>
              <w:ind w:left="0"/>
              <w:jc w:val="left"/>
              <w:rPr>
                <w:rFonts w:ascii="Trebuchet MS" w:hAnsi="Trebuchet MS" w:cs="Arial"/>
                <w:bCs/>
                <w:color w:val="000000"/>
                <w:sz w:val="18"/>
                <w:szCs w:val="18"/>
                <w:lang w:val="el-GR" w:eastAsia="el-GR"/>
              </w:rPr>
            </w:pPr>
            <w:r w:rsidRPr="008854DC">
              <w:rPr>
                <w:rFonts w:ascii="Trebuchet MS" w:eastAsia="Arial" w:hAnsi="Trebuchet MS" w:cs="Arial"/>
                <w:color w:val="000000"/>
                <w:sz w:val="18"/>
                <w:szCs w:val="18"/>
                <w:lang w:val="el-GR"/>
              </w:rPr>
              <w:t>Προσδιορισμός Ποιότητας της Ατμόσφαιρας και Θερμικής Άνεσης, σε Εσωτερικούς και Εξωτερικούς Χώρους</w:t>
            </w:r>
          </w:p>
          <w:p w:rsidR="002A0F0A" w:rsidRPr="008854DC" w:rsidRDefault="002A0F0A" w:rsidP="002A0F0A">
            <w:pPr>
              <w:pStyle w:val="21"/>
              <w:spacing w:before="60" w:after="60"/>
              <w:ind w:left="0"/>
              <w:jc w:val="left"/>
              <w:rPr>
                <w:rFonts w:ascii="Trebuchet MS" w:hAnsi="Trebuchet MS" w:cs="Arial"/>
                <w:bCs/>
                <w:color w:val="000000"/>
                <w:sz w:val="18"/>
                <w:szCs w:val="18"/>
                <w:lang w:val="en-US" w:eastAsia="el-GR"/>
              </w:rPr>
            </w:pPr>
            <w:r w:rsidRPr="008854DC">
              <w:rPr>
                <w:rFonts w:ascii="Trebuchet MS" w:hAnsi="Trebuchet MS" w:cs="Arial"/>
                <w:bCs/>
                <w:color w:val="000000"/>
                <w:sz w:val="18"/>
                <w:szCs w:val="18"/>
                <w:lang w:val="en-US" w:eastAsia="el-GR"/>
              </w:rPr>
              <w:t>Air Quality and Thermal Comfort Determination, Indoors and Outdoors</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2A0F0A" w:rsidRPr="008854DC" w:rsidRDefault="002A0F0A" w:rsidP="002A0F0A">
            <w:pPr>
              <w:pBdr>
                <w:top w:val="nil"/>
                <w:left w:val="nil"/>
                <w:bottom w:val="nil"/>
                <w:right w:val="nil"/>
                <w:between w:val="nil"/>
              </w:pBdr>
              <w:jc w:val="both"/>
              <w:rPr>
                <w:rFonts w:ascii="Trebuchet MS" w:eastAsia="Arial" w:hAnsi="Trebuchet MS" w:cs="Arial"/>
                <w:color w:val="000000"/>
                <w:sz w:val="18"/>
                <w:szCs w:val="18"/>
                <w:lang w:val="el-GR"/>
              </w:rPr>
            </w:pPr>
            <w:r w:rsidRPr="008854DC">
              <w:rPr>
                <w:rFonts w:ascii="Trebuchet MS" w:eastAsia="Arial" w:hAnsi="Trebuchet MS" w:cs="Arial"/>
                <w:color w:val="000000"/>
                <w:sz w:val="18"/>
                <w:szCs w:val="18"/>
                <w:lang w:val="el-GR"/>
              </w:rPr>
              <w:t>Αξιοποίηση δεδομένων σε τυπική οικία σε εσωτερικούς και εξωτερικούς χώρους, με στόχο τον προσδιορισμό ποιότητας της ατμόσφαιρας σε σωματιδιακούς ρύπους και της θερμικής άνεσης. Επιπτώσεις στην ανθρώπινη υγεία.</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F0A" w:rsidRPr="008854DC" w:rsidRDefault="002A0F0A" w:rsidP="002A0F0A">
            <w:pPr>
              <w:pBdr>
                <w:top w:val="nil"/>
                <w:left w:val="nil"/>
                <w:bottom w:val="nil"/>
                <w:right w:val="nil"/>
                <w:between w:val="nil"/>
              </w:pBdr>
              <w:jc w:val="both"/>
              <w:rPr>
                <w:rFonts w:ascii="Trebuchet MS" w:eastAsia="Arial" w:hAnsi="Trebuchet MS" w:cs="Arial"/>
                <w:color w:val="000000"/>
                <w:sz w:val="18"/>
                <w:szCs w:val="18"/>
                <w:lang w:val="el-GR"/>
              </w:rPr>
            </w:pPr>
            <w:r w:rsidRPr="008854DC">
              <w:rPr>
                <w:rFonts w:ascii="Trebuchet MS" w:hAnsi="Trebuchet MS" w:cs="Arial"/>
                <w:sz w:val="18"/>
                <w:szCs w:val="18"/>
                <w:lang w:val="el-GR" w:eastAsia="el-GR"/>
              </w:rPr>
              <w:t>Σπυρόπουλος Γεώργιος</w:t>
            </w:r>
          </w:p>
        </w:tc>
        <w:tc>
          <w:tcPr>
            <w:tcW w:w="2369" w:type="dxa"/>
            <w:noWrap/>
            <w:vAlign w:val="center"/>
          </w:tcPr>
          <w:p w:rsidR="002A0F0A" w:rsidRPr="008854DC" w:rsidRDefault="002A0F0A" w:rsidP="002A0F0A">
            <w:pPr>
              <w:rPr>
                <w:rFonts w:ascii="Trebuchet MS" w:hAnsi="Trebuchet MS"/>
                <w:sz w:val="18"/>
                <w:szCs w:val="18"/>
                <w:lang w:val="el-GR"/>
              </w:rPr>
            </w:pPr>
          </w:p>
        </w:tc>
      </w:tr>
      <w:tr w:rsidR="002A0F0A" w:rsidRPr="008854DC" w:rsidTr="00B66A04">
        <w:trPr>
          <w:trHeight w:val="945"/>
          <w:jc w:val="center"/>
        </w:trPr>
        <w:tc>
          <w:tcPr>
            <w:tcW w:w="601" w:type="dxa"/>
            <w:vAlign w:val="center"/>
          </w:tcPr>
          <w:p w:rsidR="002A0F0A" w:rsidRPr="008854DC" w:rsidRDefault="008854DC" w:rsidP="002A0F0A">
            <w:pPr>
              <w:jc w:val="center"/>
              <w:rPr>
                <w:rFonts w:ascii="Trebuchet MS" w:hAnsi="Trebuchet MS"/>
                <w:sz w:val="18"/>
                <w:szCs w:val="18"/>
              </w:rPr>
            </w:pPr>
            <w:r w:rsidRPr="008854DC">
              <w:rPr>
                <w:rFonts w:ascii="Trebuchet MS" w:hAnsi="Trebuchet MS"/>
                <w:sz w:val="18"/>
                <w:szCs w:val="18"/>
              </w:rPr>
              <w:t>67</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2A0F0A" w:rsidRPr="008854DC" w:rsidRDefault="002A0F0A" w:rsidP="002A0F0A">
            <w:pPr>
              <w:pStyle w:val="21"/>
              <w:spacing w:before="60" w:after="60"/>
              <w:ind w:left="0"/>
              <w:rPr>
                <w:rFonts w:ascii="Trebuchet MS" w:eastAsia="Arial" w:hAnsi="Trebuchet MS" w:cs="Arial"/>
                <w:bCs/>
                <w:color w:val="000000"/>
                <w:sz w:val="18"/>
                <w:szCs w:val="18"/>
                <w:lang w:val="el-GR"/>
              </w:rPr>
            </w:pPr>
            <w:r w:rsidRPr="008854DC">
              <w:rPr>
                <w:rFonts w:ascii="Trebuchet MS" w:eastAsia="Arial" w:hAnsi="Trebuchet MS" w:cs="Arial"/>
                <w:bCs/>
                <w:color w:val="000000"/>
                <w:sz w:val="18"/>
                <w:szCs w:val="18"/>
                <w:lang w:val="el-GR"/>
              </w:rPr>
              <w:t>Ατμοσφαιρική Ρύπανση και Ψυχική Υγεία, Επιπτώσεις και Λύσεις</w:t>
            </w:r>
          </w:p>
          <w:p w:rsidR="002A0F0A" w:rsidRPr="008854DC" w:rsidRDefault="002A0F0A" w:rsidP="002A0F0A">
            <w:pPr>
              <w:pStyle w:val="21"/>
              <w:spacing w:before="60" w:after="60"/>
              <w:ind w:left="0"/>
              <w:rPr>
                <w:rFonts w:ascii="Trebuchet MS" w:eastAsia="Arial" w:hAnsi="Trebuchet MS" w:cs="Arial"/>
                <w:color w:val="000000"/>
                <w:sz w:val="18"/>
                <w:szCs w:val="18"/>
                <w:lang w:val="en-US"/>
              </w:rPr>
            </w:pPr>
            <w:r w:rsidRPr="008854DC">
              <w:rPr>
                <w:rFonts w:ascii="Trebuchet MS" w:hAnsi="Trebuchet MS" w:cs="Arial"/>
                <w:bCs/>
                <w:color w:val="000000"/>
                <w:sz w:val="18"/>
                <w:szCs w:val="18"/>
                <w:lang w:val="en-US" w:eastAsia="el-GR"/>
              </w:rPr>
              <w:t>Air Pollution and Mental Health, Implications and Solutions</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2A0F0A" w:rsidRPr="008854DC" w:rsidRDefault="002A0F0A" w:rsidP="002A0F0A">
            <w:pPr>
              <w:pBdr>
                <w:top w:val="nil"/>
                <w:left w:val="nil"/>
                <w:bottom w:val="nil"/>
                <w:right w:val="nil"/>
                <w:between w:val="nil"/>
              </w:pBdr>
              <w:jc w:val="both"/>
              <w:rPr>
                <w:rFonts w:ascii="Trebuchet MS" w:eastAsia="Arial" w:hAnsi="Trebuchet MS" w:cs="Arial"/>
                <w:color w:val="000000"/>
                <w:sz w:val="18"/>
                <w:szCs w:val="18"/>
                <w:lang w:val="el-GR"/>
              </w:rPr>
            </w:pPr>
            <w:r w:rsidRPr="008854DC">
              <w:rPr>
                <w:rFonts w:ascii="Trebuchet MS" w:eastAsia="Arial" w:hAnsi="Trebuchet MS" w:cs="Arial"/>
                <w:color w:val="000000"/>
                <w:sz w:val="18"/>
                <w:szCs w:val="18"/>
                <w:lang w:val="el-GR"/>
              </w:rPr>
              <w:t>Θα διερευνηθεί η σύνδεση μεταξύ της ατμοσφαιρικής ρύπανσης και της ψυχικής υγείας, της μειωμένης γνωστικής, της ευεξίας, κλπ. Θα διερευνηθούν οι επιπτώσεις της ατμοσφαιρικής ρύπανσης στην κατάσταση της υγείας των πολιτών μέσω εμπειρικής ανάλυσης, όπου θα μπορεί να βασίζεται σε λεπτομερή δεδομένα μακροσκοπικού ή μικροσκοπικού επιπέδου.</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F0A" w:rsidRPr="008854DC" w:rsidRDefault="002A0F0A" w:rsidP="002A0F0A">
            <w:pPr>
              <w:pBdr>
                <w:top w:val="nil"/>
                <w:left w:val="nil"/>
                <w:bottom w:val="nil"/>
                <w:right w:val="nil"/>
                <w:between w:val="nil"/>
              </w:pBdr>
              <w:jc w:val="both"/>
              <w:rPr>
                <w:rFonts w:ascii="Trebuchet MS" w:eastAsia="Arial" w:hAnsi="Trebuchet MS" w:cs="Arial"/>
                <w:color w:val="000000"/>
                <w:sz w:val="18"/>
                <w:szCs w:val="18"/>
                <w:lang w:val="el-GR"/>
              </w:rPr>
            </w:pPr>
            <w:r w:rsidRPr="008854DC">
              <w:rPr>
                <w:rFonts w:ascii="Trebuchet MS" w:hAnsi="Trebuchet MS" w:cs="Arial"/>
                <w:sz w:val="18"/>
                <w:szCs w:val="18"/>
                <w:lang w:val="el-GR" w:eastAsia="el-GR"/>
              </w:rPr>
              <w:t>Σπυρόπουλος Γεώργιος</w:t>
            </w:r>
          </w:p>
        </w:tc>
        <w:tc>
          <w:tcPr>
            <w:tcW w:w="2369" w:type="dxa"/>
            <w:noWrap/>
            <w:vAlign w:val="center"/>
          </w:tcPr>
          <w:p w:rsidR="002A0F0A" w:rsidRPr="008854DC" w:rsidRDefault="002A0F0A" w:rsidP="002A0F0A">
            <w:pPr>
              <w:rPr>
                <w:rFonts w:ascii="Trebuchet MS" w:hAnsi="Trebuchet MS"/>
                <w:sz w:val="18"/>
                <w:szCs w:val="18"/>
                <w:lang w:val="el-GR"/>
              </w:rPr>
            </w:pPr>
          </w:p>
        </w:tc>
      </w:tr>
      <w:tr w:rsidR="002A0F0A" w:rsidRPr="008854DC" w:rsidTr="00B66A04">
        <w:trPr>
          <w:trHeight w:val="426"/>
          <w:jc w:val="center"/>
        </w:trPr>
        <w:tc>
          <w:tcPr>
            <w:tcW w:w="601" w:type="dxa"/>
            <w:vAlign w:val="center"/>
          </w:tcPr>
          <w:p w:rsidR="002A0F0A" w:rsidRPr="008854DC" w:rsidRDefault="008854DC" w:rsidP="002A0F0A">
            <w:pPr>
              <w:jc w:val="both"/>
              <w:rPr>
                <w:rFonts w:ascii="Trebuchet MS" w:hAnsi="Trebuchet MS"/>
                <w:sz w:val="18"/>
                <w:szCs w:val="18"/>
              </w:rPr>
            </w:pPr>
            <w:r w:rsidRPr="008854DC">
              <w:rPr>
                <w:rFonts w:ascii="Trebuchet MS" w:hAnsi="Trebuchet MS"/>
                <w:sz w:val="18"/>
                <w:szCs w:val="18"/>
              </w:rPr>
              <w:lastRenderedPageBreak/>
              <w:t>68</w:t>
            </w:r>
          </w:p>
        </w:tc>
        <w:tc>
          <w:tcPr>
            <w:tcW w:w="2336" w:type="dxa"/>
            <w:vAlign w:val="center"/>
          </w:tcPr>
          <w:p w:rsidR="002A0F0A" w:rsidRPr="008854DC" w:rsidRDefault="002A0F0A" w:rsidP="002A0F0A">
            <w:pPr>
              <w:pStyle w:val="21"/>
              <w:spacing w:before="60" w:after="60"/>
              <w:ind w:left="0"/>
              <w:rPr>
                <w:rFonts w:ascii="Trebuchet MS" w:hAnsi="Trebuchet MS" w:cstheme="minorHAnsi"/>
                <w:bCs/>
                <w:color w:val="000000"/>
                <w:sz w:val="18"/>
                <w:szCs w:val="18"/>
                <w:lang w:val="el-GR" w:eastAsia="el-GR"/>
              </w:rPr>
            </w:pPr>
            <w:r w:rsidRPr="008854DC">
              <w:rPr>
                <w:rFonts w:ascii="Trebuchet MS" w:hAnsi="Trebuchet MS" w:cstheme="minorHAnsi"/>
                <w:bCs/>
                <w:color w:val="000000"/>
                <w:sz w:val="18"/>
                <w:szCs w:val="18"/>
                <w:lang w:val="el-GR" w:eastAsia="el-GR"/>
              </w:rPr>
              <w:t xml:space="preserve">Μελέτη της επίδρασης των μέτρων αποφυγής διασποράς του </w:t>
            </w:r>
            <w:r w:rsidRPr="008854DC">
              <w:rPr>
                <w:rFonts w:ascii="Trebuchet MS" w:hAnsi="Trebuchet MS" w:cstheme="minorHAnsi"/>
                <w:bCs/>
                <w:color w:val="000000"/>
                <w:sz w:val="18"/>
                <w:szCs w:val="18"/>
                <w:lang w:val="en-US" w:eastAsia="el-GR"/>
              </w:rPr>
              <w:t>COVID</w:t>
            </w:r>
            <w:r w:rsidRPr="008854DC">
              <w:rPr>
                <w:rFonts w:ascii="Trebuchet MS" w:hAnsi="Trebuchet MS" w:cstheme="minorHAnsi"/>
                <w:bCs/>
                <w:color w:val="000000"/>
                <w:sz w:val="18"/>
                <w:szCs w:val="18"/>
                <w:lang w:val="el-GR" w:eastAsia="el-GR"/>
              </w:rPr>
              <w:t>-19 στην ποιότητα της ατμόσφαιρας της Αττικής</w:t>
            </w:r>
          </w:p>
          <w:p w:rsidR="002A0F0A" w:rsidRPr="008854DC" w:rsidRDefault="002A0F0A" w:rsidP="002A0F0A">
            <w:pPr>
              <w:pStyle w:val="21"/>
              <w:spacing w:before="60" w:after="60"/>
              <w:ind w:left="0"/>
              <w:rPr>
                <w:rFonts w:ascii="Trebuchet MS" w:hAnsi="Trebuchet MS" w:cstheme="minorHAnsi"/>
                <w:bCs/>
                <w:color w:val="000000"/>
                <w:sz w:val="18"/>
                <w:szCs w:val="18"/>
                <w:lang w:val="el-GR" w:eastAsia="el-GR"/>
              </w:rPr>
            </w:pPr>
          </w:p>
          <w:p w:rsidR="002A0F0A" w:rsidRPr="008854DC" w:rsidRDefault="002A0F0A" w:rsidP="002A0F0A">
            <w:pPr>
              <w:pStyle w:val="21"/>
              <w:spacing w:before="60" w:after="60"/>
              <w:ind w:left="0"/>
              <w:rPr>
                <w:rFonts w:ascii="Trebuchet MS" w:hAnsi="Trebuchet MS" w:cstheme="minorHAnsi"/>
                <w:bCs/>
                <w:color w:val="000000"/>
                <w:sz w:val="18"/>
                <w:szCs w:val="18"/>
                <w:lang w:val="en-US" w:eastAsia="el-GR"/>
              </w:rPr>
            </w:pPr>
            <w:r w:rsidRPr="008854DC">
              <w:rPr>
                <w:rFonts w:ascii="Trebuchet MS" w:hAnsi="Trebuchet MS" w:cstheme="minorHAnsi"/>
                <w:bCs/>
                <w:color w:val="000000"/>
                <w:sz w:val="18"/>
                <w:szCs w:val="18"/>
                <w:lang w:val="en-US" w:eastAsia="el-GR"/>
              </w:rPr>
              <w:t>Investigating the impact of measures to prevent the spread of COVID-19 on the air quality of Attica</w:t>
            </w:r>
          </w:p>
          <w:p w:rsidR="002A0F0A" w:rsidRPr="008854DC" w:rsidRDefault="002A0F0A" w:rsidP="002A0F0A">
            <w:pPr>
              <w:pStyle w:val="21"/>
              <w:spacing w:before="60" w:after="60"/>
              <w:ind w:left="0"/>
              <w:rPr>
                <w:rFonts w:ascii="Trebuchet MS" w:hAnsi="Trebuchet MS" w:cstheme="minorHAnsi"/>
                <w:bCs/>
                <w:color w:val="000000"/>
                <w:sz w:val="18"/>
                <w:szCs w:val="18"/>
                <w:lang w:val="en-US" w:eastAsia="el-GR"/>
              </w:rPr>
            </w:pPr>
          </w:p>
          <w:p w:rsidR="002A0F0A" w:rsidRPr="008854DC" w:rsidRDefault="002A0F0A" w:rsidP="002A0F0A">
            <w:pPr>
              <w:pStyle w:val="21"/>
              <w:spacing w:before="60" w:after="60"/>
              <w:ind w:left="0"/>
              <w:rPr>
                <w:rFonts w:ascii="Trebuchet MS" w:hAnsi="Trebuchet MS" w:cstheme="minorHAnsi"/>
                <w:bCs/>
                <w:color w:val="000000"/>
                <w:sz w:val="18"/>
                <w:szCs w:val="18"/>
                <w:lang w:val="en-US" w:eastAsia="el-GR"/>
              </w:rPr>
            </w:pPr>
          </w:p>
        </w:tc>
        <w:tc>
          <w:tcPr>
            <w:tcW w:w="3083" w:type="dxa"/>
            <w:vAlign w:val="center"/>
          </w:tcPr>
          <w:p w:rsidR="002A0F0A" w:rsidRPr="008854DC" w:rsidRDefault="002A0F0A" w:rsidP="002A0F0A">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Στη συγκεκριμένη πτυχιακή εργασία θα μελετηθούν συγκεντρώσεις αέριων ρύπων και σωματιδίων που έχουν μετρηθεί από σταθμούς του Εθνικού Δικτύου Παρακολούθησης Ατμοσφαιρικής Ρύπανσης του Υπουργείου Περιβάλλοντος και Ενέργειας στην Αττική για δύο (2) έτη. Θα διαπιστωθεί ποιοι ρύποι επηρεάστηκαν περισσότερο και θα συσχετισθούν οι μετρούμενες συγκεντρώσεις με τις πηγές εκπομπής αυτών (οχήματα, οικιακή θέρμανση, ναυσιπλοΐα).</w:t>
            </w:r>
          </w:p>
          <w:p w:rsidR="002A0F0A" w:rsidRPr="008854DC" w:rsidRDefault="002A0F0A" w:rsidP="002A0F0A">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Το ζητούμενο στην συγκεκριμένη διπλωματική εργασία είναι να αναδειχτεί η σχέση μεταξύ των ανθρωπογενών πηγών εκπομπών και των μετρούμενων συγκεντρώσεων αέριων ρύπων και σωματιδίων καθώς και τα διαφορετικά χαρακτηριστικά των περιοχών του λεκανοπεδίου.</w:t>
            </w:r>
          </w:p>
        </w:tc>
        <w:tc>
          <w:tcPr>
            <w:tcW w:w="2100" w:type="dxa"/>
            <w:noWrap/>
            <w:vAlign w:val="center"/>
          </w:tcPr>
          <w:p w:rsidR="002A0F0A" w:rsidRPr="008854DC" w:rsidRDefault="002A0F0A" w:rsidP="002A0F0A">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 xml:space="preserve">Κ.-Μ. Φαμέλη </w:t>
            </w:r>
          </w:p>
          <w:p w:rsidR="002A0F0A" w:rsidRPr="008854DC" w:rsidRDefault="002A0F0A" w:rsidP="002A0F0A">
            <w:pPr>
              <w:pStyle w:val="21"/>
              <w:spacing w:before="60" w:after="60"/>
              <w:ind w:left="0"/>
              <w:rPr>
                <w:rFonts w:ascii="Trebuchet MS" w:hAnsi="Trebuchet MS" w:cstheme="minorHAnsi"/>
                <w:sz w:val="18"/>
                <w:szCs w:val="18"/>
                <w:lang w:val="el-GR" w:eastAsia="el-GR"/>
              </w:rPr>
            </w:pPr>
          </w:p>
        </w:tc>
        <w:tc>
          <w:tcPr>
            <w:tcW w:w="2369" w:type="dxa"/>
            <w:noWrap/>
            <w:vAlign w:val="center"/>
          </w:tcPr>
          <w:p w:rsidR="002A0F0A" w:rsidRPr="008854DC" w:rsidRDefault="002A0F0A" w:rsidP="002A0F0A">
            <w:pPr>
              <w:jc w:val="both"/>
              <w:rPr>
                <w:rFonts w:ascii="Trebuchet MS" w:hAnsi="Trebuchet MS"/>
                <w:sz w:val="18"/>
                <w:szCs w:val="18"/>
                <w:lang w:val="el-GR"/>
              </w:rPr>
            </w:pPr>
          </w:p>
        </w:tc>
      </w:tr>
      <w:tr w:rsidR="002A0F0A" w:rsidRPr="008854DC" w:rsidTr="00B66A04">
        <w:tblPrEx>
          <w:jc w:val="left"/>
        </w:tblPrEx>
        <w:tc>
          <w:tcPr>
            <w:tcW w:w="601" w:type="dxa"/>
            <w:vAlign w:val="center"/>
          </w:tcPr>
          <w:p w:rsidR="002A0F0A" w:rsidRPr="008854DC" w:rsidRDefault="008854DC" w:rsidP="002A0F0A">
            <w:pPr>
              <w:pStyle w:val="21"/>
              <w:spacing w:before="60" w:after="60"/>
              <w:ind w:left="0"/>
              <w:jc w:val="center"/>
              <w:rPr>
                <w:rFonts w:ascii="Trebuchet MS" w:eastAsia="Arial" w:hAnsi="Trebuchet MS" w:cs="Arial"/>
                <w:color w:val="000000"/>
                <w:sz w:val="18"/>
                <w:szCs w:val="18"/>
                <w:lang w:val="en-US"/>
              </w:rPr>
            </w:pPr>
            <w:r w:rsidRPr="008854DC">
              <w:rPr>
                <w:rFonts w:ascii="Trebuchet MS" w:eastAsia="Arial" w:hAnsi="Trebuchet MS" w:cs="Arial"/>
                <w:color w:val="000000"/>
                <w:sz w:val="18"/>
                <w:szCs w:val="18"/>
                <w:lang w:val="en-US"/>
              </w:rPr>
              <w:t>69</w:t>
            </w:r>
          </w:p>
        </w:tc>
        <w:tc>
          <w:tcPr>
            <w:tcW w:w="2336" w:type="dxa"/>
            <w:vAlign w:val="center"/>
          </w:tcPr>
          <w:p w:rsidR="002A0F0A" w:rsidRPr="008854DC" w:rsidRDefault="002A0F0A" w:rsidP="002A0F0A">
            <w:pPr>
              <w:spacing w:before="60" w:after="60"/>
              <w:rPr>
                <w:rFonts w:ascii="Trebuchet MS" w:hAnsi="Trebuchet MS" w:cstheme="minorHAnsi"/>
                <w:bCs/>
                <w:color w:val="000000"/>
                <w:sz w:val="18"/>
                <w:szCs w:val="18"/>
                <w:lang w:val="el-GR" w:eastAsia="el-GR"/>
              </w:rPr>
            </w:pPr>
            <w:r w:rsidRPr="008854DC">
              <w:rPr>
                <w:rFonts w:ascii="Trebuchet MS" w:hAnsi="Trebuchet MS" w:cstheme="minorHAnsi"/>
                <w:bCs/>
                <w:color w:val="000000"/>
                <w:sz w:val="18"/>
                <w:szCs w:val="18"/>
                <w:lang w:val="el-GR" w:eastAsia="el-GR"/>
              </w:rPr>
              <w:t xml:space="preserve">Μελέτη των χαρακτηριστικών των οχημάτων και των εκπομπών από τις οδικές μεταφορές στην Ελλάδα </w:t>
            </w:r>
          </w:p>
          <w:p w:rsidR="002A0F0A" w:rsidRPr="008854DC" w:rsidRDefault="002A0F0A" w:rsidP="002A0F0A">
            <w:pPr>
              <w:spacing w:before="60" w:after="60"/>
              <w:rPr>
                <w:rFonts w:ascii="Trebuchet MS" w:hAnsi="Trebuchet MS" w:cstheme="minorHAnsi"/>
                <w:bCs/>
                <w:color w:val="000000"/>
                <w:sz w:val="18"/>
                <w:szCs w:val="18"/>
                <w:lang w:val="el-GR" w:eastAsia="el-GR"/>
              </w:rPr>
            </w:pPr>
          </w:p>
          <w:p w:rsidR="002A0F0A" w:rsidRPr="008854DC" w:rsidRDefault="002A0F0A" w:rsidP="002A0F0A">
            <w:pPr>
              <w:spacing w:before="60" w:after="60"/>
              <w:rPr>
                <w:rFonts w:ascii="Trebuchet MS" w:hAnsi="Trebuchet MS" w:cstheme="minorHAnsi"/>
                <w:bCs/>
                <w:color w:val="000000"/>
                <w:sz w:val="18"/>
                <w:szCs w:val="18"/>
                <w:lang w:eastAsia="el-GR"/>
              </w:rPr>
            </w:pPr>
            <w:r w:rsidRPr="008854DC">
              <w:rPr>
                <w:rFonts w:ascii="Trebuchet MS" w:hAnsi="Trebuchet MS" w:cstheme="minorHAnsi"/>
                <w:bCs/>
                <w:color w:val="000000"/>
                <w:sz w:val="18"/>
                <w:szCs w:val="18"/>
                <w:lang w:eastAsia="el-GR"/>
              </w:rPr>
              <w:t>Study of vehicle characteristics and emissions from road transport in Greece</w:t>
            </w:r>
          </w:p>
        </w:tc>
        <w:tc>
          <w:tcPr>
            <w:tcW w:w="3083" w:type="dxa"/>
            <w:vAlign w:val="center"/>
          </w:tcPr>
          <w:p w:rsidR="002A0F0A" w:rsidRPr="008854DC" w:rsidRDefault="002A0F0A" w:rsidP="002A0F0A">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 xml:space="preserve">Στην συγκεκριμένη εργασία θα μελετηθούν τα χαρακτηριστικά του στόλου των οχημάτων ανά νομό  στην Ελλάδα, θα διερευνηθούν ποιοτικά και ποσοτικά οι ταξινομήσεις νέων οχημάτων, η κατανάλωση καυσίμου και το είδος κινητήρα. Θα μελετηθούν οι αλλαγές στη σύνθεση του στόλου διαχρονικά και θα γίνει μελέτη των εκπομπών από τις οδικές μεταφορές για την Ελλάδα. Θα χρησιμοποιηθούν δεδομένα από την ΕΛΣΤΑΤ, τη </w:t>
            </w:r>
            <w:r w:rsidRPr="008854DC">
              <w:rPr>
                <w:rFonts w:ascii="Trebuchet MS" w:hAnsi="Trebuchet MS" w:cstheme="minorHAnsi"/>
                <w:sz w:val="18"/>
                <w:szCs w:val="18"/>
                <w:lang w:val="en-US" w:eastAsia="el-GR"/>
              </w:rPr>
              <w:t>Eurostat</w:t>
            </w:r>
            <w:r w:rsidRPr="008854DC">
              <w:rPr>
                <w:rFonts w:ascii="Trebuchet MS" w:hAnsi="Trebuchet MS" w:cstheme="minorHAnsi"/>
                <w:sz w:val="18"/>
                <w:szCs w:val="18"/>
                <w:lang w:val="el-GR" w:eastAsia="el-GR"/>
              </w:rPr>
              <w:t>, την Ευρωπαϊκή Ένωση Κατασκευαστών Αυτοκινήτων (</w:t>
            </w:r>
            <w:r w:rsidRPr="008854DC">
              <w:rPr>
                <w:rFonts w:ascii="Trebuchet MS" w:hAnsi="Trebuchet MS" w:cstheme="minorHAnsi"/>
                <w:sz w:val="18"/>
                <w:szCs w:val="18"/>
                <w:lang w:val="en-US" w:eastAsia="el-GR"/>
              </w:rPr>
              <w:t>European</w:t>
            </w:r>
            <w:r w:rsidRPr="008854DC">
              <w:rPr>
                <w:rFonts w:ascii="Trebuchet MS" w:hAnsi="Trebuchet MS" w:cstheme="minorHAnsi"/>
                <w:sz w:val="18"/>
                <w:szCs w:val="18"/>
                <w:lang w:val="el-GR" w:eastAsia="el-GR"/>
              </w:rPr>
              <w:t xml:space="preserve"> </w:t>
            </w:r>
            <w:r w:rsidRPr="008854DC">
              <w:rPr>
                <w:rFonts w:ascii="Trebuchet MS" w:hAnsi="Trebuchet MS" w:cstheme="minorHAnsi"/>
                <w:sz w:val="18"/>
                <w:szCs w:val="18"/>
                <w:lang w:val="en-US" w:eastAsia="el-GR"/>
              </w:rPr>
              <w:t>Automobile</w:t>
            </w:r>
            <w:r w:rsidRPr="008854DC">
              <w:rPr>
                <w:rFonts w:ascii="Trebuchet MS" w:hAnsi="Trebuchet MS" w:cstheme="minorHAnsi"/>
                <w:sz w:val="18"/>
                <w:szCs w:val="18"/>
                <w:lang w:val="el-GR" w:eastAsia="el-GR"/>
              </w:rPr>
              <w:t xml:space="preserve"> </w:t>
            </w:r>
            <w:r w:rsidRPr="008854DC">
              <w:rPr>
                <w:rFonts w:ascii="Trebuchet MS" w:hAnsi="Trebuchet MS" w:cstheme="minorHAnsi"/>
                <w:sz w:val="18"/>
                <w:szCs w:val="18"/>
                <w:lang w:val="en-US" w:eastAsia="el-GR"/>
              </w:rPr>
              <w:t>Manufacturers</w:t>
            </w:r>
            <w:r w:rsidRPr="008854DC">
              <w:rPr>
                <w:rFonts w:ascii="Trebuchet MS" w:hAnsi="Trebuchet MS" w:cstheme="minorHAnsi"/>
                <w:sz w:val="18"/>
                <w:szCs w:val="18"/>
                <w:lang w:val="el-GR" w:eastAsia="el-GR"/>
              </w:rPr>
              <w:t xml:space="preserve">’ </w:t>
            </w:r>
            <w:r w:rsidRPr="008854DC">
              <w:rPr>
                <w:rFonts w:ascii="Trebuchet MS" w:hAnsi="Trebuchet MS" w:cstheme="minorHAnsi"/>
                <w:sz w:val="18"/>
                <w:szCs w:val="18"/>
                <w:lang w:val="en-US" w:eastAsia="el-GR"/>
              </w:rPr>
              <w:t>Association</w:t>
            </w:r>
            <w:r w:rsidRPr="008854DC">
              <w:rPr>
                <w:rFonts w:ascii="Trebuchet MS" w:hAnsi="Trebuchet MS" w:cstheme="minorHAnsi"/>
                <w:sz w:val="18"/>
                <w:szCs w:val="18"/>
                <w:lang w:val="el-GR" w:eastAsia="el-GR"/>
              </w:rPr>
              <w:t xml:space="preserve">, </w:t>
            </w:r>
            <w:r w:rsidRPr="008854DC">
              <w:rPr>
                <w:rFonts w:ascii="Trebuchet MS" w:hAnsi="Trebuchet MS" w:cstheme="minorHAnsi"/>
                <w:sz w:val="18"/>
                <w:szCs w:val="18"/>
                <w:lang w:val="en-US" w:eastAsia="el-GR"/>
              </w:rPr>
              <w:t>or</w:t>
            </w:r>
            <w:r w:rsidRPr="008854DC">
              <w:rPr>
                <w:rFonts w:ascii="Trebuchet MS" w:hAnsi="Trebuchet MS" w:cstheme="minorHAnsi"/>
                <w:sz w:val="18"/>
                <w:szCs w:val="18"/>
                <w:lang w:val="el-GR" w:eastAsia="el-GR"/>
              </w:rPr>
              <w:t xml:space="preserve"> </w:t>
            </w:r>
            <w:r w:rsidRPr="008854DC">
              <w:rPr>
                <w:rFonts w:ascii="Trebuchet MS" w:hAnsi="Trebuchet MS" w:cstheme="minorHAnsi"/>
                <w:sz w:val="18"/>
                <w:szCs w:val="18"/>
                <w:lang w:val="en-US" w:eastAsia="el-GR"/>
              </w:rPr>
              <w:t>ACEA</w:t>
            </w:r>
            <w:r w:rsidRPr="008854DC">
              <w:rPr>
                <w:rFonts w:ascii="Trebuchet MS" w:hAnsi="Trebuchet MS" w:cstheme="minorHAnsi"/>
                <w:sz w:val="18"/>
                <w:szCs w:val="18"/>
                <w:lang w:val="el-GR" w:eastAsia="el-GR"/>
              </w:rPr>
              <w:t xml:space="preserve">) και τη βάση δεδομένων εκπομπών </w:t>
            </w:r>
            <w:r w:rsidRPr="008854DC">
              <w:rPr>
                <w:rFonts w:ascii="Trebuchet MS" w:hAnsi="Trebuchet MS" w:cstheme="minorHAnsi"/>
                <w:sz w:val="18"/>
                <w:szCs w:val="18"/>
                <w:lang w:val="en-US" w:eastAsia="el-GR"/>
              </w:rPr>
              <w:t>EMEP</w:t>
            </w:r>
            <w:r w:rsidRPr="008854DC">
              <w:rPr>
                <w:rFonts w:ascii="Trebuchet MS" w:hAnsi="Trebuchet MS" w:cstheme="minorHAnsi"/>
                <w:sz w:val="18"/>
                <w:szCs w:val="18"/>
                <w:lang w:val="el-GR" w:eastAsia="el-GR"/>
              </w:rPr>
              <w:t xml:space="preserve"> (</w:t>
            </w:r>
            <w:r w:rsidRPr="008854DC">
              <w:rPr>
                <w:rFonts w:ascii="Trebuchet MS" w:hAnsi="Trebuchet MS" w:cstheme="minorHAnsi"/>
                <w:sz w:val="18"/>
                <w:szCs w:val="18"/>
                <w:lang w:val="en-US" w:eastAsia="el-GR"/>
              </w:rPr>
              <w:t>European</w:t>
            </w:r>
            <w:r w:rsidRPr="008854DC">
              <w:rPr>
                <w:rFonts w:ascii="Trebuchet MS" w:hAnsi="Trebuchet MS" w:cstheme="minorHAnsi"/>
                <w:sz w:val="18"/>
                <w:szCs w:val="18"/>
                <w:lang w:val="el-GR" w:eastAsia="el-GR"/>
              </w:rPr>
              <w:t xml:space="preserve"> </w:t>
            </w:r>
            <w:r w:rsidRPr="008854DC">
              <w:rPr>
                <w:rFonts w:ascii="Trebuchet MS" w:hAnsi="Trebuchet MS" w:cstheme="minorHAnsi"/>
                <w:sz w:val="18"/>
                <w:szCs w:val="18"/>
                <w:lang w:val="en-US" w:eastAsia="el-GR"/>
              </w:rPr>
              <w:t>Monitoring</w:t>
            </w:r>
            <w:r w:rsidRPr="008854DC">
              <w:rPr>
                <w:rFonts w:ascii="Trebuchet MS" w:hAnsi="Trebuchet MS" w:cstheme="minorHAnsi"/>
                <w:sz w:val="18"/>
                <w:szCs w:val="18"/>
                <w:lang w:val="el-GR" w:eastAsia="el-GR"/>
              </w:rPr>
              <w:t xml:space="preserve"> </w:t>
            </w:r>
            <w:r w:rsidRPr="008854DC">
              <w:rPr>
                <w:rFonts w:ascii="Trebuchet MS" w:hAnsi="Trebuchet MS" w:cstheme="minorHAnsi"/>
                <w:sz w:val="18"/>
                <w:szCs w:val="18"/>
                <w:lang w:val="en-US" w:eastAsia="el-GR"/>
              </w:rPr>
              <w:t>and</w:t>
            </w:r>
            <w:r w:rsidRPr="008854DC">
              <w:rPr>
                <w:rFonts w:ascii="Trebuchet MS" w:hAnsi="Trebuchet MS" w:cstheme="minorHAnsi"/>
                <w:sz w:val="18"/>
                <w:szCs w:val="18"/>
                <w:lang w:val="el-GR" w:eastAsia="el-GR"/>
              </w:rPr>
              <w:t xml:space="preserve"> </w:t>
            </w:r>
            <w:r w:rsidRPr="008854DC">
              <w:rPr>
                <w:rFonts w:ascii="Trebuchet MS" w:hAnsi="Trebuchet MS" w:cstheme="minorHAnsi"/>
                <w:sz w:val="18"/>
                <w:szCs w:val="18"/>
                <w:lang w:val="en-US" w:eastAsia="el-GR"/>
              </w:rPr>
              <w:t>Evaluation</w:t>
            </w:r>
            <w:r w:rsidRPr="008854DC">
              <w:rPr>
                <w:rFonts w:ascii="Trebuchet MS" w:hAnsi="Trebuchet MS" w:cstheme="minorHAnsi"/>
                <w:sz w:val="18"/>
                <w:szCs w:val="18"/>
                <w:lang w:val="el-GR" w:eastAsia="el-GR"/>
              </w:rPr>
              <w:t xml:space="preserve"> </w:t>
            </w:r>
            <w:r w:rsidRPr="008854DC">
              <w:rPr>
                <w:rFonts w:ascii="Trebuchet MS" w:hAnsi="Trebuchet MS" w:cstheme="minorHAnsi"/>
                <w:sz w:val="18"/>
                <w:szCs w:val="18"/>
                <w:lang w:val="en-US" w:eastAsia="el-GR"/>
              </w:rPr>
              <w:t>Programme</w:t>
            </w:r>
            <w:r w:rsidRPr="008854DC">
              <w:rPr>
                <w:rFonts w:ascii="Trebuchet MS" w:hAnsi="Trebuchet MS" w:cstheme="minorHAnsi"/>
                <w:sz w:val="18"/>
                <w:szCs w:val="18"/>
                <w:lang w:val="el-GR" w:eastAsia="el-GR"/>
              </w:rPr>
              <w:t>).</w:t>
            </w:r>
          </w:p>
          <w:p w:rsidR="002A0F0A" w:rsidRPr="008854DC" w:rsidRDefault="002A0F0A" w:rsidP="002A0F0A">
            <w:pPr>
              <w:pStyle w:val="21"/>
              <w:spacing w:before="60" w:after="60"/>
              <w:ind w:left="0"/>
              <w:rPr>
                <w:rFonts w:ascii="Trebuchet MS" w:hAnsi="Trebuchet MS" w:cstheme="minorHAnsi"/>
                <w:sz w:val="18"/>
                <w:szCs w:val="18"/>
                <w:lang w:val="el-GR" w:eastAsia="el-GR"/>
              </w:rPr>
            </w:pPr>
            <w:r w:rsidRPr="008854DC">
              <w:rPr>
                <w:rFonts w:ascii="Trebuchet MS" w:hAnsi="Trebuchet MS" w:cstheme="minorHAnsi"/>
                <w:sz w:val="18"/>
                <w:szCs w:val="18"/>
                <w:lang w:val="el-GR" w:eastAsia="el-GR"/>
              </w:rPr>
              <w:t xml:space="preserve">Στόχος είναι να διαπιστωθούν τα χαρακτηριστικά του στόλου των οχημάτων στην Ελλάδα και οι ρύποι που σχετίζονται με τη συγκεκριμένη πηγή ρύπανσης. </w:t>
            </w:r>
          </w:p>
        </w:tc>
        <w:tc>
          <w:tcPr>
            <w:tcW w:w="2100" w:type="dxa"/>
            <w:vAlign w:val="center"/>
          </w:tcPr>
          <w:p w:rsidR="002A0F0A" w:rsidRPr="008854DC" w:rsidRDefault="002A0F0A" w:rsidP="002A0F0A">
            <w:pPr>
              <w:pStyle w:val="21"/>
              <w:spacing w:before="60" w:after="60"/>
              <w:ind w:left="0"/>
              <w:rPr>
                <w:rFonts w:ascii="Trebuchet MS" w:hAnsi="Trebuchet MS" w:cstheme="minorHAnsi"/>
                <w:sz w:val="18"/>
                <w:szCs w:val="18"/>
                <w:lang w:val="en-US" w:eastAsia="el-GR"/>
              </w:rPr>
            </w:pPr>
            <w:r w:rsidRPr="008854DC">
              <w:rPr>
                <w:rFonts w:ascii="Trebuchet MS" w:hAnsi="Trebuchet MS" w:cstheme="minorHAnsi"/>
                <w:sz w:val="18"/>
                <w:szCs w:val="18"/>
                <w:lang w:val="el-GR" w:eastAsia="el-GR"/>
              </w:rPr>
              <w:t>Κ.</w:t>
            </w:r>
            <w:r w:rsidRPr="008854DC">
              <w:rPr>
                <w:rFonts w:ascii="Trebuchet MS" w:hAnsi="Trebuchet MS" w:cstheme="minorHAnsi"/>
                <w:sz w:val="18"/>
                <w:szCs w:val="18"/>
                <w:lang w:val="en-US" w:eastAsia="el-GR"/>
              </w:rPr>
              <w:t>-Μ. Φαμέλη</w:t>
            </w:r>
          </w:p>
          <w:p w:rsidR="002A0F0A" w:rsidRPr="008854DC" w:rsidRDefault="002A0F0A" w:rsidP="002A0F0A">
            <w:pPr>
              <w:pStyle w:val="21"/>
              <w:spacing w:before="60" w:after="60"/>
              <w:ind w:left="0"/>
              <w:rPr>
                <w:rFonts w:ascii="Trebuchet MS" w:hAnsi="Trebuchet MS" w:cstheme="minorHAnsi"/>
                <w:sz w:val="18"/>
                <w:szCs w:val="18"/>
                <w:lang w:val="el-GR" w:eastAsia="el-GR"/>
              </w:rPr>
            </w:pPr>
          </w:p>
        </w:tc>
        <w:tc>
          <w:tcPr>
            <w:tcW w:w="2369" w:type="dxa"/>
            <w:vAlign w:val="center"/>
          </w:tcPr>
          <w:p w:rsidR="002A0F0A" w:rsidRPr="008854DC" w:rsidRDefault="002A0F0A" w:rsidP="002A0F0A">
            <w:pPr>
              <w:pStyle w:val="21"/>
              <w:spacing w:before="60" w:after="60"/>
              <w:ind w:left="0"/>
              <w:jc w:val="center"/>
              <w:rPr>
                <w:rFonts w:ascii="Trebuchet MS" w:hAnsi="Trebuchet MS" w:cs="Arial"/>
                <w:sz w:val="18"/>
                <w:szCs w:val="18"/>
                <w:lang w:val="el-GR"/>
              </w:rPr>
            </w:pPr>
          </w:p>
        </w:tc>
      </w:tr>
      <w:tr w:rsidR="00003FED" w:rsidRPr="00003FED" w:rsidTr="00B66A04">
        <w:tblPrEx>
          <w:jc w:val="left"/>
        </w:tblPrEx>
        <w:tc>
          <w:tcPr>
            <w:tcW w:w="601" w:type="dxa"/>
            <w:vAlign w:val="center"/>
          </w:tcPr>
          <w:p w:rsidR="00003FED" w:rsidRPr="00003FED" w:rsidRDefault="00003FED" w:rsidP="00003FED">
            <w:pPr>
              <w:pStyle w:val="21"/>
              <w:spacing w:before="60" w:after="60"/>
              <w:ind w:left="0"/>
              <w:jc w:val="left"/>
              <w:rPr>
                <w:rFonts w:ascii="Trebuchet MS" w:eastAsia="Arial" w:hAnsi="Trebuchet MS" w:cs="Arial"/>
                <w:color w:val="000000"/>
                <w:sz w:val="18"/>
                <w:szCs w:val="18"/>
                <w:lang w:val="en-US"/>
              </w:rPr>
            </w:pPr>
            <w:r w:rsidRPr="00003FED">
              <w:rPr>
                <w:rFonts w:ascii="Trebuchet MS" w:eastAsia="Arial" w:hAnsi="Trebuchet MS" w:cs="Arial"/>
                <w:color w:val="000000"/>
                <w:sz w:val="18"/>
                <w:szCs w:val="18"/>
                <w:lang w:val="en-US"/>
              </w:rPr>
              <w:t>70</w:t>
            </w:r>
          </w:p>
        </w:tc>
        <w:tc>
          <w:tcPr>
            <w:tcW w:w="2336" w:type="dxa"/>
            <w:vAlign w:val="center"/>
          </w:tcPr>
          <w:p w:rsidR="00003FED" w:rsidRPr="00D7612D" w:rsidRDefault="00003FED" w:rsidP="00003FED">
            <w:pPr>
              <w:pStyle w:val="21"/>
              <w:spacing w:before="60" w:after="60"/>
              <w:ind w:left="0"/>
              <w:jc w:val="left"/>
              <w:rPr>
                <w:rFonts w:ascii="Trebuchet MS" w:eastAsia="Arial" w:hAnsi="Trebuchet MS" w:cs="Arial"/>
                <w:color w:val="000000"/>
                <w:sz w:val="18"/>
                <w:szCs w:val="18"/>
                <w:lang w:val="el-GR"/>
              </w:rPr>
            </w:pPr>
            <w:r w:rsidRPr="00D7612D">
              <w:rPr>
                <w:rFonts w:ascii="Trebuchet MS" w:eastAsia="Arial" w:hAnsi="Trebuchet MS" w:cs="Arial"/>
                <w:color w:val="000000"/>
                <w:sz w:val="18"/>
                <w:szCs w:val="18"/>
                <w:lang w:val="el-GR"/>
              </w:rPr>
              <w:t>Σύγχρονες μέθοδοι ολοκληρωμένης διαχείρισης αποβλήτων πλοίων: καλές πρακτικές και αποτύπωση της</w:t>
            </w:r>
            <w:r w:rsidRPr="00003FED">
              <w:rPr>
                <w:rFonts w:ascii="Trebuchet MS" w:eastAsia="Arial" w:hAnsi="Trebuchet MS" w:cs="Arial"/>
                <w:color w:val="000000"/>
                <w:sz w:val="18"/>
                <w:szCs w:val="18"/>
                <w:lang w:val="en-US"/>
              </w:rPr>
              <w:t> </w:t>
            </w:r>
            <w:r w:rsidRPr="00D7612D">
              <w:rPr>
                <w:rFonts w:ascii="Trebuchet MS" w:eastAsia="Arial" w:hAnsi="Trebuchet MS" w:cs="Arial"/>
                <w:color w:val="000000"/>
                <w:sz w:val="18"/>
                <w:szCs w:val="18"/>
                <w:lang w:val="el-GR"/>
              </w:rPr>
              <w:t>υπάρχουσας κατάστασης στην Ελλάδα</w:t>
            </w:r>
          </w:p>
          <w:p w:rsidR="00003FED" w:rsidRPr="00D7612D" w:rsidRDefault="00003FED" w:rsidP="00003FED">
            <w:pPr>
              <w:pStyle w:val="21"/>
              <w:spacing w:before="60" w:after="60"/>
              <w:ind w:left="0"/>
              <w:jc w:val="left"/>
              <w:rPr>
                <w:rFonts w:ascii="Trebuchet MS" w:eastAsia="Arial" w:hAnsi="Trebuchet MS" w:cs="Arial"/>
                <w:color w:val="000000"/>
                <w:sz w:val="18"/>
                <w:szCs w:val="18"/>
                <w:lang w:val="el-GR"/>
              </w:rPr>
            </w:pPr>
          </w:p>
          <w:p w:rsidR="00003FED" w:rsidRPr="00003FED" w:rsidRDefault="00003FED" w:rsidP="00003FED">
            <w:pPr>
              <w:pStyle w:val="21"/>
              <w:spacing w:before="60" w:after="60"/>
              <w:ind w:left="0"/>
              <w:jc w:val="left"/>
              <w:rPr>
                <w:rFonts w:ascii="Trebuchet MS" w:eastAsia="Arial" w:hAnsi="Trebuchet MS" w:cs="Arial"/>
                <w:color w:val="000000"/>
                <w:sz w:val="18"/>
                <w:szCs w:val="18"/>
                <w:lang w:val="en-US"/>
              </w:rPr>
            </w:pPr>
            <w:r w:rsidRPr="00003FED">
              <w:rPr>
                <w:rFonts w:ascii="Trebuchet MS" w:eastAsia="Arial" w:hAnsi="Trebuchet MS" w:cs="Arial"/>
                <w:color w:val="000000"/>
                <w:sz w:val="18"/>
                <w:szCs w:val="18"/>
                <w:lang w:val="en-US"/>
              </w:rPr>
              <w:t xml:space="preserve">Modern methods in ship waste management: good practices and mapping of </w:t>
            </w:r>
            <w:r w:rsidRPr="00003FED">
              <w:rPr>
                <w:rFonts w:ascii="Trebuchet MS" w:eastAsia="Arial" w:hAnsi="Trebuchet MS" w:cs="Arial"/>
                <w:color w:val="000000"/>
                <w:sz w:val="18"/>
                <w:szCs w:val="18"/>
                <w:lang w:val="en-US"/>
              </w:rPr>
              <w:lastRenderedPageBreak/>
              <w:t>the current situation in Greece.</w:t>
            </w:r>
          </w:p>
        </w:tc>
        <w:tc>
          <w:tcPr>
            <w:tcW w:w="3083" w:type="dxa"/>
            <w:vAlign w:val="center"/>
          </w:tcPr>
          <w:p w:rsidR="00003FED" w:rsidRPr="00003FED" w:rsidRDefault="00003FED" w:rsidP="00003FED">
            <w:pPr>
              <w:pStyle w:val="21"/>
              <w:spacing w:before="60" w:after="60"/>
              <w:ind w:left="0"/>
              <w:rPr>
                <w:rFonts w:ascii="Trebuchet MS" w:hAnsi="Trebuchet MS" w:cstheme="minorHAnsi"/>
                <w:sz w:val="18"/>
                <w:szCs w:val="18"/>
                <w:lang w:val="el-GR" w:eastAsia="el-GR"/>
              </w:rPr>
            </w:pPr>
            <w:r w:rsidRPr="00003FED">
              <w:rPr>
                <w:rFonts w:ascii="Trebuchet MS" w:hAnsi="Trebuchet MS" w:cstheme="minorHAnsi"/>
                <w:sz w:val="18"/>
                <w:szCs w:val="18"/>
                <w:lang w:val="el-GR" w:eastAsia="el-GR"/>
              </w:rPr>
              <w:lastRenderedPageBreak/>
              <w:t>Τεχνολογικές εξελίξεις και επιλογές διαχείρισης και διάθεσης αποβλήτων πλοίων με συναφείς επιπτώσεις</w:t>
            </w:r>
            <w:r w:rsidRPr="00003FED">
              <w:rPr>
                <w:rFonts w:ascii="Trebuchet MS" w:hAnsi="Trebuchet MS" w:cstheme="minorHAnsi"/>
                <w:sz w:val="18"/>
                <w:szCs w:val="18"/>
                <w:lang w:val="el-GR" w:eastAsia="el-GR"/>
              </w:rPr>
              <w:br/>
              <w:t>των αποβλήτων πλοίων στις λιμενικές εγκαταστάσεις, η αποτύπωση της παρούσας κατάσταση στην Ελλάδα, και υιοθέτηση καλών πρακτικών από το εξωτερικό</w:t>
            </w:r>
          </w:p>
        </w:tc>
        <w:tc>
          <w:tcPr>
            <w:tcW w:w="2100" w:type="dxa"/>
            <w:vAlign w:val="center"/>
          </w:tcPr>
          <w:p w:rsidR="00003FED" w:rsidRPr="00003FED" w:rsidRDefault="00003FED" w:rsidP="00003FED">
            <w:pPr>
              <w:pStyle w:val="21"/>
              <w:spacing w:before="60" w:after="60"/>
              <w:ind w:left="0"/>
              <w:jc w:val="left"/>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Παπαποστόλου Χριστιάνα</w:t>
            </w:r>
          </w:p>
        </w:tc>
        <w:tc>
          <w:tcPr>
            <w:tcW w:w="2369" w:type="dxa"/>
            <w:vAlign w:val="center"/>
          </w:tcPr>
          <w:p w:rsidR="00003FED" w:rsidRPr="00003FED" w:rsidRDefault="00003FED" w:rsidP="00003FED">
            <w:pPr>
              <w:pStyle w:val="21"/>
              <w:spacing w:before="60" w:after="60"/>
              <w:ind w:left="0"/>
              <w:jc w:val="left"/>
              <w:rPr>
                <w:rFonts w:ascii="Trebuchet MS" w:eastAsia="Arial" w:hAnsi="Trebuchet MS" w:cs="Arial"/>
                <w:color w:val="000000"/>
                <w:sz w:val="18"/>
                <w:szCs w:val="18"/>
                <w:lang w:val="el-GR"/>
              </w:rPr>
            </w:pPr>
          </w:p>
        </w:tc>
      </w:tr>
      <w:tr w:rsidR="00D7612D" w:rsidRPr="00D7612D" w:rsidTr="00B66A04">
        <w:tblPrEx>
          <w:jc w:val="left"/>
        </w:tblPrEx>
        <w:tc>
          <w:tcPr>
            <w:tcW w:w="601" w:type="dxa"/>
            <w:vAlign w:val="center"/>
          </w:tcPr>
          <w:p w:rsidR="00D7612D" w:rsidRPr="00003FED" w:rsidRDefault="00D7612D" w:rsidP="00003FED">
            <w:pPr>
              <w:pStyle w:val="21"/>
              <w:spacing w:before="60" w:after="60"/>
              <w:ind w:left="0"/>
              <w:jc w:val="left"/>
              <w:rPr>
                <w:rFonts w:ascii="Trebuchet MS" w:eastAsia="Arial" w:hAnsi="Trebuchet MS" w:cs="Arial"/>
                <w:color w:val="000000"/>
                <w:sz w:val="18"/>
                <w:szCs w:val="18"/>
                <w:lang w:val="en-US"/>
              </w:rPr>
            </w:pPr>
            <w:r>
              <w:rPr>
                <w:rFonts w:ascii="Trebuchet MS" w:eastAsia="Arial" w:hAnsi="Trebuchet MS" w:cs="Arial"/>
                <w:color w:val="000000"/>
                <w:sz w:val="18"/>
                <w:szCs w:val="18"/>
                <w:lang w:val="en-US"/>
              </w:rPr>
              <w:t>71</w:t>
            </w:r>
          </w:p>
        </w:tc>
        <w:tc>
          <w:tcPr>
            <w:tcW w:w="2336" w:type="dxa"/>
            <w:vAlign w:val="center"/>
          </w:tcPr>
          <w:p w:rsidR="00D7612D" w:rsidRPr="006F0952" w:rsidRDefault="00D7612D" w:rsidP="00D7612D">
            <w:pPr>
              <w:pStyle w:val="21"/>
              <w:spacing w:before="60" w:after="60"/>
              <w:ind w:left="0"/>
              <w:jc w:val="left"/>
              <w:rPr>
                <w:rFonts w:ascii="Trebuchet MS" w:eastAsia="Arial" w:hAnsi="Trebuchet MS" w:cs="Arial"/>
                <w:color w:val="000000"/>
                <w:sz w:val="18"/>
                <w:szCs w:val="18"/>
                <w:lang w:val="el-GR"/>
              </w:rPr>
            </w:pPr>
            <w:r w:rsidRPr="006F0952">
              <w:rPr>
                <w:rFonts w:ascii="Trebuchet MS" w:eastAsia="Arial" w:hAnsi="Trebuchet MS" w:cs="Arial"/>
                <w:color w:val="000000"/>
                <w:sz w:val="18"/>
                <w:szCs w:val="18"/>
                <w:lang w:val="el-GR"/>
              </w:rPr>
              <w:t>Εκτίμηση των επιπτώσεων στην δημόσια υγεία από την έκθεση στην ατμοσφαιρική ρύπανση στα δυτικά προάστια των Αθηνών.</w:t>
            </w:r>
          </w:p>
          <w:p w:rsidR="00D7612D" w:rsidRPr="006F0952" w:rsidRDefault="00D7612D" w:rsidP="00D7612D">
            <w:pPr>
              <w:pStyle w:val="21"/>
              <w:spacing w:before="60" w:after="60"/>
              <w:ind w:left="0"/>
              <w:jc w:val="left"/>
              <w:rPr>
                <w:rFonts w:ascii="Trebuchet MS" w:eastAsia="Arial" w:hAnsi="Trebuchet MS" w:cs="Arial"/>
                <w:color w:val="000000"/>
                <w:sz w:val="18"/>
                <w:szCs w:val="18"/>
                <w:lang w:val="el-GR"/>
              </w:rPr>
            </w:pPr>
          </w:p>
          <w:p w:rsidR="00D7612D" w:rsidRPr="00D7612D" w:rsidRDefault="00D7612D" w:rsidP="00D7612D">
            <w:pPr>
              <w:pStyle w:val="21"/>
              <w:spacing w:before="60" w:after="60"/>
              <w:ind w:left="0"/>
              <w:jc w:val="left"/>
              <w:rPr>
                <w:rFonts w:ascii="Trebuchet MS" w:eastAsia="Arial" w:hAnsi="Trebuchet MS" w:cs="Arial"/>
                <w:color w:val="000000"/>
                <w:sz w:val="18"/>
                <w:szCs w:val="18"/>
                <w:lang w:val="en-US"/>
              </w:rPr>
            </w:pPr>
            <w:r w:rsidRPr="00D7612D">
              <w:rPr>
                <w:rFonts w:ascii="Trebuchet MS" w:eastAsia="Arial" w:hAnsi="Trebuchet MS" w:cs="Arial"/>
                <w:color w:val="000000"/>
                <w:sz w:val="18"/>
                <w:szCs w:val="18"/>
                <w:lang w:val="en-US"/>
              </w:rPr>
              <w:t>Assessment of adverse health effects due to air pollution exposure within the western suburbs of Athens.</w:t>
            </w:r>
          </w:p>
          <w:p w:rsidR="00D7612D" w:rsidRPr="00003FED" w:rsidRDefault="00D7612D" w:rsidP="00003FED">
            <w:pPr>
              <w:pStyle w:val="21"/>
              <w:spacing w:before="60" w:after="60"/>
              <w:ind w:left="0"/>
              <w:jc w:val="left"/>
              <w:rPr>
                <w:rFonts w:ascii="Trebuchet MS" w:eastAsia="Arial" w:hAnsi="Trebuchet MS" w:cs="Arial"/>
                <w:color w:val="000000"/>
                <w:sz w:val="18"/>
                <w:szCs w:val="18"/>
                <w:lang w:val="en-US"/>
              </w:rPr>
            </w:pPr>
          </w:p>
        </w:tc>
        <w:tc>
          <w:tcPr>
            <w:tcW w:w="3083" w:type="dxa"/>
            <w:vAlign w:val="center"/>
          </w:tcPr>
          <w:p w:rsidR="00D7612D" w:rsidRPr="006F0952" w:rsidRDefault="00D7612D" w:rsidP="00D7612D">
            <w:pPr>
              <w:pStyle w:val="21"/>
              <w:spacing w:before="60" w:after="60"/>
              <w:ind w:left="0"/>
              <w:jc w:val="left"/>
              <w:rPr>
                <w:rFonts w:ascii="Trebuchet MS" w:eastAsia="Arial" w:hAnsi="Trebuchet MS" w:cs="Arial"/>
                <w:color w:val="000000"/>
                <w:sz w:val="18"/>
                <w:szCs w:val="18"/>
                <w:lang w:val="el-GR"/>
              </w:rPr>
            </w:pPr>
            <w:r w:rsidRPr="006F0952">
              <w:rPr>
                <w:rFonts w:ascii="Trebuchet MS" w:eastAsia="Arial" w:hAnsi="Trebuchet MS" w:cs="Arial"/>
                <w:color w:val="000000"/>
                <w:sz w:val="18"/>
                <w:szCs w:val="18"/>
                <w:lang w:val="el-GR"/>
              </w:rPr>
              <w:t xml:space="preserve">Στη συγκεκριμένη διπλωματική εργασία θα μελετηθεί η </w:t>
            </w:r>
            <w:proofErr w:type="spellStart"/>
            <w:r w:rsidRPr="006F0952">
              <w:rPr>
                <w:rFonts w:ascii="Trebuchet MS" w:eastAsia="Arial" w:hAnsi="Trebuchet MS" w:cs="Arial"/>
                <w:color w:val="000000"/>
                <w:sz w:val="18"/>
                <w:szCs w:val="18"/>
                <w:lang w:val="el-GR"/>
              </w:rPr>
              <w:t>χωροχρονική</w:t>
            </w:r>
            <w:proofErr w:type="spellEnd"/>
            <w:r w:rsidRPr="006F0952">
              <w:rPr>
                <w:rFonts w:ascii="Trebuchet MS" w:eastAsia="Arial" w:hAnsi="Trebuchet MS" w:cs="Arial"/>
                <w:color w:val="000000"/>
                <w:sz w:val="18"/>
                <w:szCs w:val="18"/>
                <w:lang w:val="el-GR"/>
              </w:rPr>
              <w:t xml:space="preserve"> διακύμανση της ατμοσφαιρικής ρύπανσης στα δυτικά προάστια των Αθηνών.  Στη συνέχεια, θα γίνει μια προσπάθεια εκτίμησης των επιπτώσεων στη δημόσια υγεία. Με την χρήση λογισμικού. Επιπρόσθετα, θα επιχειρηθεί η επεξεργασία  πραγματικών δεδομένων που αφορούν τον αριθμό ασθενών που νοσηλεύτηκαν σε νοσοκομείο της Αττικής και τέλος θα γίνει σύγκριση των αποτελεσμάτων.</w:t>
            </w:r>
          </w:p>
        </w:tc>
        <w:tc>
          <w:tcPr>
            <w:tcW w:w="2100" w:type="dxa"/>
            <w:vAlign w:val="center"/>
          </w:tcPr>
          <w:p w:rsidR="00D7612D" w:rsidRPr="00D7612D" w:rsidRDefault="00D7612D" w:rsidP="00D7612D">
            <w:pPr>
              <w:pStyle w:val="21"/>
              <w:spacing w:before="60" w:after="60"/>
              <w:ind w:left="0"/>
              <w:jc w:val="left"/>
              <w:rPr>
                <w:rFonts w:ascii="Trebuchet MS" w:eastAsia="Arial" w:hAnsi="Trebuchet MS" w:cs="Arial"/>
                <w:color w:val="000000"/>
                <w:sz w:val="18"/>
                <w:szCs w:val="18"/>
                <w:lang w:val="en-US"/>
              </w:rPr>
            </w:pPr>
            <w:proofErr w:type="spellStart"/>
            <w:r w:rsidRPr="00D7612D">
              <w:rPr>
                <w:rFonts w:ascii="Trebuchet MS" w:eastAsia="Arial" w:hAnsi="Trebuchet MS" w:cs="Arial"/>
                <w:color w:val="000000"/>
                <w:sz w:val="18"/>
                <w:szCs w:val="18"/>
                <w:lang w:val="en-US"/>
              </w:rPr>
              <w:t>Ντούρου</w:t>
            </w:r>
            <w:proofErr w:type="spellEnd"/>
            <w:r w:rsidRPr="00D7612D">
              <w:rPr>
                <w:rFonts w:ascii="Trebuchet MS" w:eastAsia="Arial" w:hAnsi="Trebuchet MS" w:cs="Arial"/>
                <w:color w:val="000000"/>
                <w:sz w:val="18"/>
                <w:szCs w:val="18"/>
                <w:lang w:val="en-US"/>
              </w:rPr>
              <w:t xml:space="preserve"> Κ.</w:t>
            </w:r>
          </w:p>
          <w:p w:rsidR="00D7612D" w:rsidRPr="00D7612D" w:rsidRDefault="00D7612D" w:rsidP="00D7612D">
            <w:pPr>
              <w:pStyle w:val="21"/>
              <w:spacing w:before="60" w:after="60"/>
              <w:ind w:left="0"/>
              <w:jc w:val="left"/>
              <w:rPr>
                <w:rFonts w:ascii="Trebuchet MS" w:eastAsia="Arial" w:hAnsi="Trebuchet MS" w:cs="Arial"/>
                <w:color w:val="000000"/>
                <w:sz w:val="18"/>
                <w:szCs w:val="18"/>
                <w:lang w:val="en-US"/>
              </w:rPr>
            </w:pPr>
            <w:r w:rsidRPr="00D7612D">
              <w:rPr>
                <w:rFonts w:ascii="Trebuchet MS" w:eastAsia="Arial" w:hAnsi="Trebuchet MS" w:cs="Arial"/>
                <w:color w:val="000000"/>
                <w:sz w:val="18"/>
                <w:szCs w:val="18"/>
                <w:lang w:val="en-US"/>
              </w:rPr>
              <w:t>(</w:t>
            </w:r>
            <w:proofErr w:type="spellStart"/>
            <w:r w:rsidRPr="00D7612D">
              <w:rPr>
                <w:rFonts w:ascii="Trebuchet MS" w:eastAsia="Arial" w:hAnsi="Trebuchet MS" w:cs="Arial"/>
                <w:color w:val="000000"/>
                <w:sz w:val="18"/>
                <w:szCs w:val="18"/>
                <w:lang w:val="en-US"/>
              </w:rPr>
              <w:t>Μουστρής</w:t>
            </w:r>
            <w:proofErr w:type="spellEnd"/>
            <w:r w:rsidRPr="00D7612D">
              <w:rPr>
                <w:rFonts w:ascii="Trebuchet MS" w:eastAsia="Arial" w:hAnsi="Trebuchet MS" w:cs="Arial"/>
                <w:color w:val="000000"/>
                <w:sz w:val="18"/>
                <w:szCs w:val="18"/>
                <w:lang w:val="en-US"/>
              </w:rPr>
              <w:t xml:space="preserve"> Κ.) </w:t>
            </w:r>
          </w:p>
          <w:p w:rsidR="00D7612D" w:rsidRPr="00D7612D" w:rsidRDefault="00D7612D" w:rsidP="00003FED">
            <w:pPr>
              <w:pStyle w:val="21"/>
              <w:spacing w:before="60" w:after="60"/>
              <w:ind w:left="0"/>
              <w:jc w:val="left"/>
              <w:rPr>
                <w:rFonts w:ascii="Trebuchet MS" w:eastAsia="Arial" w:hAnsi="Trebuchet MS" w:cs="Arial"/>
                <w:color w:val="000000"/>
                <w:sz w:val="18"/>
                <w:szCs w:val="18"/>
                <w:lang w:val="en-US"/>
              </w:rPr>
            </w:pPr>
          </w:p>
        </w:tc>
        <w:tc>
          <w:tcPr>
            <w:tcW w:w="2369" w:type="dxa"/>
            <w:vAlign w:val="center"/>
          </w:tcPr>
          <w:p w:rsidR="00D7612D" w:rsidRPr="00D7612D" w:rsidRDefault="00D7612D" w:rsidP="00003FED">
            <w:pPr>
              <w:pStyle w:val="21"/>
              <w:spacing w:before="60" w:after="60"/>
              <w:ind w:left="0"/>
              <w:jc w:val="left"/>
              <w:rPr>
                <w:rFonts w:ascii="Trebuchet MS" w:eastAsia="Arial" w:hAnsi="Trebuchet MS" w:cs="Arial"/>
                <w:color w:val="000000"/>
                <w:sz w:val="18"/>
                <w:szCs w:val="18"/>
                <w:lang w:val="en-US"/>
              </w:rPr>
            </w:pPr>
          </w:p>
        </w:tc>
      </w:tr>
      <w:tr w:rsidR="00D7612D" w:rsidRPr="00D7612D" w:rsidTr="00B66A04">
        <w:tblPrEx>
          <w:jc w:val="left"/>
        </w:tblPrEx>
        <w:tc>
          <w:tcPr>
            <w:tcW w:w="601" w:type="dxa"/>
            <w:vAlign w:val="center"/>
          </w:tcPr>
          <w:p w:rsidR="00D7612D" w:rsidRDefault="00D7612D" w:rsidP="00003FED">
            <w:pPr>
              <w:pStyle w:val="21"/>
              <w:spacing w:before="60" w:after="60"/>
              <w:ind w:left="0"/>
              <w:jc w:val="left"/>
              <w:rPr>
                <w:rFonts w:ascii="Trebuchet MS" w:eastAsia="Arial" w:hAnsi="Trebuchet MS" w:cs="Arial"/>
                <w:color w:val="000000"/>
                <w:sz w:val="18"/>
                <w:szCs w:val="18"/>
                <w:lang w:val="en-US"/>
              </w:rPr>
            </w:pPr>
            <w:r>
              <w:rPr>
                <w:rFonts w:ascii="Trebuchet MS" w:eastAsia="Arial" w:hAnsi="Trebuchet MS" w:cs="Arial"/>
                <w:color w:val="000000"/>
                <w:sz w:val="18"/>
                <w:szCs w:val="18"/>
                <w:lang w:val="en-US"/>
              </w:rPr>
              <w:t>72</w:t>
            </w:r>
          </w:p>
        </w:tc>
        <w:tc>
          <w:tcPr>
            <w:tcW w:w="2336" w:type="dxa"/>
            <w:vAlign w:val="center"/>
          </w:tcPr>
          <w:p w:rsidR="00D7612D" w:rsidRPr="006F0952" w:rsidRDefault="00D7612D" w:rsidP="00D7612D">
            <w:pPr>
              <w:pStyle w:val="21"/>
              <w:spacing w:before="60" w:after="60"/>
              <w:ind w:left="0"/>
              <w:jc w:val="left"/>
              <w:rPr>
                <w:rFonts w:ascii="Trebuchet MS" w:eastAsia="Arial" w:hAnsi="Trebuchet MS" w:cs="Arial"/>
                <w:color w:val="000000"/>
                <w:sz w:val="18"/>
                <w:szCs w:val="18"/>
                <w:lang w:val="el-GR"/>
              </w:rPr>
            </w:pPr>
            <w:proofErr w:type="spellStart"/>
            <w:r w:rsidRPr="006F0952">
              <w:rPr>
                <w:rFonts w:ascii="Trebuchet MS" w:eastAsia="Arial" w:hAnsi="Trebuchet MS" w:cs="Arial"/>
                <w:color w:val="000000"/>
                <w:sz w:val="18"/>
                <w:szCs w:val="18"/>
                <w:lang w:val="el-GR"/>
              </w:rPr>
              <w:t>Χωροχρονική</w:t>
            </w:r>
            <w:proofErr w:type="spellEnd"/>
            <w:r w:rsidRPr="006F0952">
              <w:rPr>
                <w:rFonts w:ascii="Trebuchet MS" w:eastAsia="Arial" w:hAnsi="Trebuchet MS" w:cs="Arial"/>
                <w:color w:val="000000"/>
                <w:sz w:val="18"/>
                <w:szCs w:val="18"/>
                <w:lang w:val="el-GR"/>
              </w:rPr>
              <w:t xml:space="preserve"> εξέλιξη των συγκεντρώσεων του όζοντος στην ευρύτερη περιοχή της Αθήνας. Εκτίμηση των επιπτώσεων στην δημόσια υγεία από τις υψηλές συγκεντρώσεις όζοντος.</w:t>
            </w:r>
          </w:p>
          <w:p w:rsidR="00D7612D" w:rsidRPr="006F0952" w:rsidRDefault="00D7612D" w:rsidP="00D7612D">
            <w:pPr>
              <w:pStyle w:val="21"/>
              <w:spacing w:before="60" w:after="60"/>
              <w:ind w:left="0"/>
              <w:jc w:val="left"/>
              <w:rPr>
                <w:rFonts w:ascii="Trebuchet MS" w:eastAsia="Arial" w:hAnsi="Trebuchet MS" w:cs="Arial"/>
                <w:color w:val="000000"/>
                <w:sz w:val="18"/>
                <w:szCs w:val="18"/>
                <w:lang w:val="el-GR"/>
              </w:rPr>
            </w:pPr>
          </w:p>
          <w:p w:rsidR="00D7612D" w:rsidRPr="00D7612D" w:rsidRDefault="00D7612D" w:rsidP="00D7612D">
            <w:pPr>
              <w:pStyle w:val="21"/>
              <w:spacing w:before="60" w:after="60"/>
              <w:ind w:left="0"/>
              <w:jc w:val="left"/>
              <w:rPr>
                <w:rFonts w:ascii="Trebuchet MS" w:eastAsia="Arial" w:hAnsi="Trebuchet MS" w:cs="Arial"/>
                <w:color w:val="000000"/>
                <w:sz w:val="18"/>
                <w:szCs w:val="18"/>
                <w:lang w:val="en-US"/>
              </w:rPr>
            </w:pPr>
            <w:r w:rsidRPr="00D7612D">
              <w:rPr>
                <w:rFonts w:ascii="Trebuchet MS" w:eastAsia="Arial" w:hAnsi="Trebuchet MS" w:cs="Arial"/>
                <w:color w:val="000000"/>
                <w:sz w:val="18"/>
                <w:szCs w:val="18"/>
                <w:lang w:val="en-US"/>
              </w:rPr>
              <w:t>Spatiotemporal evaluation of ozone concentrations in the greater Athens area. Assessment of public health impacts due to high ozone concentrations.</w:t>
            </w:r>
          </w:p>
        </w:tc>
        <w:tc>
          <w:tcPr>
            <w:tcW w:w="3083" w:type="dxa"/>
            <w:vAlign w:val="center"/>
          </w:tcPr>
          <w:p w:rsidR="00D7612D" w:rsidRPr="006F0952" w:rsidRDefault="00D7612D" w:rsidP="00D7612D">
            <w:pPr>
              <w:pStyle w:val="21"/>
              <w:spacing w:before="60" w:after="60"/>
              <w:ind w:left="0"/>
              <w:jc w:val="left"/>
              <w:rPr>
                <w:rFonts w:ascii="Trebuchet MS" w:eastAsia="Arial" w:hAnsi="Trebuchet MS" w:cs="Arial"/>
                <w:color w:val="000000"/>
                <w:sz w:val="18"/>
                <w:szCs w:val="18"/>
                <w:lang w:val="el-GR"/>
              </w:rPr>
            </w:pPr>
            <w:r w:rsidRPr="006F0952">
              <w:rPr>
                <w:rFonts w:ascii="Trebuchet MS" w:eastAsia="Arial" w:hAnsi="Trebuchet MS" w:cs="Arial"/>
                <w:color w:val="000000"/>
                <w:sz w:val="18"/>
                <w:szCs w:val="18"/>
                <w:lang w:val="el-GR"/>
              </w:rPr>
              <w:t xml:space="preserve">Στην προτεινόμενη διπλωματική εργασία, θα μελετηθεί η </w:t>
            </w:r>
            <w:proofErr w:type="spellStart"/>
            <w:r w:rsidRPr="006F0952">
              <w:rPr>
                <w:rFonts w:ascii="Trebuchet MS" w:eastAsia="Arial" w:hAnsi="Trebuchet MS" w:cs="Arial"/>
                <w:color w:val="000000"/>
                <w:sz w:val="18"/>
                <w:szCs w:val="18"/>
                <w:lang w:val="el-GR"/>
              </w:rPr>
              <w:t>χωροχρονική</w:t>
            </w:r>
            <w:proofErr w:type="spellEnd"/>
            <w:r w:rsidRPr="006F0952">
              <w:rPr>
                <w:rFonts w:ascii="Trebuchet MS" w:eastAsia="Arial" w:hAnsi="Trebuchet MS" w:cs="Arial"/>
                <w:color w:val="000000"/>
                <w:sz w:val="18"/>
                <w:szCs w:val="18"/>
                <w:lang w:val="el-GR"/>
              </w:rPr>
              <w:t xml:space="preserve"> διακύμανση των συγκεντρώσεων του όζοντος στην ευρύτερη περιοχή των Αθηνών (ΕΠΑ), τα τελευταία τριάντα (30) έτη. Στην συνέχεια θα γίνει εκτίμηση των επιπτώσεων των συγκεντρώσεων του  όζοντος στην δημόσια υγεία με την χρήση του λογισμικού </w:t>
            </w:r>
            <w:proofErr w:type="spellStart"/>
            <w:r w:rsidRPr="00D7612D">
              <w:rPr>
                <w:rFonts w:ascii="Trebuchet MS" w:eastAsia="Arial" w:hAnsi="Trebuchet MS" w:cs="Arial"/>
                <w:color w:val="000000"/>
                <w:sz w:val="18"/>
                <w:szCs w:val="18"/>
                <w:lang w:val="en-US"/>
              </w:rPr>
              <w:t>AirQ</w:t>
            </w:r>
            <w:proofErr w:type="spellEnd"/>
            <w:r w:rsidRPr="006F0952">
              <w:rPr>
                <w:rFonts w:ascii="Trebuchet MS" w:eastAsia="Arial" w:hAnsi="Trebuchet MS" w:cs="Arial"/>
                <w:color w:val="000000"/>
                <w:sz w:val="18"/>
                <w:szCs w:val="18"/>
                <w:lang w:val="el-GR"/>
              </w:rPr>
              <w:t>+ που έχει αναπτύξει ο Παγκόσμιος Οργανισμός Υγείας. Για το σκοπό αυτό, θα αντληθούν σχετικά δεδομένα συγκέντρωσης του όζοντος από τη βάση δεδομένων ατμοσφαιρικής ρύπανσης του υπουργείου Περιβάλλοντος και Ενέργειας. Τέλος θα χρησιμοποιηθούν δεδομένα νοσηρότητας και θνησιμότητας που έχουν παραχωρηθεί από την Ελληνική Στατιστική Υπηρεσία.</w:t>
            </w:r>
          </w:p>
        </w:tc>
        <w:tc>
          <w:tcPr>
            <w:tcW w:w="2100" w:type="dxa"/>
            <w:vAlign w:val="center"/>
          </w:tcPr>
          <w:p w:rsidR="00D7612D" w:rsidRPr="00D7612D" w:rsidRDefault="00D7612D" w:rsidP="00D7612D">
            <w:pPr>
              <w:pStyle w:val="21"/>
              <w:spacing w:before="60" w:after="60"/>
              <w:ind w:left="0"/>
              <w:jc w:val="left"/>
              <w:rPr>
                <w:rFonts w:ascii="Trebuchet MS" w:eastAsia="Arial" w:hAnsi="Trebuchet MS" w:cs="Arial"/>
                <w:color w:val="000000"/>
                <w:sz w:val="18"/>
                <w:szCs w:val="18"/>
                <w:lang w:val="en-US"/>
              </w:rPr>
            </w:pPr>
            <w:proofErr w:type="spellStart"/>
            <w:r w:rsidRPr="00D7612D">
              <w:rPr>
                <w:rFonts w:ascii="Trebuchet MS" w:eastAsia="Arial" w:hAnsi="Trebuchet MS" w:cs="Arial"/>
                <w:color w:val="000000"/>
                <w:sz w:val="18"/>
                <w:szCs w:val="18"/>
                <w:lang w:val="en-US"/>
              </w:rPr>
              <w:t>Ντούρου</w:t>
            </w:r>
            <w:proofErr w:type="spellEnd"/>
            <w:r w:rsidRPr="00D7612D">
              <w:rPr>
                <w:rFonts w:ascii="Trebuchet MS" w:eastAsia="Arial" w:hAnsi="Trebuchet MS" w:cs="Arial"/>
                <w:color w:val="000000"/>
                <w:sz w:val="18"/>
                <w:szCs w:val="18"/>
                <w:lang w:val="en-US"/>
              </w:rPr>
              <w:t xml:space="preserve"> Κ.</w:t>
            </w:r>
          </w:p>
          <w:p w:rsidR="00D7612D" w:rsidRPr="00D7612D" w:rsidRDefault="00D7612D" w:rsidP="00D7612D">
            <w:pPr>
              <w:pStyle w:val="21"/>
              <w:spacing w:before="60" w:after="60"/>
              <w:ind w:left="0"/>
              <w:jc w:val="left"/>
              <w:rPr>
                <w:rFonts w:ascii="Trebuchet MS" w:eastAsia="Arial" w:hAnsi="Trebuchet MS" w:cs="Arial"/>
                <w:color w:val="000000"/>
                <w:sz w:val="18"/>
                <w:szCs w:val="18"/>
                <w:lang w:val="en-US"/>
              </w:rPr>
            </w:pPr>
            <w:r w:rsidRPr="00D7612D">
              <w:rPr>
                <w:rFonts w:ascii="Trebuchet MS" w:eastAsia="Arial" w:hAnsi="Trebuchet MS" w:cs="Arial"/>
                <w:color w:val="000000"/>
                <w:sz w:val="18"/>
                <w:szCs w:val="18"/>
                <w:lang w:val="en-US"/>
              </w:rPr>
              <w:t>(</w:t>
            </w:r>
            <w:proofErr w:type="spellStart"/>
            <w:r w:rsidRPr="00D7612D">
              <w:rPr>
                <w:rFonts w:ascii="Trebuchet MS" w:eastAsia="Arial" w:hAnsi="Trebuchet MS" w:cs="Arial"/>
                <w:color w:val="000000"/>
                <w:sz w:val="18"/>
                <w:szCs w:val="18"/>
                <w:lang w:val="en-US"/>
              </w:rPr>
              <w:t>Μουστρής</w:t>
            </w:r>
            <w:proofErr w:type="spellEnd"/>
            <w:r w:rsidRPr="00D7612D">
              <w:rPr>
                <w:rFonts w:ascii="Trebuchet MS" w:eastAsia="Arial" w:hAnsi="Trebuchet MS" w:cs="Arial"/>
                <w:color w:val="000000"/>
                <w:sz w:val="18"/>
                <w:szCs w:val="18"/>
                <w:lang w:val="en-US"/>
              </w:rPr>
              <w:t xml:space="preserve"> Κ.) </w:t>
            </w:r>
          </w:p>
          <w:p w:rsidR="00D7612D" w:rsidRPr="00D7612D" w:rsidRDefault="00D7612D" w:rsidP="00D7612D">
            <w:pPr>
              <w:pStyle w:val="21"/>
              <w:spacing w:before="60" w:after="60"/>
              <w:ind w:left="0"/>
              <w:jc w:val="left"/>
              <w:rPr>
                <w:rFonts w:ascii="Trebuchet MS" w:eastAsia="Arial" w:hAnsi="Trebuchet MS" w:cs="Arial"/>
                <w:color w:val="000000"/>
                <w:sz w:val="18"/>
                <w:szCs w:val="18"/>
                <w:lang w:val="en-US"/>
              </w:rPr>
            </w:pPr>
          </w:p>
        </w:tc>
        <w:tc>
          <w:tcPr>
            <w:tcW w:w="2369" w:type="dxa"/>
            <w:vAlign w:val="center"/>
          </w:tcPr>
          <w:p w:rsidR="00D7612D" w:rsidRPr="00D7612D" w:rsidRDefault="00D7612D" w:rsidP="00003FED">
            <w:pPr>
              <w:pStyle w:val="21"/>
              <w:spacing w:before="60" w:after="60"/>
              <w:ind w:left="0"/>
              <w:jc w:val="left"/>
              <w:rPr>
                <w:rFonts w:ascii="Trebuchet MS" w:eastAsia="Arial" w:hAnsi="Trebuchet MS" w:cs="Arial"/>
                <w:color w:val="000000"/>
                <w:sz w:val="18"/>
                <w:szCs w:val="18"/>
                <w:lang w:val="en-US"/>
              </w:rPr>
            </w:pPr>
          </w:p>
        </w:tc>
      </w:tr>
      <w:tr w:rsidR="006F0952" w:rsidRPr="006F0952" w:rsidTr="00B66A04">
        <w:tblPrEx>
          <w:jc w:val="left"/>
        </w:tblPrEx>
        <w:tc>
          <w:tcPr>
            <w:tcW w:w="601" w:type="dxa"/>
            <w:vAlign w:val="center"/>
          </w:tcPr>
          <w:p w:rsidR="006F0952" w:rsidRPr="006F0952" w:rsidRDefault="006F0952" w:rsidP="00003FED">
            <w:pPr>
              <w:pStyle w:val="21"/>
              <w:spacing w:before="60" w:after="60"/>
              <w:ind w:left="0"/>
              <w:jc w:val="left"/>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73</w:t>
            </w:r>
          </w:p>
        </w:tc>
        <w:tc>
          <w:tcPr>
            <w:tcW w:w="2336" w:type="dxa"/>
            <w:vAlign w:val="center"/>
          </w:tcPr>
          <w:p w:rsidR="006F0952" w:rsidRDefault="006F0952" w:rsidP="00D7612D">
            <w:pPr>
              <w:pStyle w:val="21"/>
              <w:spacing w:before="60" w:after="60"/>
              <w:ind w:left="0"/>
              <w:jc w:val="left"/>
              <w:rPr>
                <w:rFonts w:ascii="Trebuchet MS" w:eastAsia="Arial" w:hAnsi="Trebuchet MS" w:cs="Arial"/>
                <w:color w:val="000000"/>
                <w:sz w:val="18"/>
                <w:szCs w:val="18"/>
                <w:lang w:val="el-GR"/>
              </w:rPr>
            </w:pPr>
            <w:r w:rsidRPr="006F0952">
              <w:rPr>
                <w:rFonts w:ascii="Trebuchet MS" w:eastAsia="Arial" w:hAnsi="Trebuchet MS" w:cs="Arial"/>
                <w:color w:val="000000"/>
                <w:sz w:val="18"/>
                <w:szCs w:val="18"/>
                <w:lang w:val="el-GR"/>
              </w:rPr>
              <w:t xml:space="preserve">Διερεύνηση της χρήσης </w:t>
            </w:r>
            <w:proofErr w:type="spellStart"/>
            <w:r w:rsidRPr="006F0952">
              <w:rPr>
                <w:rFonts w:ascii="Trebuchet MS" w:eastAsia="Arial" w:hAnsi="Trebuchet MS" w:cs="Arial"/>
                <w:color w:val="000000"/>
                <w:sz w:val="18"/>
                <w:szCs w:val="18"/>
                <w:lang w:val="el-GR"/>
              </w:rPr>
              <w:t>αεροσφύρας</w:t>
            </w:r>
            <w:proofErr w:type="spellEnd"/>
            <w:r w:rsidRPr="006F0952">
              <w:rPr>
                <w:rFonts w:ascii="Trebuchet MS" w:eastAsia="Arial" w:hAnsi="Trebuchet MS" w:cs="Arial"/>
                <w:color w:val="000000"/>
                <w:sz w:val="18"/>
                <w:szCs w:val="18"/>
                <w:lang w:val="el-GR"/>
              </w:rPr>
              <w:t xml:space="preserve"> στην μετακίνηση πετρελαιοκηλίδων</w:t>
            </w:r>
          </w:p>
          <w:p w:rsidR="006F0952" w:rsidRPr="006F0952" w:rsidRDefault="006F0952" w:rsidP="00D7612D">
            <w:pPr>
              <w:pStyle w:val="21"/>
              <w:spacing w:before="60" w:after="60"/>
              <w:ind w:left="0"/>
              <w:jc w:val="left"/>
              <w:rPr>
                <w:rFonts w:ascii="Trebuchet MS" w:eastAsia="Arial" w:hAnsi="Trebuchet MS" w:cs="Arial"/>
                <w:color w:val="000000"/>
                <w:sz w:val="18"/>
                <w:szCs w:val="18"/>
                <w:lang w:val="en-US"/>
              </w:rPr>
            </w:pPr>
            <w:r w:rsidRPr="006F0952">
              <w:rPr>
                <w:rFonts w:ascii="Trebuchet MS" w:eastAsia="Arial" w:hAnsi="Trebuchet MS" w:cs="Arial"/>
                <w:color w:val="000000"/>
                <w:sz w:val="18"/>
                <w:szCs w:val="18"/>
                <w:lang w:val="en-US"/>
              </w:rPr>
              <w:t>Investigation of the use of air hammer in oil spills movement</w:t>
            </w:r>
          </w:p>
        </w:tc>
        <w:tc>
          <w:tcPr>
            <w:tcW w:w="3083" w:type="dxa"/>
            <w:vAlign w:val="center"/>
          </w:tcPr>
          <w:p w:rsidR="006F0952" w:rsidRPr="006F0952" w:rsidRDefault="006F0952" w:rsidP="00D7612D">
            <w:pPr>
              <w:pStyle w:val="21"/>
              <w:spacing w:before="60" w:after="60"/>
              <w:ind w:left="0"/>
              <w:jc w:val="left"/>
              <w:rPr>
                <w:rFonts w:ascii="Trebuchet MS" w:eastAsia="Arial" w:hAnsi="Trebuchet MS" w:cs="Arial"/>
                <w:color w:val="000000"/>
                <w:sz w:val="18"/>
                <w:szCs w:val="18"/>
                <w:lang w:val="en-US"/>
              </w:rPr>
            </w:pPr>
          </w:p>
        </w:tc>
        <w:tc>
          <w:tcPr>
            <w:tcW w:w="2100" w:type="dxa"/>
            <w:vAlign w:val="center"/>
          </w:tcPr>
          <w:p w:rsidR="006F0952" w:rsidRPr="006F0952" w:rsidRDefault="006F0952" w:rsidP="00D7612D">
            <w:pPr>
              <w:pStyle w:val="21"/>
              <w:spacing w:before="60" w:after="60"/>
              <w:ind w:left="0"/>
              <w:jc w:val="left"/>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Νίκας Κ.-Σ.</w:t>
            </w:r>
          </w:p>
        </w:tc>
        <w:tc>
          <w:tcPr>
            <w:tcW w:w="2369" w:type="dxa"/>
            <w:vAlign w:val="center"/>
          </w:tcPr>
          <w:p w:rsidR="006F0952" w:rsidRPr="006F0952" w:rsidRDefault="006F0952" w:rsidP="00003FED">
            <w:pPr>
              <w:pStyle w:val="21"/>
              <w:spacing w:before="60" w:after="60"/>
              <w:ind w:left="0"/>
              <w:jc w:val="left"/>
              <w:rPr>
                <w:rFonts w:ascii="Trebuchet MS" w:eastAsia="Arial" w:hAnsi="Trebuchet MS" w:cs="Arial"/>
                <w:color w:val="000000"/>
                <w:sz w:val="18"/>
                <w:szCs w:val="18"/>
                <w:lang w:val="en-US"/>
              </w:rPr>
            </w:pPr>
          </w:p>
        </w:tc>
      </w:tr>
      <w:tr w:rsidR="002E17C9" w:rsidRPr="00AF6297" w:rsidTr="00B66A04">
        <w:tblPrEx>
          <w:jc w:val="left"/>
        </w:tblPrEx>
        <w:tc>
          <w:tcPr>
            <w:tcW w:w="601" w:type="dxa"/>
            <w:vAlign w:val="center"/>
          </w:tcPr>
          <w:p w:rsidR="002E17C9" w:rsidRPr="00AF6297" w:rsidRDefault="002E17C9" w:rsidP="00003FED">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t>74</w:t>
            </w:r>
          </w:p>
        </w:tc>
        <w:tc>
          <w:tcPr>
            <w:tcW w:w="2336" w:type="dxa"/>
            <w:vAlign w:val="center"/>
          </w:tcPr>
          <w:p w:rsidR="002E17C9" w:rsidRPr="00AF6297" w:rsidRDefault="002E17C9" w:rsidP="002E17C9">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t>Αποθήκευση και διανομή πράσινου υδρογόνου και οι χρήσεις του στη βιομηχανία</w:t>
            </w:r>
          </w:p>
          <w:p w:rsidR="002E17C9" w:rsidRPr="00AF6297" w:rsidRDefault="002E17C9" w:rsidP="002E17C9">
            <w:pPr>
              <w:pStyle w:val="21"/>
              <w:spacing w:before="60" w:after="60"/>
              <w:ind w:left="0"/>
              <w:jc w:val="left"/>
              <w:rPr>
                <w:rFonts w:ascii="Trebuchet MS" w:eastAsia="Arial" w:hAnsi="Trebuchet MS" w:cs="Arial"/>
                <w:color w:val="000000"/>
                <w:sz w:val="18"/>
                <w:szCs w:val="18"/>
                <w:lang w:val="el-GR"/>
              </w:rPr>
            </w:pPr>
          </w:p>
          <w:p w:rsidR="002E17C9" w:rsidRPr="00AF6297" w:rsidRDefault="002E17C9" w:rsidP="002E17C9">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t>Green hydrogen, storage, distribution and its applications in industry</w:t>
            </w:r>
          </w:p>
          <w:p w:rsidR="002E17C9" w:rsidRPr="00AF6297" w:rsidRDefault="002E17C9" w:rsidP="002E17C9">
            <w:pPr>
              <w:pStyle w:val="21"/>
              <w:spacing w:before="60" w:after="60"/>
              <w:ind w:left="0"/>
              <w:jc w:val="left"/>
              <w:rPr>
                <w:rFonts w:ascii="Trebuchet MS" w:eastAsia="Arial" w:hAnsi="Trebuchet MS" w:cs="Arial"/>
                <w:color w:val="000000"/>
                <w:sz w:val="18"/>
                <w:szCs w:val="18"/>
                <w:lang w:val="el-GR"/>
              </w:rPr>
            </w:pPr>
          </w:p>
          <w:p w:rsidR="002E17C9" w:rsidRPr="00AF6297" w:rsidRDefault="002E17C9" w:rsidP="00D7612D">
            <w:pPr>
              <w:pStyle w:val="21"/>
              <w:spacing w:before="60" w:after="60"/>
              <w:ind w:left="0"/>
              <w:jc w:val="left"/>
              <w:rPr>
                <w:rFonts w:ascii="Trebuchet MS" w:eastAsia="Arial" w:hAnsi="Trebuchet MS" w:cs="Arial"/>
                <w:color w:val="000000"/>
                <w:sz w:val="18"/>
                <w:szCs w:val="18"/>
                <w:lang w:val="el-GR"/>
              </w:rPr>
            </w:pPr>
          </w:p>
        </w:tc>
        <w:tc>
          <w:tcPr>
            <w:tcW w:w="3083" w:type="dxa"/>
            <w:vAlign w:val="center"/>
          </w:tcPr>
          <w:p w:rsidR="002E17C9" w:rsidRPr="00AF6297" w:rsidRDefault="002E17C9" w:rsidP="00D7612D">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t>Αναφορά στις μεθόδους παραγωγής και αποθήκευσης πράσινου υδρογόνου. Στη συνέχεια θα αναλυθούν οι μέθοδοι διανομής του υδρογόνου από τη μονάδα παραγωγής στη βιομηχανία. Τέλος θα εξεταστούν οι τρόποι με τους οποίους η εκάστοτε βιομηχανία μπορεί να μετατρέψει το παραγόμενο υδρογόνο σε ηλεκτρική ενέργεια.</w:t>
            </w:r>
          </w:p>
        </w:tc>
        <w:tc>
          <w:tcPr>
            <w:tcW w:w="2100" w:type="dxa"/>
            <w:vAlign w:val="center"/>
          </w:tcPr>
          <w:p w:rsidR="002E17C9" w:rsidRPr="00AF6297" w:rsidRDefault="002E17C9" w:rsidP="002E17C9">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t>ΚΑΒΒΑΔΙΑΣ</w:t>
            </w:r>
          </w:p>
          <w:p w:rsidR="002E17C9" w:rsidRPr="00AF6297" w:rsidRDefault="002E17C9" w:rsidP="002E17C9">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t>ΤΖΕΛΕΠΗΣ</w:t>
            </w:r>
          </w:p>
        </w:tc>
        <w:tc>
          <w:tcPr>
            <w:tcW w:w="2369" w:type="dxa"/>
            <w:vAlign w:val="center"/>
          </w:tcPr>
          <w:p w:rsidR="002E17C9" w:rsidRPr="00AF6297" w:rsidRDefault="002E17C9" w:rsidP="00003FED">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t>1</w:t>
            </w:r>
          </w:p>
        </w:tc>
      </w:tr>
      <w:tr w:rsidR="00B630E0" w:rsidRPr="00AF6297" w:rsidTr="00B66A04">
        <w:tblPrEx>
          <w:jc w:val="left"/>
        </w:tblPrEx>
        <w:tc>
          <w:tcPr>
            <w:tcW w:w="601" w:type="dxa"/>
            <w:vAlign w:val="center"/>
          </w:tcPr>
          <w:p w:rsidR="00B630E0" w:rsidRPr="00AF6297" w:rsidRDefault="00B630E0" w:rsidP="00003FED">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t>75</w:t>
            </w:r>
          </w:p>
        </w:tc>
        <w:tc>
          <w:tcPr>
            <w:tcW w:w="2336" w:type="dxa"/>
            <w:vAlign w:val="center"/>
          </w:tcPr>
          <w:p w:rsidR="00B630E0" w:rsidRPr="00AF6297" w:rsidRDefault="00B630E0" w:rsidP="00B630E0">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t xml:space="preserve">Ολοκληρωμένη Μελέτη Εγκατάστασης </w:t>
            </w:r>
            <w:proofErr w:type="spellStart"/>
            <w:r w:rsidRPr="00AF6297">
              <w:rPr>
                <w:rFonts w:ascii="Trebuchet MS" w:eastAsia="Arial" w:hAnsi="Trebuchet MS" w:cs="Arial"/>
                <w:color w:val="000000"/>
                <w:sz w:val="18"/>
                <w:szCs w:val="18"/>
                <w:lang w:val="el-GR"/>
              </w:rPr>
              <w:t>Φωτοβολταϊκού</w:t>
            </w:r>
            <w:proofErr w:type="spellEnd"/>
            <w:r w:rsidRPr="00AF6297">
              <w:rPr>
                <w:rFonts w:ascii="Trebuchet MS" w:eastAsia="Arial" w:hAnsi="Trebuchet MS" w:cs="Arial"/>
                <w:color w:val="000000"/>
                <w:sz w:val="18"/>
                <w:szCs w:val="18"/>
                <w:lang w:val="el-GR"/>
              </w:rPr>
              <w:t xml:space="preserve"> </w:t>
            </w:r>
            <w:r w:rsidRPr="00AF6297">
              <w:rPr>
                <w:rFonts w:ascii="Trebuchet MS" w:eastAsia="Arial" w:hAnsi="Trebuchet MS" w:cs="Arial"/>
                <w:color w:val="000000"/>
                <w:sz w:val="18"/>
                <w:szCs w:val="18"/>
                <w:lang w:val="el-GR"/>
              </w:rPr>
              <w:lastRenderedPageBreak/>
              <w:t>Συστήματος και Φορτιστή Ηλεκτρικών Οχημάτων σε Τυπική Οικία.</w:t>
            </w:r>
          </w:p>
          <w:p w:rsidR="00B630E0" w:rsidRPr="00AF6297" w:rsidRDefault="00B630E0" w:rsidP="00B630E0">
            <w:pPr>
              <w:pStyle w:val="21"/>
              <w:spacing w:before="60" w:after="60"/>
              <w:ind w:left="0"/>
              <w:jc w:val="left"/>
              <w:rPr>
                <w:rFonts w:ascii="Trebuchet MS" w:eastAsia="Arial" w:hAnsi="Trebuchet MS" w:cs="Arial"/>
                <w:color w:val="000000"/>
                <w:sz w:val="18"/>
                <w:szCs w:val="18"/>
                <w:lang w:val="el-GR"/>
              </w:rPr>
            </w:pPr>
          </w:p>
          <w:p w:rsidR="00B630E0" w:rsidRPr="00AF6297" w:rsidRDefault="00B630E0" w:rsidP="00B630E0">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t>Integrated Study for the Installation of a Photovoltaic System and Electric Vehicle Charger in a Typical House.</w:t>
            </w:r>
          </w:p>
          <w:p w:rsidR="00B630E0" w:rsidRPr="00AF6297" w:rsidRDefault="00B630E0" w:rsidP="002E17C9">
            <w:pPr>
              <w:pStyle w:val="21"/>
              <w:spacing w:before="60" w:after="60"/>
              <w:ind w:left="0"/>
              <w:jc w:val="left"/>
              <w:rPr>
                <w:rFonts w:ascii="Trebuchet MS" w:eastAsia="Arial" w:hAnsi="Trebuchet MS" w:cs="Arial"/>
                <w:color w:val="000000"/>
                <w:sz w:val="18"/>
                <w:szCs w:val="18"/>
                <w:lang w:val="el-GR"/>
              </w:rPr>
            </w:pPr>
          </w:p>
        </w:tc>
        <w:tc>
          <w:tcPr>
            <w:tcW w:w="3083" w:type="dxa"/>
            <w:vAlign w:val="center"/>
          </w:tcPr>
          <w:p w:rsidR="00B630E0" w:rsidRPr="00AF6297" w:rsidRDefault="00B630E0" w:rsidP="00B630E0">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lastRenderedPageBreak/>
              <w:t xml:space="preserve">Θα πραγματοποιηθεί μια έρευνα αγοράς και ολοκληρωμένη μελέτη εγκατάστασης </w:t>
            </w:r>
            <w:proofErr w:type="spellStart"/>
            <w:r w:rsidRPr="00AF6297">
              <w:rPr>
                <w:rFonts w:ascii="Trebuchet MS" w:eastAsia="Arial" w:hAnsi="Trebuchet MS" w:cs="Arial"/>
                <w:color w:val="000000"/>
                <w:sz w:val="18"/>
                <w:szCs w:val="18"/>
                <w:lang w:val="el-GR"/>
              </w:rPr>
              <w:t>φωτοβολταϊκού</w:t>
            </w:r>
            <w:proofErr w:type="spellEnd"/>
            <w:r w:rsidRPr="00AF6297">
              <w:rPr>
                <w:rFonts w:ascii="Trebuchet MS" w:eastAsia="Arial" w:hAnsi="Trebuchet MS" w:cs="Arial"/>
                <w:color w:val="000000"/>
                <w:sz w:val="18"/>
                <w:szCs w:val="18"/>
                <w:lang w:val="el-GR"/>
              </w:rPr>
              <w:t xml:space="preserve"> </w:t>
            </w:r>
            <w:r w:rsidRPr="00AF6297">
              <w:rPr>
                <w:rFonts w:ascii="Trebuchet MS" w:eastAsia="Arial" w:hAnsi="Trebuchet MS" w:cs="Arial"/>
                <w:color w:val="000000"/>
                <w:sz w:val="18"/>
                <w:szCs w:val="18"/>
                <w:lang w:val="el-GR"/>
              </w:rPr>
              <w:lastRenderedPageBreak/>
              <w:t>συστήματος (με net-metering) και φορτιστή ηλεκτρικών οχημάτων σε τυπική οικία.</w:t>
            </w:r>
          </w:p>
          <w:p w:rsidR="00B630E0" w:rsidRPr="00AF6297" w:rsidRDefault="00B630E0" w:rsidP="00D7612D">
            <w:pPr>
              <w:pStyle w:val="21"/>
              <w:spacing w:before="60" w:after="60"/>
              <w:ind w:left="0"/>
              <w:jc w:val="left"/>
              <w:rPr>
                <w:rFonts w:ascii="Trebuchet MS" w:eastAsia="Arial" w:hAnsi="Trebuchet MS" w:cs="Arial"/>
                <w:color w:val="000000"/>
                <w:sz w:val="18"/>
                <w:szCs w:val="18"/>
                <w:lang w:val="el-GR"/>
              </w:rPr>
            </w:pPr>
          </w:p>
        </w:tc>
        <w:tc>
          <w:tcPr>
            <w:tcW w:w="2100" w:type="dxa"/>
            <w:vAlign w:val="center"/>
          </w:tcPr>
          <w:p w:rsidR="00B630E0" w:rsidRPr="00AF6297" w:rsidRDefault="00B630E0" w:rsidP="002E17C9">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lastRenderedPageBreak/>
              <w:t>Σπυρόπουλος Γεώργιος</w:t>
            </w:r>
          </w:p>
        </w:tc>
        <w:tc>
          <w:tcPr>
            <w:tcW w:w="2369" w:type="dxa"/>
            <w:vAlign w:val="center"/>
          </w:tcPr>
          <w:p w:rsidR="00B630E0" w:rsidRPr="00AF6297" w:rsidRDefault="00B630E0" w:rsidP="00003FED">
            <w:pPr>
              <w:pStyle w:val="21"/>
              <w:spacing w:before="60" w:after="60"/>
              <w:ind w:left="0"/>
              <w:jc w:val="left"/>
              <w:rPr>
                <w:rFonts w:ascii="Trebuchet MS" w:eastAsia="Arial" w:hAnsi="Trebuchet MS" w:cs="Arial"/>
                <w:color w:val="000000"/>
                <w:sz w:val="18"/>
                <w:szCs w:val="18"/>
                <w:lang w:val="el-GR"/>
              </w:rPr>
            </w:pPr>
            <w:r w:rsidRPr="00AF6297">
              <w:rPr>
                <w:rFonts w:ascii="Trebuchet MS" w:eastAsia="Arial" w:hAnsi="Trebuchet MS" w:cs="Arial"/>
                <w:color w:val="000000"/>
                <w:sz w:val="18"/>
                <w:szCs w:val="18"/>
                <w:lang w:val="el-GR"/>
              </w:rPr>
              <w:t>2</w:t>
            </w:r>
          </w:p>
        </w:tc>
      </w:tr>
    </w:tbl>
    <w:p w:rsidR="00633162" w:rsidRPr="006F0952" w:rsidRDefault="00ED1155" w:rsidP="00593DAF">
      <w:pPr>
        <w:jc w:val="both"/>
        <w:rPr>
          <w:rFonts w:ascii="Trebuchet MS" w:hAnsi="Trebuchet MS"/>
          <w:sz w:val="18"/>
          <w:szCs w:val="18"/>
        </w:rPr>
      </w:pPr>
      <w:bookmarkStart w:id="5" w:name="_Hlk84198568"/>
      <w:bookmarkStart w:id="6" w:name="_GoBack"/>
      <w:bookmarkEnd w:id="1"/>
      <w:bookmarkEnd w:id="6"/>
      <w:r w:rsidRPr="006F0952">
        <w:rPr>
          <w:rFonts w:ascii="Trebuchet MS" w:hAnsi="Trebuchet MS"/>
          <w:sz w:val="18"/>
          <w:szCs w:val="18"/>
        </w:rPr>
        <w:t xml:space="preserve"> </w:t>
      </w:r>
    </w:p>
    <w:bookmarkEnd w:id="5"/>
    <w:p w:rsidR="00B022F1" w:rsidRPr="006F0952" w:rsidRDefault="00FF7254" w:rsidP="003726EE">
      <w:pPr>
        <w:pStyle w:val="21"/>
        <w:ind w:left="0"/>
        <w:rPr>
          <w:rFonts w:ascii="Trebuchet MS" w:hAnsi="Trebuchet MS"/>
          <w:sz w:val="18"/>
          <w:szCs w:val="18"/>
          <w:lang w:val="en-US"/>
        </w:rPr>
      </w:pPr>
      <w:r w:rsidRPr="006F0952">
        <w:rPr>
          <w:rFonts w:ascii="Trebuchet MS" w:hAnsi="Trebuchet MS"/>
          <w:sz w:val="18"/>
          <w:szCs w:val="18"/>
          <w:lang w:val="en-US"/>
        </w:rPr>
        <w:tab/>
      </w:r>
      <w:r w:rsidRPr="006F0952">
        <w:rPr>
          <w:rFonts w:ascii="Trebuchet MS" w:hAnsi="Trebuchet MS"/>
          <w:sz w:val="18"/>
          <w:szCs w:val="18"/>
          <w:lang w:val="en-US"/>
        </w:rPr>
        <w:tab/>
      </w:r>
      <w:r w:rsidRPr="006F0952">
        <w:rPr>
          <w:rFonts w:ascii="Trebuchet MS" w:hAnsi="Trebuchet MS"/>
          <w:sz w:val="18"/>
          <w:szCs w:val="18"/>
          <w:lang w:val="en-US"/>
        </w:rPr>
        <w:tab/>
      </w:r>
      <w:r w:rsidRPr="006F0952">
        <w:rPr>
          <w:rFonts w:ascii="Trebuchet MS" w:hAnsi="Trebuchet MS"/>
          <w:sz w:val="18"/>
          <w:szCs w:val="18"/>
          <w:lang w:val="en-US"/>
        </w:rPr>
        <w:tab/>
      </w:r>
      <w:r w:rsidRPr="006F0952">
        <w:rPr>
          <w:rFonts w:ascii="Trebuchet MS" w:hAnsi="Trebuchet MS"/>
          <w:sz w:val="18"/>
          <w:szCs w:val="18"/>
          <w:lang w:val="en-US"/>
        </w:rPr>
        <w:tab/>
      </w:r>
    </w:p>
    <w:sectPr w:rsidR="00B022F1" w:rsidRPr="006F0952" w:rsidSect="00AE6CF4">
      <w:headerReference w:type="default" r:id="rId8"/>
      <w:footerReference w:type="even" r:id="rId9"/>
      <w:footerReference w:type="default" r:id="rId10"/>
      <w:pgSz w:w="11906" w:h="16838"/>
      <w:pgMar w:top="1411" w:right="1282"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859" w:rsidRDefault="00A63859">
      <w:r>
        <w:separator/>
      </w:r>
    </w:p>
  </w:endnote>
  <w:endnote w:type="continuationSeparator" w:id="0">
    <w:p w:rsidR="00A63859" w:rsidRDefault="00A6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Script">
    <w:panose1 w:val="030B0504020000000003"/>
    <w:charset w:val="A1"/>
    <w:family w:val="script"/>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DD8" w:rsidRDefault="00D02D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02DD8" w:rsidRDefault="00D02DD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DD8" w:rsidRPr="00351ACD" w:rsidRDefault="00D02DD8">
    <w:pPr>
      <w:pStyle w:val="a5"/>
      <w:framePr w:wrap="around" w:vAnchor="text" w:hAnchor="margin" w:xAlign="right" w:y="1"/>
      <w:rPr>
        <w:rStyle w:val="a6"/>
        <w:rFonts w:ascii="Segoe Script" w:hAnsi="Segoe Script"/>
        <w:color w:val="C00000"/>
        <w:sz w:val="16"/>
        <w:szCs w:val="16"/>
        <w:lang w:val="el-GR"/>
      </w:rPr>
    </w:pPr>
    <w:r w:rsidRPr="00351ACD">
      <w:rPr>
        <w:rStyle w:val="a6"/>
        <w:rFonts w:ascii="Segoe Script" w:hAnsi="Segoe Script"/>
        <w:color w:val="C00000"/>
        <w:sz w:val="16"/>
        <w:szCs w:val="16"/>
      </w:rPr>
      <w:fldChar w:fldCharType="begin"/>
    </w:r>
    <w:r w:rsidRPr="00351ACD">
      <w:rPr>
        <w:rStyle w:val="a6"/>
        <w:rFonts w:ascii="Segoe Script" w:hAnsi="Segoe Script"/>
        <w:color w:val="C00000"/>
        <w:sz w:val="16"/>
        <w:szCs w:val="16"/>
      </w:rPr>
      <w:instrText xml:space="preserve">PAGE  </w:instrText>
    </w:r>
    <w:r w:rsidRPr="00351ACD">
      <w:rPr>
        <w:rStyle w:val="a6"/>
        <w:rFonts w:ascii="Segoe Script" w:hAnsi="Segoe Script"/>
        <w:color w:val="C00000"/>
        <w:sz w:val="16"/>
        <w:szCs w:val="16"/>
      </w:rPr>
      <w:fldChar w:fldCharType="separate"/>
    </w:r>
    <w:r w:rsidRPr="00351ACD">
      <w:rPr>
        <w:rStyle w:val="a6"/>
        <w:rFonts w:ascii="Segoe Script" w:hAnsi="Segoe Script"/>
        <w:noProof/>
        <w:color w:val="C00000"/>
        <w:sz w:val="16"/>
        <w:szCs w:val="16"/>
      </w:rPr>
      <w:t>7</w:t>
    </w:r>
    <w:r w:rsidRPr="00351ACD">
      <w:rPr>
        <w:rStyle w:val="a6"/>
        <w:rFonts w:ascii="Segoe Script" w:hAnsi="Segoe Script"/>
        <w:color w:val="C00000"/>
        <w:sz w:val="16"/>
        <w:szCs w:val="16"/>
      </w:rPr>
      <w:fldChar w:fldCharType="end"/>
    </w:r>
    <w:r w:rsidRPr="00351ACD">
      <w:rPr>
        <w:rStyle w:val="a6"/>
        <w:rFonts w:ascii="Segoe Script" w:hAnsi="Segoe Script"/>
        <w:color w:val="C00000"/>
        <w:sz w:val="16"/>
        <w:szCs w:val="16"/>
      </w:rPr>
      <w:t>/1</w:t>
    </w:r>
    <w:r>
      <w:rPr>
        <w:rStyle w:val="a6"/>
        <w:rFonts w:ascii="Segoe Script" w:hAnsi="Segoe Script"/>
        <w:color w:val="C00000"/>
        <w:sz w:val="16"/>
        <w:szCs w:val="16"/>
      </w:rPr>
      <w:t>4</w:t>
    </w:r>
  </w:p>
  <w:p w:rsidR="00D02DD8" w:rsidRPr="001813D9" w:rsidRDefault="00D02DD8" w:rsidP="00F57EAE">
    <w:pPr>
      <w:pStyle w:val="a5"/>
      <w:pBdr>
        <w:top w:val="single" w:sz="4" w:space="0" w:color="auto"/>
      </w:pBdr>
      <w:ind w:right="360"/>
      <w:jc w:val="center"/>
      <w:rPr>
        <w:rFonts w:ascii="Segoe Script" w:hAnsi="Segoe Script"/>
        <w:color w:val="C00000"/>
        <w:sz w:val="16"/>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859" w:rsidRDefault="00A63859">
      <w:r>
        <w:separator/>
      </w:r>
    </w:p>
  </w:footnote>
  <w:footnote w:type="continuationSeparator" w:id="0">
    <w:p w:rsidR="00A63859" w:rsidRDefault="00A6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DD8" w:rsidRPr="00F57EAE" w:rsidRDefault="00D02DD8" w:rsidP="00AE6CF4">
    <w:pPr>
      <w:pStyle w:val="a7"/>
      <w:pBdr>
        <w:bottom w:val="single" w:sz="4" w:space="1" w:color="auto"/>
      </w:pBdr>
      <w:jc w:val="center"/>
      <w:rPr>
        <w:rFonts w:ascii="Segoe Script" w:hAnsi="Segoe Script"/>
        <w:color w:val="C00000"/>
        <w:sz w:val="16"/>
        <w:szCs w:val="16"/>
        <w:lang w:val="el-GR"/>
      </w:rPr>
    </w:pPr>
    <w:r w:rsidRPr="005931DA">
      <w:rPr>
        <w:rFonts w:ascii="Segoe Script" w:hAnsi="Segoe Script"/>
        <w:color w:val="C00000"/>
        <w:sz w:val="16"/>
        <w:szCs w:val="16"/>
        <w:lang w:val="de-DE"/>
      </w:rPr>
      <w:t>TMHMA</w:t>
    </w:r>
    <w:r w:rsidRPr="005931DA">
      <w:rPr>
        <w:rFonts w:ascii="Segoe Script" w:hAnsi="Segoe Script"/>
        <w:color w:val="C00000"/>
        <w:sz w:val="16"/>
        <w:szCs w:val="16"/>
        <w:lang w:val="el-GR"/>
      </w:rPr>
      <w:t xml:space="preserve"> ΜΗΧΑΝΟΛΟΓΩΝ ΜΗΧΑΝΙΚΩΝ – ΕΝΕΡΓΕΙΑΚΟΣ ΤΟΜΕΑΣ </w:t>
    </w:r>
    <w:r w:rsidRPr="005931DA">
      <w:rPr>
        <w:rFonts w:ascii="Segoe Script" w:hAnsi="Segoe Script"/>
        <w:color w:val="C00000"/>
        <w:sz w:val="16"/>
        <w:szCs w:val="16"/>
        <w:lang w:val="el-GR"/>
      </w:rPr>
      <w:tab/>
      <w:t xml:space="preserve">         2</w:t>
    </w:r>
    <w:r w:rsidRPr="00F57EAE">
      <w:rPr>
        <w:rFonts w:ascii="Segoe Script" w:hAnsi="Segoe Script"/>
        <w:color w:val="C00000"/>
        <w:sz w:val="16"/>
        <w:szCs w:val="16"/>
        <w:lang w:val="el-GR"/>
      </w:rPr>
      <w:t>4</w:t>
    </w:r>
    <w:r w:rsidRPr="005931DA">
      <w:rPr>
        <w:rFonts w:ascii="Segoe Script" w:hAnsi="Segoe Script"/>
        <w:color w:val="C00000"/>
        <w:sz w:val="16"/>
        <w:szCs w:val="16"/>
        <w:lang w:val="el-GR"/>
      </w:rPr>
      <w:t>-</w:t>
    </w:r>
    <w:r w:rsidRPr="00F57EAE">
      <w:rPr>
        <w:rFonts w:ascii="Segoe Script" w:hAnsi="Segoe Script"/>
        <w:color w:val="C00000"/>
        <w:sz w:val="16"/>
        <w:szCs w:val="16"/>
        <w:lang w:val="el-GR"/>
      </w:rPr>
      <w:t>10</w:t>
    </w:r>
    <w:r w:rsidRPr="005931DA">
      <w:rPr>
        <w:rFonts w:ascii="Segoe Script" w:hAnsi="Segoe Script"/>
        <w:color w:val="C00000"/>
        <w:sz w:val="16"/>
        <w:szCs w:val="16"/>
        <w:lang w:val="el-GR"/>
      </w:rPr>
      <w:t>-202</w:t>
    </w:r>
    <w:r w:rsidRPr="00F57EAE">
      <w:rPr>
        <w:rFonts w:ascii="Segoe Script" w:hAnsi="Segoe Script"/>
        <w:color w:val="C00000"/>
        <w:sz w:val="16"/>
        <w:szCs w:val="16"/>
        <w:lang w:val="el-G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EB4A13"/>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87E73"/>
    <w:multiLevelType w:val="hybridMultilevel"/>
    <w:tmpl w:val="8E62E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B31C7"/>
    <w:multiLevelType w:val="hybridMultilevel"/>
    <w:tmpl w:val="A0DCBF32"/>
    <w:lvl w:ilvl="0" w:tplc="FD3C898A">
      <w:start w:val="1"/>
      <w:numFmt w:val="decimal"/>
      <w:lvlText w:val="%1."/>
      <w:lvlJc w:val="left"/>
      <w:pPr>
        <w:ind w:left="360" w:hanging="360"/>
      </w:pPr>
      <w:rPr>
        <w:rFonts w:hint="default"/>
        <w:b/>
      </w:rPr>
    </w:lvl>
    <w:lvl w:ilvl="1" w:tplc="0920816C" w:tentative="1">
      <w:start w:val="1"/>
      <w:numFmt w:val="lowerLetter"/>
      <w:lvlText w:val="%2."/>
      <w:lvlJc w:val="left"/>
      <w:pPr>
        <w:ind w:left="1080" w:hanging="360"/>
      </w:pPr>
    </w:lvl>
    <w:lvl w:ilvl="2" w:tplc="895E49CC" w:tentative="1">
      <w:start w:val="1"/>
      <w:numFmt w:val="lowerRoman"/>
      <w:lvlText w:val="%3."/>
      <w:lvlJc w:val="right"/>
      <w:pPr>
        <w:ind w:left="1800" w:hanging="180"/>
      </w:pPr>
    </w:lvl>
    <w:lvl w:ilvl="3" w:tplc="8DC09730" w:tentative="1">
      <w:start w:val="1"/>
      <w:numFmt w:val="decimal"/>
      <w:lvlText w:val="%4."/>
      <w:lvlJc w:val="left"/>
      <w:pPr>
        <w:ind w:left="2520" w:hanging="360"/>
      </w:pPr>
    </w:lvl>
    <w:lvl w:ilvl="4" w:tplc="8BACEDDA" w:tentative="1">
      <w:start w:val="1"/>
      <w:numFmt w:val="lowerLetter"/>
      <w:lvlText w:val="%5."/>
      <w:lvlJc w:val="left"/>
      <w:pPr>
        <w:ind w:left="3240" w:hanging="360"/>
      </w:pPr>
    </w:lvl>
    <w:lvl w:ilvl="5" w:tplc="8090755E" w:tentative="1">
      <w:start w:val="1"/>
      <w:numFmt w:val="lowerRoman"/>
      <w:lvlText w:val="%6."/>
      <w:lvlJc w:val="right"/>
      <w:pPr>
        <w:ind w:left="3960" w:hanging="180"/>
      </w:pPr>
    </w:lvl>
    <w:lvl w:ilvl="6" w:tplc="28A4A10E" w:tentative="1">
      <w:start w:val="1"/>
      <w:numFmt w:val="decimal"/>
      <w:lvlText w:val="%7."/>
      <w:lvlJc w:val="left"/>
      <w:pPr>
        <w:ind w:left="4680" w:hanging="360"/>
      </w:pPr>
    </w:lvl>
    <w:lvl w:ilvl="7" w:tplc="066A8EC2" w:tentative="1">
      <w:start w:val="1"/>
      <w:numFmt w:val="lowerLetter"/>
      <w:lvlText w:val="%8."/>
      <w:lvlJc w:val="left"/>
      <w:pPr>
        <w:ind w:left="5400" w:hanging="360"/>
      </w:pPr>
    </w:lvl>
    <w:lvl w:ilvl="8" w:tplc="5350A0BE" w:tentative="1">
      <w:start w:val="1"/>
      <w:numFmt w:val="lowerRoman"/>
      <w:lvlText w:val="%9."/>
      <w:lvlJc w:val="right"/>
      <w:pPr>
        <w:ind w:left="6120" w:hanging="180"/>
      </w:pPr>
    </w:lvl>
  </w:abstractNum>
  <w:abstractNum w:abstractNumId="4" w15:restartNumberingAfterBreak="0">
    <w:nsid w:val="17E55F9B"/>
    <w:multiLevelType w:val="hybridMultilevel"/>
    <w:tmpl w:val="38F6A61C"/>
    <w:lvl w:ilvl="0" w:tplc="60EC95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BA54009"/>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C1F78FB"/>
    <w:multiLevelType w:val="hybridMultilevel"/>
    <w:tmpl w:val="834CA32A"/>
    <w:lvl w:ilvl="0" w:tplc="1B26D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410D49"/>
    <w:multiLevelType w:val="hybridMultilevel"/>
    <w:tmpl w:val="ED0EC4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1C9247D6"/>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4E31BD"/>
    <w:multiLevelType w:val="hybridMultilevel"/>
    <w:tmpl w:val="D4D2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349C1"/>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4C0A9C"/>
    <w:multiLevelType w:val="hybridMultilevel"/>
    <w:tmpl w:val="F1CA8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06097E"/>
    <w:multiLevelType w:val="hybridMultilevel"/>
    <w:tmpl w:val="CFC6857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E0118"/>
    <w:multiLevelType w:val="hybridMultilevel"/>
    <w:tmpl w:val="B91051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CC373E3"/>
    <w:multiLevelType w:val="hybridMultilevel"/>
    <w:tmpl w:val="50E61D90"/>
    <w:lvl w:ilvl="0" w:tplc="0408000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15:restartNumberingAfterBreak="0">
    <w:nsid w:val="347E0DFC"/>
    <w:multiLevelType w:val="hybridMultilevel"/>
    <w:tmpl w:val="25A4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05519"/>
    <w:multiLevelType w:val="hybridMultilevel"/>
    <w:tmpl w:val="B040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E2C45"/>
    <w:multiLevelType w:val="hybridMultilevel"/>
    <w:tmpl w:val="B04031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9971674"/>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B1A02CE"/>
    <w:multiLevelType w:val="hybridMultilevel"/>
    <w:tmpl w:val="718A2E7A"/>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20" w15:restartNumberingAfterBreak="0">
    <w:nsid w:val="3E8713AE"/>
    <w:multiLevelType w:val="hybridMultilevel"/>
    <w:tmpl w:val="5F54814C"/>
    <w:lvl w:ilvl="0" w:tplc="E800E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B7975"/>
    <w:multiLevelType w:val="hybridMultilevel"/>
    <w:tmpl w:val="BECC365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44E719FD"/>
    <w:multiLevelType w:val="hybridMultilevel"/>
    <w:tmpl w:val="0C80E39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4A5D2895"/>
    <w:multiLevelType w:val="hybridMultilevel"/>
    <w:tmpl w:val="077ECEE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E0A59"/>
    <w:multiLevelType w:val="hybridMultilevel"/>
    <w:tmpl w:val="0C80E390"/>
    <w:lvl w:ilvl="0" w:tplc="0408000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CE657CC"/>
    <w:multiLevelType w:val="hybridMultilevel"/>
    <w:tmpl w:val="0CCC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C10EA"/>
    <w:multiLevelType w:val="hybridMultilevel"/>
    <w:tmpl w:val="40FE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13FBB"/>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4EFD7976"/>
    <w:multiLevelType w:val="hybridMultilevel"/>
    <w:tmpl w:val="69F42A00"/>
    <w:lvl w:ilvl="0" w:tplc="307691A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F995C27"/>
    <w:multiLevelType w:val="hybridMultilevel"/>
    <w:tmpl w:val="C22EDF12"/>
    <w:lvl w:ilvl="0" w:tplc="B9547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13696"/>
    <w:multiLevelType w:val="hybridMultilevel"/>
    <w:tmpl w:val="8B443214"/>
    <w:lvl w:ilvl="0" w:tplc="E8AA472A">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6B7C0D"/>
    <w:multiLevelType w:val="hybridMultilevel"/>
    <w:tmpl w:val="7E24A0F2"/>
    <w:lvl w:ilvl="0" w:tplc="307691A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174221"/>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DC2DA3"/>
    <w:multiLevelType w:val="hybridMultilevel"/>
    <w:tmpl w:val="3468D48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562802A3"/>
    <w:multiLevelType w:val="hybridMultilevel"/>
    <w:tmpl w:val="A33A7A8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95906F0"/>
    <w:multiLevelType w:val="hybridMultilevel"/>
    <w:tmpl w:val="CEB6D30A"/>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6" w15:restartNumberingAfterBreak="0">
    <w:nsid w:val="5ECB5CD0"/>
    <w:multiLevelType w:val="hybridMultilevel"/>
    <w:tmpl w:val="E4148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FEB113B"/>
    <w:multiLevelType w:val="hybridMultilevel"/>
    <w:tmpl w:val="5964B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12436"/>
    <w:multiLevelType w:val="hybridMultilevel"/>
    <w:tmpl w:val="B91051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65053973"/>
    <w:multiLevelType w:val="hybridMultilevel"/>
    <w:tmpl w:val="EFD4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E099C"/>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76D34DB2"/>
    <w:multiLevelType w:val="hybridMultilevel"/>
    <w:tmpl w:val="69F42A00"/>
    <w:lvl w:ilvl="0" w:tplc="307691A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7BD523C"/>
    <w:multiLevelType w:val="hybridMultilevel"/>
    <w:tmpl w:val="F380088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15:restartNumberingAfterBreak="0">
    <w:nsid w:val="78727517"/>
    <w:multiLevelType w:val="hybridMultilevel"/>
    <w:tmpl w:val="AC165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2"/>
  </w:num>
  <w:num w:numId="3">
    <w:abstractNumId w:val="23"/>
  </w:num>
  <w:num w:numId="4">
    <w:abstractNumId w:val="22"/>
  </w:num>
  <w:num w:numId="5">
    <w:abstractNumId w:val="1"/>
  </w:num>
  <w:num w:numId="6">
    <w:abstractNumId w:val="42"/>
  </w:num>
  <w:num w:numId="7">
    <w:abstractNumId w:val="33"/>
  </w:num>
  <w:num w:numId="8">
    <w:abstractNumId w:val="10"/>
  </w:num>
  <w:num w:numId="9">
    <w:abstractNumId w:val="18"/>
  </w:num>
  <w:num w:numId="10">
    <w:abstractNumId w:val="14"/>
  </w:num>
  <w:num w:numId="11">
    <w:abstractNumId w:val="40"/>
  </w:num>
  <w:num w:numId="12">
    <w:abstractNumId w:val="27"/>
  </w:num>
  <w:num w:numId="13">
    <w:abstractNumId w:val="5"/>
  </w:num>
  <w:num w:numId="14">
    <w:abstractNumId w:val="32"/>
  </w:num>
  <w:num w:numId="15">
    <w:abstractNumId w:val="24"/>
  </w:num>
  <w:num w:numId="16">
    <w:abstractNumId w:val="16"/>
  </w:num>
  <w:num w:numId="17">
    <w:abstractNumId w:val="36"/>
  </w:num>
  <w:num w:numId="18">
    <w:abstractNumId w:val="17"/>
  </w:num>
  <w:num w:numId="19">
    <w:abstractNumId w:val="25"/>
  </w:num>
  <w:num w:numId="20">
    <w:abstractNumId w:val="35"/>
  </w:num>
  <w:num w:numId="21">
    <w:abstractNumId w:val="4"/>
  </w:num>
  <w:num w:numId="22">
    <w:abstractNumId w:val="21"/>
  </w:num>
  <w:num w:numId="23">
    <w:abstractNumId w:val="3"/>
  </w:num>
  <w:num w:numId="24">
    <w:abstractNumId w:val="0"/>
  </w:num>
  <w:num w:numId="25">
    <w:abstractNumId w:val="19"/>
  </w:num>
  <w:num w:numId="26">
    <w:abstractNumId w:val="39"/>
  </w:num>
  <w:num w:numId="27">
    <w:abstractNumId w:val="30"/>
  </w:num>
  <w:num w:numId="28">
    <w:abstractNumId w:val="6"/>
  </w:num>
  <w:num w:numId="29">
    <w:abstractNumId w:val="15"/>
  </w:num>
  <w:num w:numId="30">
    <w:abstractNumId w:val="34"/>
  </w:num>
  <w:num w:numId="31">
    <w:abstractNumId w:val="20"/>
  </w:num>
  <w:num w:numId="32">
    <w:abstractNumId w:val="29"/>
  </w:num>
  <w:num w:numId="33">
    <w:abstractNumId w:val="43"/>
  </w:num>
  <w:num w:numId="34">
    <w:abstractNumId w:val="11"/>
  </w:num>
  <w:num w:numId="35">
    <w:abstractNumId w:val="9"/>
  </w:num>
  <w:num w:numId="36">
    <w:abstractNumId w:val="37"/>
  </w:num>
  <w:num w:numId="37">
    <w:abstractNumId w:val="2"/>
  </w:num>
  <w:num w:numId="38">
    <w:abstractNumId w:val="7"/>
  </w:num>
  <w:num w:numId="39">
    <w:abstractNumId w:val="31"/>
  </w:num>
  <w:num w:numId="40">
    <w:abstractNumId w:val="41"/>
  </w:num>
  <w:num w:numId="41">
    <w:abstractNumId w:val="38"/>
  </w:num>
  <w:num w:numId="42">
    <w:abstractNumId w:val="13"/>
  </w:num>
  <w:num w:numId="43">
    <w:abstractNumId w:val="28"/>
  </w:num>
  <w:num w:numId="4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31"/>
    <w:rsid w:val="00001958"/>
    <w:rsid w:val="00001B3F"/>
    <w:rsid w:val="00002B40"/>
    <w:rsid w:val="00003924"/>
    <w:rsid w:val="00003FED"/>
    <w:rsid w:val="00004CCC"/>
    <w:rsid w:val="000051E9"/>
    <w:rsid w:val="00005E8B"/>
    <w:rsid w:val="0001137C"/>
    <w:rsid w:val="000132D2"/>
    <w:rsid w:val="0001473B"/>
    <w:rsid w:val="00014A35"/>
    <w:rsid w:val="00015DA0"/>
    <w:rsid w:val="00017095"/>
    <w:rsid w:val="000176AF"/>
    <w:rsid w:val="00017F59"/>
    <w:rsid w:val="00021FB3"/>
    <w:rsid w:val="00023A31"/>
    <w:rsid w:val="00024530"/>
    <w:rsid w:val="0003024D"/>
    <w:rsid w:val="00030811"/>
    <w:rsid w:val="0003101F"/>
    <w:rsid w:val="00033466"/>
    <w:rsid w:val="000338AD"/>
    <w:rsid w:val="000357D5"/>
    <w:rsid w:val="000369F2"/>
    <w:rsid w:val="000377E8"/>
    <w:rsid w:val="0004048D"/>
    <w:rsid w:val="00040F22"/>
    <w:rsid w:val="00043088"/>
    <w:rsid w:val="00046B74"/>
    <w:rsid w:val="0004723F"/>
    <w:rsid w:val="000505E8"/>
    <w:rsid w:val="00050C8D"/>
    <w:rsid w:val="00051015"/>
    <w:rsid w:val="000511D1"/>
    <w:rsid w:val="00053448"/>
    <w:rsid w:val="0005444E"/>
    <w:rsid w:val="0005460C"/>
    <w:rsid w:val="0005585B"/>
    <w:rsid w:val="00056208"/>
    <w:rsid w:val="00056998"/>
    <w:rsid w:val="0006094D"/>
    <w:rsid w:val="00061915"/>
    <w:rsid w:val="00063465"/>
    <w:rsid w:val="000634DA"/>
    <w:rsid w:val="00063A97"/>
    <w:rsid w:val="00063E35"/>
    <w:rsid w:val="000647A4"/>
    <w:rsid w:val="000648CD"/>
    <w:rsid w:val="00064A41"/>
    <w:rsid w:val="00064EB7"/>
    <w:rsid w:val="00067AED"/>
    <w:rsid w:val="0007135E"/>
    <w:rsid w:val="00071D78"/>
    <w:rsid w:val="00072ACF"/>
    <w:rsid w:val="00076AA8"/>
    <w:rsid w:val="00077AAD"/>
    <w:rsid w:val="000805A1"/>
    <w:rsid w:val="00080BEA"/>
    <w:rsid w:val="000816A7"/>
    <w:rsid w:val="00081AA2"/>
    <w:rsid w:val="00081DCB"/>
    <w:rsid w:val="0008400C"/>
    <w:rsid w:val="00084068"/>
    <w:rsid w:val="000857A0"/>
    <w:rsid w:val="00085EFE"/>
    <w:rsid w:val="0008690A"/>
    <w:rsid w:val="00086B70"/>
    <w:rsid w:val="00090553"/>
    <w:rsid w:val="00090998"/>
    <w:rsid w:val="0009288F"/>
    <w:rsid w:val="000943A9"/>
    <w:rsid w:val="00094665"/>
    <w:rsid w:val="0009470E"/>
    <w:rsid w:val="000948DA"/>
    <w:rsid w:val="00094F3B"/>
    <w:rsid w:val="00097009"/>
    <w:rsid w:val="000A0486"/>
    <w:rsid w:val="000A085D"/>
    <w:rsid w:val="000A1BFF"/>
    <w:rsid w:val="000A2C6C"/>
    <w:rsid w:val="000A31EA"/>
    <w:rsid w:val="000A48F7"/>
    <w:rsid w:val="000A5540"/>
    <w:rsid w:val="000A5E25"/>
    <w:rsid w:val="000B179E"/>
    <w:rsid w:val="000B1DB8"/>
    <w:rsid w:val="000B2422"/>
    <w:rsid w:val="000B4345"/>
    <w:rsid w:val="000B450F"/>
    <w:rsid w:val="000B479B"/>
    <w:rsid w:val="000B5476"/>
    <w:rsid w:val="000C0215"/>
    <w:rsid w:val="000C149B"/>
    <w:rsid w:val="000C1E9D"/>
    <w:rsid w:val="000C2F42"/>
    <w:rsid w:val="000C74A5"/>
    <w:rsid w:val="000C7884"/>
    <w:rsid w:val="000D079E"/>
    <w:rsid w:val="000D1F38"/>
    <w:rsid w:val="000D382A"/>
    <w:rsid w:val="000D3E37"/>
    <w:rsid w:val="000D3E5C"/>
    <w:rsid w:val="000D495B"/>
    <w:rsid w:val="000D4BCF"/>
    <w:rsid w:val="000D4ED9"/>
    <w:rsid w:val="000D5C14"/>
    <w:rsid w:val="000D62B5"/>
    <w:rsid w:val="000D6FD3"/>
    <w:rsid w:val="000E3099"/>
    <w:rsid w:val="000E36D5"/>
    <w:rsid w:val="000E37FF"/>
    <w:rsid w:val="000E415E"/>
    <w:rsid w:val="000E4233"/>
    <w:rsid w:val="000E646F"/>
    <w:rsid w:val="000E67A0"/>
    <w:rsid w:val="000E6D9A"/>
    <w:rsid w:val="000F1DB5"/>
    <w:rsid w:val="000F1F29"/>
    <w:rsid w:val="000F2D48"/>
    <w:rsid w:val="000F34BF"/>
    <w:rsid w:val="000F4580"/>
    <w:rsid w:val="000F476E"/>
    <w:rsid w:val="000F4B07"/>
    <w:rsid w:val="000F67B6"/>
    <w:rsid w:val="000F7133"/>
    <w:rsid w:val="000F7715"/>
    <w:rsid w:val="00102FB4"/>
    <w:rsid w:val="00103238"/>
    <w:rsid w:val="00103EFB"/>
    <w:rsid w:val="00103F9D"/>
    <w:rsid w:val="00107A9F"/>
    <w:rsid w:val="001100F1"/>
    <w:rsid w:val="00110115"/>
    <w:rsid w:val="0011098A"/>
    <w:rsid w:val="00113153"/>
    <w:rsid w:val="001138B3"/>
    <w:rsid w:val="001140B3"/>
    <w:rsid w:val="001157DC"/>
    <w:rsid w:val="00116174"/>
    <w:rsid w:val="00117080"/>
    <w:rsid w:val="001178BB"/>
    <w:rsid w:val="00121AAE"/>
    <w:rsid w:val="00122B01"/>
    <w:rsid w:val="00122FC3"/>
    <w:rsid w:val="00124935"/>
    <w:rsid w:val="0012591F"/>
    <w:rsid w:val="00125B2E"/>
    <w:rsid w:val="00125BAC"/>
    <w:rsid w:val="00125DFA"/>
    <w:rsid w:val="00125E47"/>
    <w:rsid w:val="0012680F"/>
    <w:rsid w:val="0012733D"/>
    <w:rsid w:val="00130459"/>
    <w:rsid w:val="00133719"/>
    <w:rsid w:val="00134186"/>
    <w:rsid w:val="00136157"/>
    <w:rsid w:val="00136E14"/>
    <w:rsid w:val="00136F41"/>
    <w:rsid w:val="00140282"/>
    <w:rsid w:val="00141803"/>
    <w:rsid w:val="00142528"/>
    <w:rsid w:val="00142A18"/>
    <w:rsid w:val="00142B1F"/>
    <w:rsid w:val="00142ED4"/>
    <w:rsid w:val="0014396A"/>
    <w:rsid w:val="0014540E"/>
    <w:rsid w:val="00145595"/>
    <w:rsid w:val="0014593B"/>
    <w:rsid w:val="001542E2"/>
    <w:rsid w:val="00154BBB"/>
    <w:rsid w:val="0015500B"/>
    <w:rsid w:val="00155505"/>
    <w:rsid w:val="0015578B"/>
    <w:rsid w:val="00160541"/>
    <w:rsid w:val="00160998"/>
    <w:rsid w:val="001618C9"/>
    <w:rsid w:val="00161ADA"/>
    <w:rsid w:val="001626F6"/>
    <w:rsid w:val="00162C12"/>
    <w:rsid w:val="00163110"/>
    <w:rsid w:val="001645C4"/>
    <w:rsid w:val="00164FD8"/>
    <w:rsid w:val="00165A01"/>
    <w:rsid w:val="00165A8C"/>
    <w:rsid w:val="00165D12"/>
    <w:rsid w:val="00170EC6"/>
    <w:rsid w:val="00173979"/>
    <w:rsid w:val="00173FE7"/>
    <w:rsid w:val="00175BD0"/>
    <w:rsid w:val="001804FB"/>
    <w:rsid w:val="001806BE"/>
    <w:rsid w:val="001808F6"/>
    <w:rsid w:val="001813D9"/>
    <w:rsid w:val="001827E4"/>
    <w:rsid w:val="001839F1"/>
    <w:rsid w:val="001842B1"/>
    <w:rsid w:val="00185264"/>
    <w:rsid w:val="001853A4"/>
    <w:rsid w:val="00187477"/>
    <w:rsid w:val="00187CC7"/>
    <w:rsid w:val="00190C0D"/>
    <w:rsid w:val="00191910"/>
    <w:rsid w:val="001928D1"/>
    <w:rsid w:val="001930F5"/>
    <w:rsid w:val="00193ADE"/>
    <w:rsid w:val="00193C59"/>
    <w:rsid w:val="0019409A"/>
    <w:rsid w:val="001950C5"/>
    <w:rsid w:val="00195347"/>
    <w:rsid w:val="001957E5"/>
    <w:rsid w:val="001960E0"/>
    <w:rsid w:val="001960FD"/>
    <w:rsid w:val="00196112"/>
    <w:rsid w:val="00197200"/>
    <w:rsid w:val="001A0838"/>
    <w:rsid w:val="001A1251"/>
    <w:rsid w:val="001A1BC6"/>
    <w:rsid w:val="001A22A8"/>
    <w:rsid w:val="001A3450"/>
    <w:rsid w:val="001A3840"/>
    <w:rsid w:val="001A4420"/>
    <w:rsid w:val="001A5EDF"/>
    <w:rsid w:val="001A61CF"/>
    <w:rsid w:val="001B1ECD"/>
    <w:rsid w:val="001B2D3B"/>
    <w:rsid w:val="001B4DB3"/>
    <w:rsid w:val="001B4EB3"/>
    <w:rsid w:val="001B4FF2"/>
    <w:rsid w:val="001B5F42"/>
    <w:rsid w:val="001B612C"/>
    <w:rsid w:val="001B713B"/>
    <w:rsid w:val="001C0B72"/>
    <w:rsid w:val="001C123A"/>
    <w:rsid w:val="001C2182"/>
    <w:rsid w:val="001C2FC2"/>
    <w:rsid w:val="001C364A"/>
    <w:rsid w:val="001C4C6A"/>
    <w:rsid w:val="001C7276"/>
    <w:rsid w:val="001D07B4"/>
    <w:rsid w:val="001D25A5"/>
    <w:rsid w:val="001D43E4"/>
    <w:rsid w:val="001D4D61"/>
    <w:rsid w:val="001D6A8D"/>
    <w:rsid w:val="001D6AB8"/>
    <w:rsid w:val="001D7F3C"/>
    <w:rsid w:val="001E1847"/>
    <w:rsid w:val="001E25C9"/>
    <w:rsid w:val="001E2B3C"/>
    <w:rsid w:val="001E35AA"/>
    <w:rsid w:val="001E37D4"/>
    <w:rsid w:val="001E37E5"/>
    <w:rsid w:val="001E47BF"/>
    <w:rsid w:val="001E4C9D"/>
    <w:rsid w:val="001E5741"/>
    <w:rsid w:val="001E5A12"/>
    <w:rsid w:val="001F02D2"/>
    <w:rsid w:val="001F13F1"/>
    <w:rsid w:val="001F1FDF"/>
    <w:rsid w:val="001F28FA"/>
    <w:rsid w:val="001F3A05"/>
    <w:rsid w:val="001F4166"/>
    <w:rsid w:val="001F4C9D"/>
    <w:rsid w:val="001F4DAD"/>
    <w:rsid w:val="001F5573"/>
    <w:rsid w:val="001F5F37"/>
    <w:rsid w:val="001F76FA"/>
    <w:rsid w:val="00200082"/>
    <w:rsid w:val="002010D4"/>
    <w:rsid w:val="0020123F"/>
    <w:rsid w:val="00201361"/>
    <w:rsid w:val="00202948"/>
    <w:rsid w:val="002039D7"/>
    <w:rsid w:val="00204295"/>
    <w:rsid w:val="00206B68"/>
    <w:rsid w:val="00210211"/>
    <w:rsid w:val="00210B07"/>
    <w:rsid w:val="00210C9F"/>
    <w:rsid w:val="002116E5"/>
    <w:rsid w:val="0021461F"/>
    <w:rsid w:val="002156E0"/>
    <w:rsid w:val="00215F7A"/>
    <w:rsid w:val="00217E9B"/>
    <w:rsid w:val="00220370"/>
    <w:rsid w:val="00220676"/>
    <w:rsid w:val="00220C61"/>
    <w:rsid w:val="00220DBC"/>
    <w:rsid w:val="00221699"/>
    <w:rsid w:val="00222AF6"/>
    <w:rsid w:val="00223C92"/>
    <w:rsid w:val="00224569"/>
    <w:rsid w:val="00224ADD"/>
    <w:rsid w:val="00225CB4"/>
    <w:rsid w:val="00226C69"/>
    <w:rsid w:val="00226E0D"/>
    <w:rsid w:val="0022746A"/>
    <w:rsid w:val="00231B91"/>
    <w:rsid w:val="00231CAD"/>
    <w:rsid w:val="0023285E"/>
    <w:rsid w:val="002338A3"/>
    <w:rsid w:val="002348C6"/>
    <w:rsid w:val="00234DD4"/>
    <w:rsid w:val="00237384"/>
    <w:rsid w:val="00237E6E"/>
    <w:rsid w:val="00242E4C"/>
    <w:rsid w:val="0024309B"/>
    <w:rsid w:val="00243462"/>
    <w:rsid w:val="00243BEA"/>
    <w:rsid w:val="00245E80"/>
    <w:rsid w:val="00245EB8"/>
    <w:rsid w:val="0024670A"/>
    <w:rsid w:val="00250A68"/>
    <w:rsid w:val="0025190B"/>
    <w:rsid w:val="00251A30"/>
    <w:rsid w:val="00252CED"/>
    <w:rsid w:val="00253065"/>
    <w:rsid w:val="002530C7"/>
    <w:rsid w:val="002531D6"/>
    <w:rsid w:val="00253454"/>
    <w:rsid w:val="0025430B"/>
    <w:rsid w:val="0025487B"/>
    <w:rsid w:val="00256766"/>
    <w:rsid w:val="00256AE2"/>
    <w:rsid w:val="00261356"/>
    <w:rsid w:val="00264923"/>
    <w:rsid w:val="00264D1E"/>
    <w:rsid w:val="00270114"/>
    <w:rsid w:val="002705C2"/>
    <w:rsid w:val="002707DA"/>
    <w:rsid w:val="00271DFD"/>
    <w:rsid w:val="00272230"/>
    <w:rsid w:val="00273668"/>
    <w:rsid w:val="0027435A"/>
    <w:rsid w:val="00276FAE"/>
    <w:rsid w:val="00277DF7"/>
    <w:rsid w:val="00282D86"/>
    <w:rsid w:val="00282ECF"/>
    <w:rsid w:val="00285E51"/>
    <w:rsid w:val="0028652D"/>
    <w:rsid w:val="0028769A"/>
    <w:rsid w:val="00287E5F"/>
    <w:rsid w:val="00290170"/>
    <w:rsid w:val="00290CD7"/>
    <w:rsid w:val="00291735"/>
    <w:rsid w:val="00292544"/>
    <w:rsid w:val="002926AF"/>
    <w:rsid w:val="00292FD0"/>
    <w:rsid w:val="002955E0"/>
    <w:rsid w:val="00295B5C"/>
    <w:rsid w:val="002973E2"/>
    <w:rsid w:val="002A01AA"/>
    <w:rsid w:val="002A0642"/>
    <w:rsid w:val="002A0F0A"/>
    <w:rsid w:val="002A153A"/>
    <w:rsid w:val="002A1E43"/>
    <w:rsid w:val="002A2C82"/>
    <w:rsid w:val="002A434F"/>
    <w:rsid w:val="002A5244"/>
    <w:rsid w:val="002A5B24"/>
    <w:rsid w:val="002A5BEC"/>
    <w:rsid w:val="002A6754"/>
    <w:rsid w:val="002A7157"/>
    <w:rsid w:val="002B0C25"/>
    <w:rsid w:val="002B11AC"/>
    <w:rsid w:val="002B2189"/>
    <w:rsid w:val="002B37B0"/>
    <w:rsid w:val="002B4289"/>
    <w:rsid w:val="002B50DD"/>
    <w:rsid w:val="002B6643"/>
    <w:rsid w:val="002B67C3"/>
    <w:rsid w:val="002B70D2"/>
    <w:rsid w:val="002B752B"/>
    <w:rsid w:val="002C3462"/>
    <w:rsid w:val="002C4878"/>
    <w:rsid w:val="002C7364"/>
    <w:rsid w:val="002C7EDF"/>
    <w:rsid w:val="002D0600"/>
    <w:rsid w:val="002D16BB"/>
    <w:rsid w:val="002D286C"/>
    <w:rsid w:val="002D30D7"/>
    <w:rsid w:val="002D3384"/>
    <w:rsid w:val="002D3B5C"/>
    <w:rsid w:val="002D45E5"/>
    <w:rsid w:val="002D4934"/>
    <w:rsid w:val="002D6819"/>
    <w:rsid w:val="002D6C73"/>
    <w:rsid w:val="002D6FF4"/>
    <w:rsid w:val="002D756A"/>
    <w:rsid w:val="002D78AB"/>
    <w:rsid w:val="002D7AAD"/>
    <w:rsid w:val="002E0794"/>
    <w:rsid w:val="002E1641"/>
    <w:rsid w:val="002E17C9"/>
    <w:rsid w:val="002E24F5"/>
    <w:rsid w:val="002E2708"/>
    <w:rsid w:val="002E28F9"/>
    <w:rsid w:val="002E3CED"/>
    <w:rsid w:val="002E60A3"/>
    <w:rsid w:val="002E6E40"/>
    <w:rsid w:val="002F20A3"/>
    <w:rsid w:val="002F315D"/>
    <w:rsid w:val="002F4313"/>
    <w:rsid w:val="002F4812"/>
    <w:rsid w:val="002F59F4"/>
    <w:rsid w:val="002F7C09"/>
    <w:rsid w:val="003000F8"/>
    <w:rsid w:val="003019B3"/>
    <w:rsid w:val="003020EB"/>
    <w:rsid w:val="00302385"/>
    <w:rsid w:val="0030287A"/>
    <w:rsid w:val="00303532"/>
    <w:rsid w:val="003046BA"/>
    <w:rsid w:val="00304F88"/>
    <w:rsid w:val="003053A7"/>
    <w:rsid w:val="003057CB"/>
    <w:rsid w:val="003076B0"/>
    <w:rsid w:val="003111B5"/>
    <w:rsid w:val="0031263C"/>
    <w:rsid w:val="00313A46"/>
    <w:rsid w:val="00313D9A"/>
    <w:rsid w:val="00313ED1"/>
    <w:rsid w:val="00314AE4"/>
    <w:rsid w:val="00315BA9"/>
    <w:rsid w:val="00316565"/>
    <w:rsid w:val="003167B9"/>
    <w:rsid w:val="003169A4"/>
    <w:rsid w:val="00317D57"/>
    <w:rsid w:val="00320747"/>
    <w:rsid w:val="00320FB2"/>
    <w:rsid w:val="0032172F"/>
    <w:rsid w:val="003244D0"/>
    <w:rsid w:val="00325B3A"/>
    <w:rsid w:val="00330542"/>
    <w:rsid w:val="0033136F"/>
    <w:rsid w:val="00333B7A"/>
    <w:rsid w:val="00334619"/>
    <w:rsid w:val="00334E39"/>
    <w:rsid w:val="0033528A"/>
    <w:rsid w:val="003354DA"/>
    <w:rsid w:val="00340784"/>
    <w:rsid w:val="003407AA"/>
    <w:rsid w:val="00340FC3"/>
    <w:rsid w:val="00342344"/>
    <w:rsid w:val="003442CE"/>
    <w:rsid w:val="00345054"/>
    <w:rsid w:val="00346CA3"/>
    <w:rsid w:val="00347008"/>
    <w:rsid w:val="00350300"/>
    <w:rsid w:val="00351123"/>
    <w:rsid w:val="00351ACD"/>
    <w:rsid w:val="00351F4B"/>
    <w:rsid w:val="00352294"/>
    <w:rsid w:val="00352841"/>
    <w:rsid w:val="00352EB7"/>
    <w:rsid w:val="003532EF"/>
    <w:rsid w:val="0035656A"/>
    <w:rsid w:val="00360811"/>
    <w:rsid w:val="003614AE"/>
    <w:rsid w:val="00363A94"/>
    <w:rsid w:val="00363ADB"/>
    <w:rsid w:val="00363CFC"/>
    <w:rsid w:val="0036418C"/>
    <w:rsid w:val="00364C89"/>
    <w:rsid w:val="00365618"/>
    <w:rsid w:val="00366291"/>
    <w:rsid w:val="00366C9E"/>
    <w:rsid w:val="00366D3B"/>
    <w:rsid w:val="00366E9A"/>
    <w:rsid w:val="003672BA"/>
    <w:rsid w:val="003678AB"/>
    <w:rsid w:val="00367D51"/>
    <w:rsid w:val="00370D5A"/>
    <w:rsid w:val="00370F8A"/>
    <w:rsid w:val="00371E8F"/>
    <w:rsid w:val="003726EE"/>
    <w:rsid w:val="00372DE6"/>
    <w:rsid w:val="00374053"/>
    <w:rsid w:val="00375594"/>
    <w:rsid w:val="0037631D"/>
    <w:rsid w:val="00377063"/>
    <w:rsid w:val="003801B7"/>
    <w:rsid w:val="0038114C"/>
    <w:rsid w:val="00381352"/>
    <w:rsid w:val="003814C2"/>
    <w:rsid w:val="003829BB"/>
    <w:rsid w:val="003847C4"/>
    <w:rsid w:val="00385DDD"/>
    <w:rsid w:val="00386127"/>
    <w:rsid w:val="003868C7"/>
    <w:rsid w:val="003869A7"/>
    <w:rsid w:val="00386C62"/>
    <w:rsid w:val="003872D1"/>
    <w:rsid w:val="003876A9"/>
    <w:rsid w:val="00387951"/>
    <w:rsid w:val="003903DE"/>
    <w:rsid w:val="003927C9"/>
    <w:rsid w:val="00394598"/>
    <w:rsid w:val="0039495B"/>
    <w:rsid w:val="00394962"/>
    <w:rsid w:val="003951A2"/>
    <w:rsid w:val="00395A56"/>
    <w:rsid w:val="00395DD1"/>
    <w:rsid w:val="00397EF5"/>
    <w:rsid w:val="003A0A01"/>
    <w:rsid w:val="003A1238"/>
    <w:rsid w:val="003A1E76"/>
    <w:rsid w:val="003A247C"/>
    <w:rsid w:val="003A3A54"/>
    <w:rsid w:val="003A552B"/>
    <w:rsid w:val="003A597C"/>
    <w:rsid w:val="003A65D6"/>
    <w:rsid w:val="003A6A07"/>
    <w:rsid w:val="003B1D2E"/>
    <w:rsid w:val="003B1E5B"/>
    <w:rsid w:val="003B1F52"/>
    <w:rsid w:val="003B32FF"/>
    <w:rsid w:val="003B454A"/>
    <w:rsid w:val="003B46DA"/>
    <w:rsid w:val="003B6217"/>
    <w:rsid w:val="003C072D"/>
    <w:rsid w:val="003C123F"/>
    <w:rsid w:val="003C15D1"/>
    <w:rsid w:val="003C1829"/>
    <w:rsid w:val="003C25F5"/>
    <w:rsid w:val="003C284C"/>
    <w:rsid w:val="003C44F6"/>
    <w:rsid w:val="003C4CD8"/>
    <w:rsid w:val="003C517A"/>
    <w:rsid w:val="003C72FC"/>
    <w:rsid w:val="003D0706"/>
    <w:rsid w:val="003D0C5C"/>
    <w:rsid w:val="003D1760"/>
    <w:rsid w:val="003D1A45"/>
    <w:rsid w:val="003D221D"/>
    <w:rsid w:val="003D339C"/>
    <w:rsid w:val="003D3576"/>
    <w:rsid w:val="003D49C2"/>
    <w:rsid w:val="003D4B4F"/>
    <w:rsid w:val="003D4E36"/>
    <w:rsid w:val="003D6CF4"/>
    <w:rsid w:val="003D7967"/>
    <w:rsid w:val="003E0F86"/>
    <w:rsid w:val="003E20D7"/>
    <w:rsid w:val="003E241E"/>
    <w:rsid w:val="003E2762"/>
    <w:rsid w:val="003E3D56"/>
    <w:rsid w:val="003E3EE7"/>
    <w:rsid w:val="003E3F4A"/>
    <w:rsid w:val="003E5545"/>
    <w:rsid w:val="003E6776"/>
    <w:rsid w:val="003E742C"/>
    <w:rsid w:val="003F067B"/>
    <w:rsid w:val="003F0692"/>
    <w:rsid w:val="003F0D4B"/>
    <w:rsid w:val="003F2330"/>
    <w:rsid w:val="003F23E6"/>
    <w:rsid w:val="003F55AE"/>
    <w:rsid w:val="003F6D22"/>
    <w:rsid w:val="00400184"/>
    <w:rsid w:val="00400517"/>
    <w:rsid w:val="00401D57"/>
    <w:rsid w:val="004023A3"/>
    <w:rsid w:val="00402BFD"/>
    <w:rsid w:val="00405215"/>
    <w:rsid w:val="00405389"/>
    <w:rsid w:val="004076C9"/>
    <w:rsid w:val="004126DE"/>
    <w:rsid w:val="00412FA2"/>
    <w:rsid w:val="0041324D"/>
    <w:rsid w:val="00414276"/>
    <w:rsid w:val="00415CDA"/>
    <w:rsid w:val="00417DD2"/>
    <w:rsid w:val="004206A9"/>
    <w:rsid w:val="0042162C"/>
    <w:rsid w:val="004218E9"/>
    <w:rsid w:val="00421F45"/>
    <w:rsid w:val="004220D8"/>
    <w:rsid w:val="004240F1"/>
    <w:rsid w:val="004247F3"/>
    <w:rsid w:val="00425495"/>
    <w:rsid w:val="00425A17"/>
    <w:rsid w:val="0042636D"/>
    <w:rsid w:val="0042691C"/>
    <w:rsid w:val="00430360"/>
    <w:rsid w:val="00432BD0"/>
    <w:rsid w:val="00433DA4"/>
    <w:rsid w:val="004345BB"/>
    <w:rsid w:val="00434C8A"/>
    <w:rsid w:val="00435191"/>
    <w:rsid w:val="00435D0B"/>
    <w:rsid w:val="0043676A"/>
    <w:rsid w:val="00437887"/>
    <w:rsid w:val="00437E3F"/>
    <w:rsid w:val="00441AF5"/>
    <w:rsid w:val="00441D58"/>
    <w:rsid w:val="00442A09"/>
    <w:rsid w:val="00445517"/>
    <w:rsid w:val="00446A7F"/>
    <w:rsid w:val="00446DFB"/>
    <w:rsid w:val="0044742C"/>
    <w:rsid w:val="004474FA"/>
    <w:rsid w:val="00450AD9"/>
    <w:rsid w:val="0045288E"/>
    <w:rsid w:val="00453668"/>
    <w:rsid w:val="00453C5F"/>
    <w:rsid w:val="00456676"/>
    <w:rsid w:val="0045674E"/>
    <w:rsid w:val="0045706A"/>
    <w:rsid w:val="00457E7B"/>
    <w:rsid w:val="0046008A"/>
    <w:rsid w:val="00461676"/>
    <w:rsid w:val="0046219D"/>
    <w:rsid w:val="00470929"/>
    <w:rsid w:val="00470AF9"/>
    <w:rsid w:val="004711C1"/>
    <w:rsid w:val="0047138F"/>
    <w:rsid w:val="00472286"/>
    <w:rsid w:val="00474063"/>
    <w:rsid w:val="00474DEB"/>
    <w:rsid w:val="004751FA"/>
    <w:rsid w:val="00475A2D"/>
    <w:rsid w:val="0047656D"/>
    <w:rsid w:val="0048010D"/>
    <w:rsid w:val="004819B9"/>
    <w:rsid w:val="00486846"/>
    <w:rsid w:val="00486A4D"/>
    <w:rsid w:val="00487679"/>
    <w:rsid w:val="00490197"/>
    <w:rsid w:val="00490344"/>
    <w:rsid w:val="00490B75"/>
    <w:rsid w:val="00490EC0"/>
    <w:rsid w:val="0049253D"/>
    <w:rsid w:val="00492B79"/>
    <w:rsid w:val="00493573"/>
    <w:rsid w:val="00494946"/>
    <w:rsid w:val="004959B3"/>
    <w:rsid w:val="004A05B1"/>
    <w:rsid w:val="004A1624"/>
    <w:rsid w:val="004A2B8D"/>
    <w:rsid w:val="004A3848"/>
    <w:rsid w:val="004A67E3"/>
    <w:rsid w:val="004A6CAA"/>
    <w:rsid w:val="004A7CCD"/>
    <w:rsid w:val="004B223E"/>
    <w:rsid w:val="004B6020"/>
    <w:rsid w:val="004B6A8A"/>
    <w:rsid w:val="004B7232"/>
    <w:rsid w:val="004C0331"/>
    <w:rsid w:val="004C0403"/>
    <w:rsid w:val="004C086F"/>
    <w:rsid w:val="004C0A1F"/>
    <w:rsid w:val="004C1B88"/>
    <w:rsid w:val="004C1EF1"/>
    <w:rsid w:val="004C2428"/>
    <w:rsid w:val="004C6529"/>
    <w:rsid w:val="004C740C"/>
    <w:rsid w:val="004C753F"/>
    <w:rsid w:val="004D09C3"/>
    <w:rsid w:val="004D3F23"/>
    <w:rsid w:val="004D440B"/>
    <w:rsid w:val="004D4B3F"/>
    <w:rsid w:val="004D6772"/>
    <w:rsid w:val="004E0069"/>
    <w:rsid w:val="004E1555"/>
    <w:rsid w:val="004E47CE"/>
    <w:rsid w:val="004E4994"/>
    <w:rsid w:val="004E5A44"/>
    <w:rsid w:val="004F128E"/>
    <w:rsid w:val="004F1A2C"/>
    <w:rsid w:val="004F3A40"/>
    <w:rsid w:val="004F4583"/>
    <w:rsid w:val="004F4A5E"/>
    <w:rsid w:val="004F5062"/>
    <w:rsid w:val="004F6E23"/>
    <w:rsid w:val="004F707A"/>
    <w:rsid w:val="004F7F89"/>
    <w:rsid w:val="005004D0"/>
    <w:rsid w:val="0050196D"/>
    <w:rsid w:val="00501B76"/>
    <w:rsid w:val="005022E9"/>
    <w:rsid w:val="00502F09"/>
    <w:rsid w:val="005048E7"/>
    <w:rsid w:val="00506706"/>
    <w:rsid w:val="005074AF"/>
    <w:rsid w:val="005105B6"/>
    <w:rsid w:val="00510D6F"/>
    <w:rsid w:val="005112A3"/>
    <w:rsid w:val="00511862"/>
    <w:rsid w:val="00512D07"/>
    <w:rsid w:val="005203C9"/>
    <w:rsid w:val="00520FD8"/>
    <w:rsid w:val="00521C17"/>
    <w:rsid w:val="00522500"/>
    <w:rsid w:val="00522EE2"/>
    <w:rsid w:val="0052328E"/>
    <w:rsid w:val="005237F1"/>
    <w:rsid w:val="005245B0"/>
    <w:rsid w:val="0052706E"/>
    <w:rsid w:val="005300B7"/>
    <w:rsid w:val="005319A7"/>
    <w:rsid w:val="00532910"/>
    <w:rsid w:val="00535F15"/>
    <w:rsid w:val="00536758"/>
    <w:rsid w:val="00537BCB"/>
    <w:rsid w:val="00537F10"/>
    <w:rsid w:val="005411E1"/>
    <w:rsid w:val="00541798"/>
    <w:rsid w:val="0054206A"/>
    <w:rsid w:val="005422ED"/>
    <w:rsid w:val="005429D8"/>
    <w:rsid w:val="00545259"/>
    <w:rsid w:val="00546DE6"/>
    <w:rsid w:val="00546F42"/>
    <w:rsid w:val="005505CC"/>
    <w:rsid w:val="0055112E"/>
    <w:rsid w:val="00551588"/>
    <w:rsid w:val="005517A7"/>
    <w:rsid w:val="005529D5"/>
    <w:rsid w:val="00552BB6"/>
    <w:rsid w:val="005537C0"/>
    <w:rsid w:val="0055387B"/>
    <w:rsid w:val="00553B35"/>
    <w:rsid w:val="00553CC3"/>
    <w:rsid w:val="00555272"/>
    <w:rsid w:val="005558B1"/>
    <w:rsid w:val="00555AFF"/>
    <w:rsid w:val="00556A36"/>
    <w:rsid w:val="00556B6F"/>
    <w:rsid w:val="00556C86"/>
    <w:rsid w:val="0055772C"/>
    <w:rsid w:val="00557C57"/>
    <w:rsid w:val="00557FD0"/>
    <w:rsid w:val="0056013F"/>
    <w:rsid w:val="005604B7"/>
    <w:rsid w:val="005609E6"/>
    <w:rsid w:val="00560FA6"/>
    <w:rsid w:val="00560FBA"/>
    <w:rsid w:val="0056290A"/>
    <w:rsid w:val="005632F3"/>
    <w:rsid w:val="00563825"/>
    <w:rsid w:val="005651C2"/>
    <w:rsid w:val="00567241"/>
    <w:rsid w:val="005707A3"/>
    <w:rsid w:val="00570E8D"/>
    <w:rsid w:val="00571181"/>
    <w:rsid w:val="00572341"/>
    <w:rsid w:val="0057250C"/>
    <w:rsid w:val="0057333B"/>
    <w:rsid w:val="00573DF6"/>
    <w:rsid w:val="00574B55"/>
    <w:rsid w:val="00576117"/>
    <w:rsid w:val="005762F9"/>
    <w:rsid w:val="00576694"/>
    <w:rsid w:val="00576811"/>
    <w:rsid w:val="005775D6"/>
    <w:rsid w:val="005800AE"/>
    <w:rsid w:val="0058193A"/>
    <w:rsid w:val="0058216D"/>
    <w:rsid w:val="005821DE"/>
    <w:rsid w:val="0058242B"/>
    <w:rsid w:val="00583A17"/>
    <w:rsid w:val="00583C39"/>
    <w:rsid w:val="00584E53"/>
    <w:rsid w:val="00587F88"/>
    <w:rsid w:val="005901CD"/>
    <w:rsid w:val="005903F4"/>
    <w:rsid w:val="005904D5"/>
    <w:rsid w:val="005917CF"/>
    <w:rsid w:val="00591DAB"/>
    <w:rsid w:val="005931DA"/>
    <w:rsid w:val="00593DAF"/>
    <w:rsid w:val="005940FA"/>
    <w:rsid w:val="00594168"/>
    <w:rsid w:val="0059427B"/>
    <w:rsid w:val="005956C0"/>
    <w:rsid w:val="00596C1F"/>
    <w:rsid w:val="00597AA4"/>
    <w:rsid w:val="005A18E2"/>
    <w:rsid w:val="005A19EA"/>
    <w:rsid w:val="005A389A"/>
    <w:rsid w:val="005A3CE2"/>
    <w:rsid w:val="005A3F87"/>
    <w:rsid w:val="005A4C62"/>
    <w:rsid w:val="005A52B5"/>
    <w:rsid w:val="005A63ED"/>
    <w:rsid w:val="005A6699"/>
    <w:rsid w:val="005A6E7C"/>
    <w:rsid w:val="005B0877"/>
    <w:rsid w:val="005B13D5"/>
    <w:rsid w:val="005B2161"/>
    <w:rsid w:val="005B30B2"/>
    <w:rsid w:val="005B4004"/>
    <w:rsid w:val="005B4068"/>
    <w:rsid w:val="005B528E"/>
    <w:rsid w:val="005B5428"/>
    <w:rsid w:val="005B6674"/>
    <w:rsid w:val="005B6987"/>
    <w:rsid w:val="005B7117"/>
    <w:rsid w:val="005B755D"/>
    <w:rsid w:val="005B7E61"/>
    <w:rsid w:val="005C102D"/>
    <w:rsid w:val="005C1C41"/>
    <w:rsid w:val="005C4DC0"/>
    <w:rsid w:val="005C5692"/>
    <w:rsid w:val="005D07C8"/>
    <w:rsid w:val="005D0902"/>
    <w:rsid w:val="005D195B"/>
    <w:rsid w:val="005E09AF"/>
    <w:rsid w:val="005E0F59"/>
    <w:rsid w:val="005E1CC7"/>
    <w:rsid w:val="005E1E88"/>
    <w:rsid w:val="005E3B33"/>
    <w:rsid w:val="005E5F99"/>
    <w:rsid w:val="005E6CF0"/>
    <w:rsid w:val="005E7226"/>
    <w:rsid w:val="005F12B9"/>
    <w:rsid w:val="005F1C80"/>
    <w:rsid w:val="005F2B9E"/>
    <w:rsid w:val="005F3236"/>
    <w:rsid w:val="005F44E9"/>
    <w:rsid w:val="005F7076"/>
    <w:rsid w:val="005F79B4"/>
    <w:rsid w:val="005F7D1D"/>
    <w:rsid w:val="00600202"/>
    <w:rsid w:val="00600255"/>
    <w:rsid w:val="00603271"/>
    <w:rsid w:val="00603849"/>
    <w:rsid w:val="006041A3"/>
    <w:rsid w:val="0060562B"/>
    <w:rsid w:val="006065EE"/>
    <w:rsid w:val="00607530"/>
    <w:rsid w:val="00610058"/>
    <w:rsid w:val="006109BF"/>
    <w:rsid w:val="00611852"/>
    <w:rsid w:val="006126C3"/>
    <w:rsid w:val="00613539"/>
    <w:rsid w:val="00613695"/>
    <w:rsid w:val="006144F8"/>
    <w:rsid w:val="00614BFB"/>
    <w:rsid w:val="00614DD7"/>
    <w:rsid w:val="00615CEF"/>
    <w:rsid w:val="0061652C"/>
    <w:rsid w:val="006166A4"/>
    <w:rsid w:val="00617AEB"/>
    <w:rsid w:val="0062134D"/>
    <w:rsid w:val="00621914"/>
    <w:rsid w:val="00621BEC"/>
    <w:rsid w:val="00622AF0"/>
    <w:rsid w:val="00623654"/>
    <w:rsid w:val="00624749"/>
    <w:rsid w:val="006254AB"/>
    <w:rsid w:val="006314C8"/>
    <w:rsid w:val="0063179A"/>
    <w:rsid w:val="00631BE8"/>
    <w:rsid w:val="00632BCD"/>
    <w:rsid w:val="00633162"/>
    <w:rsid w:val="00633D77"/>
    <w:rsid w:val="006351F0"/>
    <w:rsid w:val="00635826"/>
    <w:rsid w:val="00635899"/>
    <w:rsid w:val="00635F52"/>
    <w:rsid w:val="00636C04"/>
    <w:rsid w:val="006441C9"/>
    <w:rsid w:val="00645F8E"/>
    <w:rsid w:val="006501AF"/>
    <w:rsid w:val="00650E11"/>
    <w:rsid w:val="00651071"/>
    <w:rsid w:val="006514DC"/>
    <w:rsid w:val="006526BE"/>
    <w:rsid w:val="0065387A"/>
    <w:rsid w:val="00653897"/>
    <w:rsid w:val="00653927"/>
    <w:rsid w:val="0065668D"/>
    <w:rsid w:val="00657863"/>
    <w:rsid w:val="00660143"/>
    <w:rsid w:val="00660637"/>
    <w:rsid w:val="006616AA"/>
    <w:rsid w:val="006626EE"/>
    <w:rsid w:val="006635BB"/>
    <w:rsid w:val="00664357"/>
    <w:rsid w:val="00664E7C"/>
    <w:rsid w:val="00664F1C"/>
    <w:rsid w:val="006662B7"/>
    <w:rsid w:val="006662F8"/>
    <w:rsid w:val="00666338"/>
    <w:rsid w:val="006669E5"/>
    <w:rsid w:val="00671278"/>
    <w:rsid w:val="00673F57"/>
    <w:rsid w:val="00676FBD"/>
    <w:rsid w:val="0068149C"/>
    <w:rsid w:val="00683220"/>
    <w:rsid w:val="00683A51"/>
    <w:rsid w:val="00685114"/>
    <w:rsid w:val="00685854"/>
    <w:rsid w:val="0068744D"/>
    <w:rsid w:val="00690692"/>
    <w:rsid w:val="0069329D"/>
    <w:rsid w:val="00695ED2"/>
    <w:rsid w:val="00696B70"/>
    <w:rsid w:val="00696FDF"/>
    <w:rsid w:val="006A0366"/>
    <w:rsid w:val="006A0B37"/>
    <w:rsid w:val="006A1D55"/>
    <w:rsid w:val="006A2A2F"/>
    <w:rsid w:val="006A2D8E"/>
    <w:rsid w:val="006A344A"/>
    <w:rsid w:val="006A3E0C"/>
    <w:rsid w:val="006A4EA2"/>
    <w:rsid w:val="006A6A9D"/>
    <w:rsid w:val="006A71AF"/>
    <w:rsid w:val="006B025E"/>
    <w:rsid w:val="006B0506"/>
    <w:rsid w:val="006B0A44"/>
    <w:rsid w:val="006B1476"/>
    <w:rsid w:val="006B18C0"/>
    <w:rsid w:val="006B1EBB"/>
    <w:rsid w:val="006B2126"/>
    <w:rsid w:val="006B3204"/>
    <w:rsid w:val="006B3D3E"/>
    <w:rsid w:val="006B4619"/>
    <w:rsid w:val="006B500A"/>
    <w:rsid w:val="006B6D63"/>
    <w:rsid w:val="006C0CA7"/>
    <w:rsid w:val="006C1240"/>
    <w:rsid w:val="006C24C3"/>
    <w:rsid w:val="006C29E2"/>
    <w:rsid w:val="006C2AF0"/>
    <w:rsid w:val="006C5B9C"/>
    <w:rsid w:val="006C7DAE"/>
    <w:rsid w:val="006D0866"/>
    <w:rsid w:val="006D1522"/>
    <w:rsid w:val="006D2F1D"/>
    <w:rsid w:val="006D3576"/>
    <w:rsid w:val="006D6B51"/>
    <w:rsid w:val="006D7ED8"/>
    <w:rsid w:val="006E08AC"/>
    <w:rsid w:val="006E175F"/>
    <w:rsid w:val="006E4157"/>
    <w:rsid w:val="006E5A0E"/>
    <w:rsid w:val="006E74C9"/>
    <w:rsid w:val="006E794A"/>
    <w:rsid w:val="006F0952"/>
    <w:rsid w:val="006F12DE"/>
    <w:rsid w:val="006F1B12"/>
    <w:rsid w:val="006F2D5B"/>
    <w:rsid w:val="006F44F3"/>
    <w:rsid w:val="006F6138"/>
    <w:rsid w:val="006F6885"/>
    <w:rsid w:val="006F6DE0"/>
    <w:rsid w:val="00700B61"/>
    <w:rsid w:val="00700D00"/>
    <w:rsid w:val="007024FD"/>
    <w:rsid w:val="00702B27"/>
    <w:rsid w:val="00703173"/>
    <w:rsid w:val="00703DAD"/>
    <w:rsid w:val="0070433E"/>
    <w:rsid w:val="00705170"/>
    <w:rsid w:val="007065C7"/>
    <w:rsid w:val="0070719E"/>
    <w:rsid w:val="00707224"/>
    <w:rsid w:val="007073D7"/>
    <w:rsid w:val="00710450"/>
    <w:rsid w:val="00711518"/>
    <w:rsid w:val="00711691"/>
    <w:rsid w:val="0071214B"/>
    <w:rsid w:val="0071262C"/>
    <w:rsid w:val="00712E3E"/>
    <w:rsid w:val="00712FD8"/>
    <w:rsid w:val="00713D4F"/>
    <w:rsid w:val="007142E6"/>
    <w:rsid w:val="00714907"/>
    <w:rsid w:val="0071553D"/>
    <w:rsid w:val="007158B8"/>
    <w:rsid w:val="0071598E"/>
    <w:rsid w:val="007161D8"/>
    <w:rsid w:val="00716582"/>
    <w:rsid w:val="007213F3"/>
    <w:rsid w:val="00722C88"/>
    <w:rsid w:val="007234C7"/>
    <w:rsid w:val="00723BF9"/>
    <w:rsid w:val="00724D9D"/>
    <w:rsid w:val="0072567E"/>
    <w:rsid w:val="0072771E"/>
    <w:rsid w:val="00730776"/>
    <w:rsid w:val="00731FBA"/>
    <w:rsid w:val="0073353F"/>
    <w:rsid w:val="00734631"/>
    <w:rsid w:val="00734DF5"/>
    <w:rsid w:val="00735E19"/>
    <w:rsid w:val="007362FC"/>
    <w:rsid w:val="00737039"/>
    <w:rsid w:val="00741404"/>
    <w:rsid w:val="007423E3"/>
    <w:rsid w:val="0074492D"/>
    <w:rsid w:val="00750934"/>
    <w:rsid w:val="00750B49"/>
    <w:rsid w:val="0075354F"/>
    <w:rsid w:val="00755986"/>
    <w:rsid w:val="00755B88"/>
    <w:rsid w:val="00755F35"/>
    <w:rsid w:val="00756B11"/>
    <w:rsid w:val="00756C33"/>
    <w:rsid w:val="00757B1A"/>
    <w:rsid w:val="007600CB"/>
    <w:rsid w:val="00761927"/>
    <w:rsid w:val="00761B6F"/>
    <w:rsid w:val="00761C3B"/>
    <w:rsid w:val="00762810"/>
    <w:rsid w:val="00762908"/>
    <w:rsid w:val="00763622"/>
    <w:rsid w:val="00763998"/>
    <w:rsid w:val="00763F60"/>
    <w:rsid w:val="00764850"/>
    <w:rsid w:val="0076583A"/>
    <w:rsid w:val="007662B2"/>
    <w:rsid w:val="007669EA"/>
    <w:rsid w:val="00767A95"/>
    <w:rsid w:val="0077028B"/>
    <w:rsid w:val="0077048A"/>
    <w:rsid w:val="00771DCE"/>
    <w:rsid w:val="00773CDB"/>
    <w:rsid w:val="00775BB3"/>
    <w:rsid w:val="00775F7C"/>
    <w:rsid w:val="0077658C"/>
    <w:rsid w:val="00777E22"/>
    <w:rsid w:val="00780387"/>
    <w:rsid w:val="00780AC7"/>
    <w:rsid w:val="00780FEF"/>
    <w:rsid w:val="007860FC"/>
    <w:rsid w:val="00786307"/>
    <w:rsid w:val="007874F7"/>
    <w:rsid w:val="00787A84"/>
    <w:rsid w:val="007919A8"/>
    <w:rsid w:val="00797448"/>
    <w:rsid w:val="007A0D3E"/>
    <w:rsid w:val="007A2D54"/>
    <w:rsid w:val="007A3AEC"/>
    <w:rsid w:val="007A5FFC"/>
    <w:rsid w:val="007A657C"/>
    <w:rsid w:val="007A65E2"/>
    <w:rsid w:val="007A6FA1"/>
    <w:rsid w:val="007B076B"/>
    <w:rsid w:val="007B0AAB"/>
    <w:rsid w:val="007B13E3"/>
    <w:rsid w:val="007B2475"/>
    <w:rsid w:val="007B26F8"/>
    <w:rsid w:val="007B2C56"/>
    <w:rsid w:val="007B40F4"/>
    <w:rsid w:val="007B58F1"/>
    <w:rsid w:val="007B5B9E"/>
    <w:rsid w:val="007B5E8E"/>
    <w:rsid w:val="007B62A3"/>
    <w:rsid w:val="007B7874"/>
    <w:rsid w:val="007B7CA0"/>
    <w:rsid w:val="007C0A8B"/>
    <w:rsid w:val="007C1D72"/>
    <w:rsid w:val="007C2B14"/>
    <w:rsid w:val="007C3285"/>
    <w:rsid w:val="007C4AF7"/>
    <w:rsid w:val="007C6C7F"/>
    <w:rsid w:val="007D13E2"/>
    <w:rsid w:val="007D1F03"/>
    <w:rsid w:val="007D29F8"/>
    <w:rsid w:val="007D2BCF"/>
    <w:rsid w:val="007D387C"/>
    <w:rsid w:val="007D5FA6"/>
    <w:rsid w:val="007D7570"/>
    <w:rsid w:val="007D7C56"/>
    <w:rsid w:val="007E1A91"/>
    <w:rsid w:val="007E2C92"/>
    <w:rsid w:val="007E32C5"/>
    <w:rsid w:val="007E3868"/>
    <w:rsid w:val="007E40F5"/>
    <w:rsid w:val="007E49E2"/>
    <w:rsid w:val="007E4CB5"/>
    <w:rsid w:val="007E4EDE"/>
    <w:rsid w:val="007E545D"/>
    <w:rsid w:val="007E54D1"/>
    <w:rsid w:val="007E5CAB"/>
    <w:rsid w:val="007E5E6B"/>
    <w:rsid w:val="007E7383"/>
    <w:rsid w:val="007F2066"/>
    <w:rsid w:val="007F21F5"/>
    <w:rsid w:val="007F2E93"/>
    <w:rsid w:val="007F32F1"/>
    <w:rsid w:val="007F3A52"/>
    <w:rsid w:val="007F4F9C"/>
    <w:rsid w:val="007F6D65"/>
    <w:rsid w:val="007F704A"/>
    <w:rsid w:val="00800AE7"/>
    <w:rsid w:val="00800E33"/>
    <w:rsid w:val="00801599"/>
    <w:rsid w:val="00802045"/>
    <w:rsid w:val="00805785"/>
    <w:rsid w:val="008074B0"/>
    <w:rsid w:val="00810253"/>
    <w:rsid w:val="00811E17"/>
    <w:rsid w:val="00812440"/>
    <w:rsid w:val="0081346C"/>
    <w:rsid w:val="00813515"/>
    <w:rsid w:val="008136FD"/>
    <w:rsid w:val="00813ED0"/>
    <w:rsid w:val="00813FE3"/>
    <w:rsid w:val="00815C7F"/>
    <w:rsid w:val="00815EAA"/>
    <w:rsid w:val="00815F97"/>
    <w:rsid w:val="008164DF"/>
    <w:rsid w:val="00816BC1"/>
    <w:rsid w:val="00817C84"/>
    <w:rsid w:val="0082152F"/>
    <w:rsid w:val="00821FAB"/>
    <w:rsid w:val="00822EC1"/>
    <w:rsid w:val="0082352B"/>
    <w:rsid w:val="008236F6"/>
    <w:rsid w:val="00823DA6"/>
    <w:rsid w:val="00825342"/>
    <w:rsid w:val="008256FF"/>
    <w:rsid w:val="00825BA5"/>
    <w:rsid w:val="00826996"/>
    <w:rsid w:val="00830606"/>
    <w:rsid w:val="00830DC6"/>
    <w:rsid w:val="00832800"/>
    <w:rsid w:val="00832A96"/>
    <w:rsid w:val="00834FC8"/>
    <w:rsid w:val="008350E0"/>
    <w:rsid w:val="0083533E"/>
    <w:rsid w:val="00835FB5"/>
    <w:rsid w:val="00836DF5"/>
    <w:rsid w:val="0083745A"/>
    <w:rsid w:val="00837918"/>
    <w:rsid w:val="00837932"/>
    <w:rsid w:val="008405FD"/>
    <w:rsid w:val="008406BA"/>
    <w:rsid w:val="00841B5F"/>
    <w:rsid w:val="00842A62"/>
    <w:rsid w:val="00842D67"/>
    <w:rsid w:val="00844530"/>
    <w:rsid w:val="00844ABB"/>
    <w:rsid w:val="00845C5A"/>
    <w:rsid w:val="00845F48"/>
    <w:rsid w:val="00846580"/>
    <w:rsid w:val="0084698C"/>
    <w:rsid w:val="00850933"/>
    <w:rsid w:val="00851257"/>
    <w:rsid w:val="00852A54"/>
    <w:rsid w:val="00852F29"/>
    <w:rsid w:val="00853C9F"/>
    <w:rsid w:val="00853D1B"/>
    <w:rsid w:val="00854910"/>
    <w:rsid w:val="00856384"/>
    <w:rsid w:val="00860D68"/>
    <w:rsid w:val="0086268E"/>
    <w:rsid w:val="008634CC"/>
    <w:rsid w:val="008639C5"/>
    <w:rsid w:val="008641FD"/>
    <w:rsid w:val="00866535"/>
    <w:rsid w:val="00871BEA"/>
    <w:rsid w:val="00871E53"/>
    <w:rsid w:val="0087456F"/>
    <w:rsid w:val="00875613"/>
    <w:rsid w:val="00875CEB"/>
    <w:rsid w:val="008768A6"/>
    <w:rsid w:val="00877C6B"/>
    <w:rsid w:val="008804CC"/>
    <w:rsid w:val="00882CA7"/>
    <w:rsid w:val="00883E57"/>
    <w:rsid w:val="008850B0"/>
    <w:rsid w:val="008854DC"/>
    <w:rsid w:val="00886BB3"/>
    <w:rsid w:val="0089211C"/>
    <w:rsid w:val="008923BF"/>
    <w:rsid w:val="00893C54"/>
    <w:rsid w:val="0089469A"/>
    <w:rsid w:val="008947CF"/>
    <w:rsid w:val="008947D8"/>
    <w:rsid w:val="00894BB8"/>
    <w:rsid w:val="00894EAD"/>
    <w:rsid w:val="00895D9F"/>
    <w:rsid w:val="00895DFB"/>
    <w:rsid w:val="00895FAB"/>
    <w:rsid w:val="00896902"/>
    <w:rsid w:val="00896D94"/>
    <w:rsid w:val="00897849"/>
    <w:rsid w:val="00897EA1"/>
    <w:rsid w:val="008A0E22"/>
    <w:rsid w:val="008A2C05"/>
    <w:rsid w:val="008A2CAD"/>
    <w:rsid w:val="008A2CD2"/>
    <w:rsid w:val="008A43CE"/>
    <w:rsid w:val="008A4D20"/>
    <w:rsid w:val="008B181B"/>
    <w:rsid w:val="008B1997"/>
    <w:rsid w:val="008B1EC7"/>
    <w:rsid w:val="008B2A0D"/>
    <w:rsid w:val="008B370B"/>
    <w:rsid w:val="008B3C2F"/>
    <w:rsid w:val="008B3D2A"/>
    <w:rsid w:val="008B5B3C"/>
    <w:rsid w:val="008B69CA"/>
    <w:rsid w:val="008C1331"/>
    <w:rsid w:val="008C1F30"/>
    <w:rsid w:val="008C29C5"/>
    <w:rsid w:val="008C42B5"/>
    <w:rsid w:val="008C4AE6"/>
    <w:rsid w:val="008C5E6F"/>
    <w:rsid w:val="008C6252"/>
    <w:rsid w:val="008D04F7"/>
    <w:rsid w:val="008D23DD"/>
    <w:rsid w:val="008D26B6"/>
    <w:rsid w:val="008D2AC3"/>
    <w:rsid w:val="008D342D"/>
    <w:rsid w:val="008D3D5B"/>
    <w:rsid w:val="008D43D6"/>
    <w:rsid w:val="008D4A1A"/>
    <w:rsid w:val="008D5005"/>
    <w:rsid w:val="008D53E7"/>
    <w:rsid w:val="008D5AD5"/>
    <w:rsid w:val="008D6B3C"/>
    <w:rsid w:val="008E11F2"/>
    <w:rsid w:val="008E33D7"/>
    <w:rsid w:val="008E384F"/>
    <w:rsid w:val="008E3FBE"/>
    <w:rsid w:val="008E4566"/>
    <w:rsid w:val="008E5790"/>
    <w:rsid w:val="008E5AC0"/>
    <w:rsid w:val="008E7286"/>
    <w:rsid w:val="008E7EB0"/>
    <w:rsid w:val="008E7F8D"/>
    <w:rsid w:val="008F159F"/>
    <w:rsid w:val="008F2799"/>
    <w:rsid w:val="008F2BC9"/>
    <w:rsid w:val="008F3A51"/>
    <w:rsid w:val="008F4505"/>
    <w:rsid w:val="008F4CE9"/>
    <w:rsid w:val="008F6B47"/>
    <w:rsid w:val="008F6C1F"/>
    <w:rsid w:val="008F6F51"/>
    <w:rsid w:val="008F7026"/>
    <w:rsid w:val="008F7C9F"/>
    <w:rsid w:val="00900340"/>
    <w:rsid w:val="009008B7"/>
    <w:rsid w:val="00901D53"/>
    <w:rsid w:val="0090435F"/>
    <w:rsid w:val="00904995"/>
    <w:rsid w:val="00904E25"/>
    <w:rsid w:val="0090502D"/>
    <w:rsid w:val="00911B30"/>
    <w:rsid w:val="00911FF2"/>
    <w:rsid w:val="0091297D"/>
    <w:rsid w:val="00912A58"/>
    <w:rsid w:val="00912E92"/>
    <w:rsid w:val="009137B9"/>
    <w:rsid w:val="00914067"/>
    <w:rsid w:val="009147D9"/>
    <w:rsid w:val="00915141"/>
    <w:rsid w:val="00915697"/>
    <w:rsid w:val="00915832"/>
    <w:rsid w:val="009174B7"/>
    <w:rsid w:val="00917526"/>
    <w:rsid w:val="00917D55"/>
    <w:rsid w:val="00920150"/>
    <w:rsid w:val="0092116B"/>
    <w:rsid w:val="0092133C"/>
    <w:rsid w:val="00921999"/>
    <w:rsid w:val="00923D5F"/>
    <w:rsid w:val="009245B0"/>
    <w:rsid w:val="0092669B"/>
    <w:rsid w:val="00927123"/>
    <w:rsid w:val="00927E4E"/>
    <w:rsid w:val="00930139"/>
    <w:rsid w:val="00931920"/>
    <w:rsid w:val="00931A7E"/>
    <w:rsid w:val="009339D4"/>
    <w:rsid w:val="00933D7A"/>
    <w:rsid w:val="009343C7"/>
    <w:rsid w:val="00934BDC"/>
    <w:rsid w:val="00934D3B"/>
    <w:rsid w:val="00934F4F"/>
    <w:rsid w:val="00937C6D"/>
    <w:rsid w:val="009402CB"/>
    <w:rsid w:val="0094186B"/>
    <w:rsid w:val="00941AC4"/>
    <w:rsid w:val="00942E09"/>
    <w:rsid w:val="00945359"/>
    <w:rsid w:val="00945630"/>
    <w:rsid w:val="00945FB5"/>
    <w:rsid w:val="00946410"/>
    <w:rsid w:val="00946905"/>
    <w:rsid w:val="00952684"/>
    <w:rsid w:val="00953602"/>
    <w:rsid w:val="0095446A"/>
    <w:rsid w:val="009545F2"/>
    <w:rsid w:val="00956347"/>
    <w:rsid w:val="009568BA"/>
    <w:rsid w:val="00956911"/>
    <w:rsid w:val="00956A6F"/>
    <w:rsid w:val="00957870"/>
    <w:rsid w:val="009606CA"/>
    <w:rsid w:val="009611ED"/>
    <w:rsid w:val="00964B2A"/>
    <w:rsid w:val="00965061"/>
    <w:rsid w:val="00965121"/>
    <w:rsid w:val="009671D0"/>
    <w:rsid w:val="009702D7"/>
    <w:rsid w:val="0097259A"/>
    <w:rsid w:val="00972C84"/>
    <w:rsid w:val="00973359"/>
    <w:rsid w:val="00977742"/>
    <w:rsid w:val="00981874"/>
    <w:rsid w:val="00982231"/>
    <w:rsid w:val="0098244C"/>
    <w:rsid w:val="0098335B"/>
    <w:rsid w:val="009837A7"/>
    <w:rsid w:val="00984406"/>
    <w:rsid w:val="0098444F"/>
    <w:rsid w:val="00985B7F"/>
    <w:rsid w:val="00985D7B"/>
    <w:rsid w:val="009863BF"/>
    <w:rsid w:val="00986B84"/>
    <w:rsid w:val="00986FBC"/>
    <w:rsid w:val="00990137"/>
    <w:rsid w:val="00991D4A"/>
    <w:rsid w:val="00994AEA"/>
    <w:rsid w:val="00996CA9"/>
    <w:rsid w:val="00997147"/>
    <w:rsid w:val="009A0CE2"/>
    <w:rsid w:val="009A350C"/>
    <w:rsid w:val="009A40E9"/>
    <w:rsid w:val="009A68D6"/>
    <w:rsid w:val="009A7C5D"/>
    <w:rsid w:val="009B072E"/>
    <w:rsid w:val="009B16E5"/>
    <w:rsid w:val="009B1C61"/>
    <w:rsid w:val="009B3009"/>
    <w:rsid w:val="009B4E33"/>
    <w:rsid w:val="009B58A1"/>
    <w:rsid w:val="009B6652"/>
    <w:rsid w:val="009B699C"/>
    <w:rsid w:val="009C38A7"/>
    <w:rsid w:val="009C5090"/>
    <w:rsid w:val="009C52BF"/>
    <w:rsid w:val="009C6561"/>
    <w:rsid w:val="009C67A8"/>
    <w:rsid w:val="009C6EB2"/>
    <w:rsid w:val="009D3319"/>
    <w:rsid w:val="009D37D4"/>
    <w:rsid w:val="009D6875"/>
    <w:rsid w:val="009D6925"/>
    <w:rsid w:val="009E0826"/>
    <w:rsid w:val="009E14C8"/>
    <w:rsid w:val="009E5B04"/>
    <w:rsid w:val="009E6841"/>
    <w:rsid w:val="009F0472"/>
    <w:rsid w:val="009F066F"/>
    <w:rsid w:val="009F0B04"/>
    <w:rsid w:val="009F1F8F"/>
    <w:rsid w:val="009F2183"/>
    <w:rsid w:val="009F2A21"/>
    <w:rsid w:val="009F5DAB"/>
    <w:rsid w:val="009F5FCC"/>
    <w:rsid w:val="009F74C5"/>
    <w:rsid w:val="009F7AD3"/>
    <w:rsid w:val="00A030F6"/>
    <w:rsid w:val="00A033FD"/>
    <w:rsid w:val="00A0394B"/>
    <w:rsid w:val="00A039AD"/>
    <w:rsid w:val="00A0424A"/>
    <w:rsid w:val="00A07925"/>
    <w:rsid w:val="00A111AB"/>
    <w:rsid w:val="00A111CD"/>
    <w:rsid w:val="00A1563A"/>
    <w:rsid w:val="00A160E6"/>
    <w:rsid w:val="00A16299"/>
    <w:rsid w:val="00A176C9"/>
    <w:rsid w:val="00A20909"/>
    <w:rsid w:val="00A21F5A"/>
    <w:rsid w:val="00A2229F"/>
    <w:rsid w:val="00A22B53"/>
    <w:rsid w:val="00A22EDD"/>
    <w:rsid w:val="00A250A1"/>
    <w:rsid w:val="00A259FA"/>
    <w:rsid w:val="00A25C82"/>
    <w:rsid w:val="00A26155"/>
    <w:rsid w:val="00A26C2D"/>
    <w:rsid w:val="00A27A39"/>
    <w:rsid w:val="00A30EC2"/>
    <w:rsid w:val="00A326FF"/>
    <w:rsid w:val="00A32F68"/>
    <w:rsid w:val="00A330E5"/>
    <w:rsid w:val="00A332D7"/>
    <w:rsid w:val="00A3391B"/>
    <w:rsid w:val="00A35BA3"/>
    <w:rsid w:val="00A37E3F"/>
    <w:rsid w:val="00A40FAD"/>
    <w:rsid w:val="00A4124B"/>
    <w:rsid w:val="00A41C70"/>
    <w:rsid w:val="00A41D06"/>
    <w:rsid w:val="00A41FE8"/>
    <w:rsid w:val="00A424CA"/>
    <w:rsid w:val="00A42670"/>
    <w:rsid w:val="00A4316B"/>
    <w:rsid w:val="00A43E78"/>
    <w:rsid w:val="00A44996"/>
    <w:rsid w:val="00A450EA"/>
    <w:rsid w:val="00A452B8"/>
    <w:rsid w:val="00A45572"/>
    <w:rsid w:val="00A45ED1"/>
    <w:rsid w:val="00A478F9"/>
    <w:rsid w:val="00A47E04"/>
    <w:rsid w:val="00A50BD4"/>
    <w:rsid w:val="00A52268"/>
    <w:rsid w:val="00A5229E"/>
    <w:rsid w:val="00A53B6F"/>
    <w:rsid w:val="00A54578"/>
    <w:rsid w:val="00A575FB"/>
    <w:rsid w:val="00A57D53"/>
    <w:rsid w:val="00A6166E"/>
    <w:rsid w:val="00A61C2F"/>
    <w:rsid w:val="00A62D6D"/>
    <w:rsid w:val="00A63859"/>
    <w:rsid w:val="00A63B55"/>
    <w:rsid w:val="00A66032"/>
    <w:rsid w:val="00A67585"/>
    <w:rsid w:val="00A67B3B"/>
    <w:rsid w:val="00A67CD0"/>
    <w:rsid w:val="00A70237"/>
    <w:rsid w:val="00A722D8"/>
    <w:rsid w:val="00A7674E"/>
    <w:rsid w:val="00A7676B"/>
    <w:rsid w:val="00A76B51"/>
    <w:rsid w:val="00A76BD6"/>
    <w:rsid w:val="00A8035F"/>
    <w:rsid w:val="00A80CC4"/>
    <w:rsid w:val="00A816E5"/>
    <w:rsid w:val="00A82A9F"/>
    <w:rsid w:val="00A847CC"/>
    <w:rsid w:val="00A848B7"/>
    <w:rsid w:val="00A8656C"/>
    <w:rsid w:val="00A86E1E"/>
    <w:rsid w:val="00A87558"/>
    <w:rsid w:val="00A90861"/>
    <w:rsid w:val="00A91D15"/>
    <w:rsid w:val="00A92DA8"/>
    <w:rsid w:val="00A941FB"/>
    <w:rsid w:val="00A943FB"/>
    <w:rsid w:val="00A95ED2"/>
    <w:rsid w:val="00A964FB"/>
    <w:rsid w:val="00A96B92"/>
    <w:rsid w:val="00A97EDD"/>
    <w:rsid w:val="00AA0DA9"/>
    <w:rsid w:val="00AA176A"/>
    <w:rsid w:val="00AA1973"/>
    <w:rsid w:val="00AA233C"/>
    <w:rsid w:val="00AA36C0"/>
    <w:rsid w:val="00AA5857"/>
    <w:rsid w:val="00AA5C71"/>
    <w:rsid w:val="00AB149E"/>
    <w:rsid w:val="00AB2071"/>
    <w:rsid w:val="00AB257E"/>
    <w:rsid w:val="00AB4A9E"/>
    <w:rsid w:val="00AB4D8B"/>
    <w:rsid w:val="00AB5413"/>
    <w:rsid w:val="00AC07BC"/>
    <w:rsid w:val="00AC2952"/>
    <w:rsid w:val="00AC341C"/>
    <w:rsid w:val="00AC4315"/>
    <w:rsid w:val="00AC557A"/>
    <w:rsid w:val="00AC5C18"/>
    <w:rsid w:val="00AC5D3B"/>
    <w:rsid w:val="00AC654E"/>
    <w:rsid w:val="00AC6E13"/>
    <w:rsid w:val="00AD1876"/>
    <w:rsid w:val="00AD1E51"/>
    <w:rsid w:val="00AD2AEF"/>
    <w:rsid w:val="00AD2DEB"/>
    <w:rsid w:val="00AD34FE"/>
    <w:rsid w:val="00AD756E"/>
    <w:rsid w:val="00AE0D4A"/>
    <w:rsid w:val="00AE1B58"/>
    <w:rsid w:val="00AE45B0"/>
    <w:rsid w:val="00AE6818"/>
    <w:rsid w:val="00AE6CF4"/>
    <w:rsid w:val="00AE7208"/>
    <w:rsid w:val="00AF031D"/>
    <w:rsid w:val="00AF040F"/>
    <w:rsid w:val="00AF330B"/>
    <w:rsid w:val="00AF4806"/>
    <w:rsid w:val="00AF528C"/>
    <w:rsid w:val="00AF5B87"/>
    <w:rsid w:val="00AF6297"/>
    <w:rsid w:val="00AF7134"/>
    <w:rsid w:val="00AF72A4"/>
    <w:rsid w:val="00AF7F30"/>
    <w:rsid w:val="00B01D1F"/>
    <w:rsid w:val="00B022F1"/>
    <w:rsid w:val="00B0338F"/>
    <w:rsid w:val="00B034B1"/>
    <w:rsid w:val="00B03AE6"/>
    <w:rsid w:val="00B045E3"/>
    <w:rsid w:val="00B05021"/>
    <w:rsid w:val="00B0504C"/>
    <w:rsid w:val="00B062A5"/>
    <w:rsid w:val="00B064CB"/>
    <w:rsid w:val="00B06B17"/>
    <w:rsid w:val="00B10433"/>
    <w:rsid w:val="00B109E5"/>
    <w:rsid w:val="00B10A8B"/>
    <w:rsid w:val="00B1152D"/>
    <w:rsid w:val="00B12865"/>
    <w:rsid w:val="00B12A2D"/>
    <w:rsid w:val="00B150A2"/>
    <w:rsid w:val="00B1521F"/>
    <w:rsid w:val="00B16371"/>
    <w:rsid w:val="00B17150"/>
    <w:rsid w:val="00B17D46"/>
    <w:rsid w:val="00B2050F"/>
    <w:rsid w:val="00B208D1"/>
    <w:rsid w:val="00B21E70"/>
    <w:rsid w:val="00B221D2"/>
    <w:rsid w:val="00B22A3E"/>
    <w:rsid w:val="00B22F9E"/>
    <w:rsid w:val="00B234BB"/>
    <w:rsid w:val="00B2424C"/>
    <w:rsid w:val="00B25F35"/>
    <w:rsid w:val="00B27C5D"/>
    <w:rsid w:val="00B3064D"/>
    <w:rsid w:val="00B30DE9"/>
    <w:rsid w:val="00B337FE"/>
    <w:rsid w:val="00B346DA"/>
    <w:rsid w:val="00B34F7C"/>
    <w:rsid w:val="00B357AD"/>
    <w:rsid w:val="00B36F6F"/>
    <w:rsid w:val="00B3713D"/>
    <w:rsid w:val="00B40634"/>
    <w:rsid w:val="00B4166E"/>
    <w:rsid w:val="00B41695"/>
    <w:rsid w:val="00B41DEF"/>
    <w:rsid w:val="00B45125"/>
    <w:rsid w:val="00B45931"/>
    <w:rsid w:val="00B46312"/>
    <w:rsid w:val="00B4691C"/>
    <w:rsid w:val="00B469C3"/>
    <w:rsid w:val="00B47BC1"/>
    <w:rsid w:val="00B50E1C"/>
    <w:rsid w:val="00B5174A"/>
    <w:rsid w:val="00B52B15"/>
    <w:rsid w:val="00B52CA8"/>
    <w:rsid w:val="00B531F3"/>
    <w:rsid w:val="00B53863"/>
    <w:rsid w:val="00B53FA7"/>
    <w:rsid w:val="00B56AE6"/>
    <w:rsid w:val="00B57DCD"/>
    <w:rsid w:val="00B60869"/>
    <w:rsid w:val="00B60BA3"/>
    <w:rsid w:val="00B61401"/>
    <w:rsid w:val="00B61FE2"/>
    <w:rsid w:val="00B627E3"/>
    <w:rsid w:val="00B62929"/>
    <w:rsid w:val="00B62E2C"/>
    <w:rsid w:val="00B62FA6"/>
    <w:rsid w:val="00B630E0"/>
    <w:rsid w:val="00B647CD"/>
    <w:rsid w:val="00B66A04"/>
    <w:rsid w:val="00B673D6"/>
    <w:rsid w:val="00B72242"/>
    <w:rsid w:val="00B73D7F"/>
    <w:rsid w:val="00B75BA3"/>
    <w:rsid w:val="00B75EFC"/>
    <w:rsid w:val="00B75F89"/>
    <w:rsid w:val="00B81EF4"/>
    <w:rsid w:val="00B82748"/>
    <w:rsid w:val="00B83B03"/>
    <w:rsid w:val="00B84377"/>
    <w:rsid w:val="00B8494D"/>
    <w:rsid w:val="00B8711A"/>
    <w:rsid w:val="00B87553"/>
    <w:rsid w:val="00B87E1F"/>
    <w:rsid w:val="00B90477"/>
    <w:rsid w:val="00B916E6"/>
    <w:rsid w:val="00B92D6B"/>
    <w:rsid w:val="00B92D8D"/>
    <w:rsid w:val="00B95049"/>
    <w:rsid w:val="00B95287"/>
    <w:rsid w:val="00BA027E"/>
    <w:rsid w:val="00BA08AF"/>
    <w:rsid w:val="00BA4A7C"/>
    <w:rsid w:val="00BA5740"/>
    <w:rsid w:val="00BA612B"/>
    <w:rsid w:val="00BA6486"/>
    <w:rsid w:val="00BA6BF0"/>
    <w:rsid w:val="00BA7C52"/>
    <w:rsid w:val="00BB04CB"/>
    <w:rsid w:val="00BB19AC"/>
    <w:rsid w:val="00BB2851"/>
    <w:rsid w:val="00BB2E28"/>
    <w:rsid w:val="00BB3155"/>
    <w:rsid w:val="00BB44ED"/>
    <w:rsid w:val="00BB515C"/>
    <w:rsid w:val="00BB51E3"/>
    <w:rsid w:val="00BB5D28"/>
    <w:rsid w:val="00BB71A8"/>
    <w:rsid w:val="00BC04C0"/>
    <w:rsid w:val="00BC0893"/>
    <w:rsid w:val="00BC22F2"/>
    <w:rsid w:val="00BC2FA9"/>
    <w:rsid w:val="00BC5413"/>
    <w:rsid w:val="00BC5A89"/>
    <w:rsid w:val="00BC7B9B"/>
    <w:rsid w:val="00BD0E77"/>
    <w:rsid w:val="00BD3866"/>
    <w:rsid w:val="00BD3C52"/>
    <w:rsid w:val="00BD4317"/>
    <w:rsid w:val="00BD44A6"/>
    <w:rsid w:val="00BD494F"/>
    <w:rsid w:val="00BD4AE4"/>
    <w:rsid w:val="00BD58FF"/>
    <w:rsid w:val="00BD5FB4"/>
    <w:rsid w:val="00BD6D22"/>
    <w:rsid w:val="00BE0D0D"/>
    <w:rsid w:val="00BE23F0"/>
    <w:rsid w:val="00BE24BF"/>
    <w:rsid w:val="00BE2C34"/>
    <w:rsid w:val="00BE2E08"/>
    <w:rsid w:val="00BE32AF"/>
    <w:rsid w:val="00BE44EA"/>
    <w:rsid w:val="00BE510B"/>
    <w:rsid w:val="00BE5323"/>
    <w:rsid w:val="00BE61B8"/>
    <w:rsid w:val="00BE6A60"/>
    <w:rsid w:val="00BE7D91"/>
    <w:rsid w:val="00BF0714"/>
    <w:rsid w:val="00BF0CDF"/>
    <w:rsid w:val="00BF14A1"/>
    <w:rsid w:val="00BF16AA"/>
    <w:rsid w:val="00BF17FD"/>
    <w:rsid w:val="00BF22BB"/>
    <w:rsid w:val="00BF2EE5"/>
    <w:rsid w:val="00BF5051"/>
    <w:rsid w:val="00BF5240"/>
    <w:rsid w:val="00BF53C9"/>
    <w:rsid w:val="00BF55D1"/>
    <w:rsid w:val="00BF57B2"/>
    <w:rsid w:val="00BF58D8"/>
    <w:rsid w:val="00BF5FEF"/>
    <w:rsid w:val="00BF68D1"/>
    <w:rsid w:val="00BF6A84"/>
    <w:rsid w:val="00BF6C60"/>
    <w:rsid w:val="00C02704"/>
    <w:rsid w:val="00C030DF"/>
    <w:rsid w:val="00C031E1"/>
    <w:rsid w:val="00C06D91"/>
    <w:rsid w:val="00C078F8"/>
    <w:rsid w:val="00C07DD1"/>
    <w:rsid w:val="00C1001A"/>
    <w:rsid w:val="00C1008C"/>
    <w:rsid w:val="00C1045B"/>
    <w:rsid w:val="00C1142C"/>
    <w:rsid w:val="00C11604"/>
    <w:rsid w:val="00C11ED4"/>
    <w:rsid w:val="00C12096"/>
    <w:rsid w:val="00C1250D"/>
    <w:rsid w:val="00C15464"/>
    <w:rsid w:val="00C15C09"/>
    <w:rsid w:val="00C16399"/>
    <w:rsid w:val="00C16795"/>
    <w:rsid w:val="00C203C3"/>
    <w:rsid w:val="00C2067C"/>
    <w:rsid w:val="00C22249"/>
    <w:rsid w:val="00C22DED"/>
    <w:rsid w:val="00C23FB7"/>
    <w:rsid w:val="00C24586"/>
    <w:rsid w:val="00C26705"/>
    <w:rsid w:val="00C267C2"/>
    <w:rsid w:val="00C277C7"/>
    <w:rsid w:val="00C27B79"/>
    <w:rsid w:val="00C30333"/>
    <w:rsid w:val="00C30760"/>
    <w:rsid w:val="00C3131C"/>
    <w:rsid w:val="00C315EA"/>
    <w:rsid w:val="00C31D2E"/>
    <w:rsid w:val="00C3242B"/>
    <w:rsid w:val="00C33766"/>
    <w:rsid w:val="00C33BCB"/>
    <w:rsid w:val="00C34319"/>
    <w:rsid w:val="00C349CE"/>
    <w:rsid w:val="00C36B42"/>
    <w:rsid w:val="00C3744A"/>
    <w:rsid w:val="00C4198C"/>
    <w:rsid w:val="00C4244C"/>
    <w:rsid w:val="00C429FD"/>
    <w:rsid w:val="00C42AA6"/>
    <w:rsid w:val="00C44923"/>
    <w:rsid w:val="00C44F44"/>
    <w:rsid w:val="00C4553C"/>
    <w:rsid w:val="00C467E6"/>
    <w:rsid w:val="00C46EDD"/>
    <w:rsid w:val="00C47CBB"/>
    <w:rsid w:val="00C50163"/>
    <w:rsid w:val="00C5077D"/>
    <w:rsid w:val="00C51F29"/>
    <w:rsid w:val="00C52A87"/>
    <w:rsid w:val="00C52AB4"/>
    <w:rsid w:val="00C532EC"/>
    <w:rsid w:val="00C53C99"/>
    <w:rsid w:val="00C54A0B"/>
    <w:rsid w:val="00C55687"/>
    <w:rsid w:val="00C56406"/>
    <w:rsid w:val="00C569C5"/>
    <w:rsid w:val="00C615B7"/>
    <w:rsid w:val="00C6230E"/>
    <w:rsid w:val="00C63382"/>
    <w:rsid w:val="00C63792"/>
    <w:rsid w:val="00C637C4"/>
    <w:rsid w:val="00C647EA"/>
    <w:rsid w:val="00C64FF6"/>
    <w:rsid w:val="00C659F2"/>
    <w:rsid w:val="00C65F47"/>
    <w:rsid w:val="00C6608E"/>
    <w:rsid w:val="00C66556"/>
    <w:rsid w:val="00C669E3"/>
    <w:rsid w:val="00C6777C"/>
    <w:rsid w:val="00C72041"/>
    <w:rsid w:val="00C745CD"/>
    <w:rsid w:val="00C77FA4"/>
    <w:rsid w:val="00C80069"/>
    <w:rsid w:val="00C806AC"/>
    <w:rsid w:val="00C8109D"/>
    <w:rsid w:val="00C82238"/>
    <w:rsid w:val="00C82904"/>
    <w:rsid w:val="00C835C8"/>
    <w:rsid w:val="00C83F7C"/>
    <w:rsid w:val="00C843C3"/>
    <w:rsid w:val="00C84709"/>
    <w:rsid w:val="00C85857"/>
    <w:rsid w:val="00C903CF"/>
    <w:rsid w:val="00C93F37"/>
    <w:rsid w:val="00C95033"/>
    <w:rsid w:val="00C9530D"/>
    <w:rsid w:val="00C959E4"/>
    <w:rsid w:val="00C965E3"/>
    <w:rsid w:val="00C96868"/>
    <w:rsid w:val="00CA1839"/>
    <w:rsid w:val="00CA19E5"/>
    <w:rsid w:val="00CA2880"/>
    <w:rsid w:val="00CA2B2A"/>
    <w:rsid w:val="00CA2DEC"/>
    <w:rsid w:val="00CA4694"/>
    <w:rsid w:val="00CA49AF"/>
    <w:rsid w:val="00CA5355"/>
    <w:rsid w:val="00CA593B"/>
    <w:rsid w:val="00CA5CC9"/>
    <w:rsid w:val="00CA7A69"/>
    <w:rsid w:val="00CB060F"/>
    <w:rsid w:val="00CB0953"/>
    <w:rsid w:val="00CB1757"/>
    <w:rsid w:val="00CB2726"/>
    <w:rsid w:val="00CB51BA"/>
    <w:rsid w:val="00CB70E9"/>
    <w:rsid w:val="00CB744A"/>
    <w:rsid w:val="00CB7BE5"/>
    <w:rsid w:val="00CC05BB"/>
    <w:rsid w:val="00CC1636"/>
    <w:rsid w:val="00CC2456"/>
    <w:rsid w:val="00CC2552"/>
    <w:rsid w:val="00CC3653"/>
    <w:rsid w:val="00CC431D"/>
    <w:rsid w:val="00CC47A8"/>
    <w:rsid w:val="00CC783F"/>
    <w:rsid w:val="00CD14CE"/>
    <w:rsid w:val="00CD1CB3"/>
    <w:rsid w:val="00CD1D5E"/>
    <w:rsid w:val="00CD3280"/>
    <w:rsid w:val="00CD3D4E"/>
    <w:rsid w:val="00CD476F"/>
    <w:rsid w:val="00CD4AC1"/>
    <w:rsid w:val="00CD505D"/>
    <w:rsid w:val="00CD54F7"/>
    <w:rsid w:val="00CD594D"/>
    <w:rsid w:val="00CD59C2"/>
    <w:rsid w:val="00CD66B9"/>
    <w:rsid w:val="00CD66C6"/>
    <w:rsid w:val="00CD6D6E"/>
    <w:rsid w:val="00CD7BE2"/>
    <w:rsid w:val="00CE009A"/>
    <w:rsid w:val="00CE1C21"/>
    <w:rsid w:val="00CE1D88"/>
    <w:rsid w:val="00CE1F37"/>
    <w:rsid w:val="00CE24DF"/>
    <w:rsid w:val="00CE3041"/>
    <w:rsid w:val="00CE3CAC"/>
    <w:rsid w:val="00CE4E16"/>
    <w:rsid w:val="00CE5227"/>
    <w:rsid w:val="00CE5A30"/>
    <w:rsid w:val="00CE5F1F"/>
    <w:rsid w:val="00CE685A"/>
    <w:rsid w:val="00CE6F10"/>
    <w:rsid w:val="00CE7BEF"/>
    <w:rsid w:val="00CF1D84"/>
    <w:rsid w:val="00CF24F6"/>
    <w:rsid w:val="00CF3B0A"/>
    <w:rsid w:val="00CF4744"/>
    <w:rsid w:val="00CF4B87"/>
    <w:rsid w:val="00CF536A"/>
    <w:rsid w:val="00CF62B6"/>
    <w:rsid w:val="00CF6B04"/>
    <w:rsid w:val="00CF6CDB"/>
    <w:rsid w:val="00CF77D8"/>
    <w:rsid w:val="00CF7C71"/>
    <w:rsid w:val="00D0009D"/>
    <w:rsid w:val="00D00A15"/>
    <w:rsid w:val="00D00C2C"/>
    <w:rsid w:val="00D01460"/>
    <w:rsid w:val="00D02310"/>
    <w:rsid w:val="00D02DD8"/>
    <w:rsid w:val="00D03C4D"/>
    <w:rsid w:val="00D041BE"/>
    <w:rsid w:val="00D04311"/>
    <w:rsid w:val="00D04493"/>
    <w:rsid w:val="00D06DE0"/>
    <w:rsid w:val="00D07844"/>
    <w:rsid w:val="00D07C31"/>
    <w:rsid w:val="00D07FA6"/>
    <w:rsid w:val="00D1162B"/>
    <w:rsid w:val="00D11A3C"/>
    <w:rsid w:val="00D12C69"/>
    <w:rsid w:val="00D1304B"/>
    <w:rsid w:val="00D140A9"/>
    <w:rsid w:val="00D146DF"/>
    <w:rsid w:val="00D14FB3"/>
    <w:rsid w:val="00D173BE"/>
    <w:rsid w:val="00D17AB3"/>
    <w:rsid w:val="00D20BA0"/>
    <w:rsid w:val="00D20CC2"/>
    <w:rsid w:val="00D21AEC"/>
    <w:rsid w:val="00D21EF0"/>
    <w:rsid w:val="00D23735"/>
    <w:rsid w:val="00D24B62"/>
    <w:rsid w:val="00D24B7B"/>
    <w:rsid w:val="00D25186"/>
    <w:rsid w:val="00D26B6D"/>
    <w:rsid w:val="00D26CDD"/>
    <w:rsid w:val="00D26DDD"/>
    <w:rsid w:val="00D30555"/>
    <w:rsid w:val="00D30A54"/>
    <w:rsid w:val="00D30DB1"/>
    <w:rsid w:val="00D31111"/>
    <w:rsid w:val="00D311C4"/>
    <w:rsid w:val="00D33175"/>
    <w:rsid w:val="00D33488"/>
    <w:rsid w:val="00D33824"/>
    <w:rsid w:val="00D34297"/>
    <w:rsid w:val="00D355AD"/>
    <w:rsid w:val="00D35F37"/>
    <w:rsid w:val="00D37664"/>
    <w:rsid w:val="00D37B0C"/>
    <w:rsid w:val="00D40A19"/>
    <w:rsid w:val="00D40C8B"/>
    <w:rsid w:val="00D414F0"/>
    <w:rsid w:val="00D426F1"/>
    <w:rsid w:val="00D42C4C"/>
    <w:rsid w:val="00D43619"/>
    <w:rsid w:val="00D43F60"/>
    <w:rsid w:val="00D443BC"/>
    <w:rsid w:val="00D46D73"/>
    <w:rsid w:val="00D477BD"/>
    <w:rsid w:val="00D478FB"/>
    <w:rsid w:val="00D47A39"/>
    <w:rsid w:val="00D509FB"/>
    <w:rsid w:val="00D5172A"/>
    <w:rsid w:val="00D52DB8"/>
    <w:rsid w:val="00D535CE"/>
    <w:rsid w:val="00D5385A"/>
    <w:rsid w:val="00D54B69"/>
    <w:rsid w:val="00D5763C"/>
    <w:rsid w:val="00D57C95"/>
    <w:rsid w:val="00D57EB8"/>
    <w:rsid w:val="00D60B01"/>
    <w:rsid w:val="00D617CD"/>
    <w:rsid w:val="00D61CC4"/>
    <w:rsid w:val="00D63B39"/>
    <w:rsid w:val="00D63DB1"/>
    <w:rsid w:val="00D648F8"/>
    <w:rsid w:val="00D64AC2"/>
    <w:rsid w:val="00D65A73"/>
    <w:rsid w:val="00D65B5F"/>
    <w:rsid w:val="00D663A0"/>
    <w:rsid w:val="00D708A3"/>
    <w:rsid w:val="00D7128D"/>
    <w:rsid w:val="00D712D6"/>
    <w:rsid w:val="00D718D5"/>
    <w:rsid w:val="00D71CA2"/>
    <w:rsid w:val="00D72997"/>
    <w:rsid w:val="00D72F47"/>
    <w:rsid w:val="00D72FAB"/>
    <w:rsid w:val="00D73E5C"/>
    <w:rsid w:val="00D74EB9"/>
    <w:rsid w:val="00D7510B"/>
    <w:rsid w:val="00D758C1"/>
    <w:rsid w:val="00D7612D"/>
    <w:rsid w:val="00D77332"/>
    <w:rsid w:val="00D7760E"/>
    <w:rsid w:val="00D80AA1"/>
    <w:rsid w:val="00D81D9C"/>
    <w:rsid w:val="00D82252"/>
    <w:rsid w:val="00D824C2"/>
    <w:rsid w:val="00D8340A"/>
    <w:rsid w:val="00D8363A"/>
    <w:rsid w:val="00D84922"/>
    <w:rsid w:val="00D84D23"/>
    <w:rsid w:val="00D913F6"/>
    <w:rsid w:val="00D91FE3"/>
    <w:rsid w:val="00D9258F"/>
    <w:rsid w:val="00D93BB6"/>
    <w:rsid w:val="00D93D06"/>
    <w:rsid w:val="00D9698A"/>
    <w:rsid w:val="00D97114"/>
    <w:rsid w:val="00D971A8"/>
    <w:rsid w:val="00D97FEE"/>
    <w:rsid w:val="00DA0137"/>
    <w:rsid w:val="00DA1BBB"/>
    <w:rsid w:val="00DA260E"/>
    <w:rsid w:val="00DA329A"/>
    <w:rsid w:val="00DA33E1"/>
    <w:rsid w:val="00DA45F7"/>
    <w:rsid w:val="00DA4858"/>
    <w:rsid w:val="00DA7066"/>
    <w:rsid w:val="00DB1DD1"/>
    <w:rsid w:val="00DB2956"/>
    <w:rsid w:val="00DB2CA8"/>
    <w:rsid w:val="00DB37E8"/>
    <w:rsid w:val="00DB38BC"/>
    <w:rsid w:val="00DB3D4C"/>
    <w:rsid w:val="00DB4099"/>
    <w:rsid w:val="00DB40F3"/>
    <w:rsid w:val="00DB42EF"/>
    <w:rsid w:val="00DB4540"/>
    <w:rsid w:val="00DB6179"/>
    <w:rsid w:val="00DB7849"/>
    <w:rsid w:val="00DC0659"/>
    <w:rsid w:val="00DC0B43"/>
    <w:rsid w:val="00DC1F5A"/>
    <w:rsid w:val="00DC2891"/>
    <w:rsid w:val="00DC3C2B"/>
    <w:rsid w:val="00DC3F81"/>
    <w:rsid w:val="00DC41E2"/>
    <w:rsid w:val="00DC6605"/>
    <w:rsid w:val="00DC725D"/>
    <w:rsid w:val="00DD0000"/>
    <w:rsid w:val="00DD05D1"/>
    <w:rsid w:val="00DD080D"/>
    <w:rsid w:val="00DD1926"/>
    <w:rsid w:val="00DD1EE3"/>
    <w:rsid w:val="00DD3E3F"/>
    <w:rsid w:val="00DD4302"/>
    <w:rsid w:val="00DD45F8"/>
    <w:rsid w:val="00DD7A29"/>
    <w:rsid w:val="00DE32FC"/>
    <w:rsid w:val="00DE364B"/>
    <w:rsid w:val="00DE3767"/>
    <w:rsid w:val="00DE3A89"/>
    <w:rsid w:val="00DE444A"/>
    <w:rsid w:val="00DE530A"/>
    <w:rsid w:val="00DF0864"/>
    <w:rsid w:val="00DF0F9E"/>
    <w:rsid w:val="00DF16B3"/>
    <w:rsid w:val="00DF184C"/>
    <w:rsid w:val="00DF24AC"/>
    <w:rsid w:val="00DF3EA0"/>
    <w:rsid w:val="00DF3F26"/>
    <w:rsid w:val="00DF4FFF"/>
    <w:rsid w:val="00DF5704"/>
    <w:rsid w:val="00DF6A12"/>
    <w:rsid w:val="00DF6AC2"/>
    <w:rsid w:val="00DF7EEF"/>
    <w:rsid w:val="00E018C2"/>
    <w:rsid w:val="00E03EC7"/>
    <w:rsid w:val="00E03EDD"/>
    <w:rsid w:val="00E05B09"/>
    <w:rsid w:val="00E075E9"/>
    <w:rsid w:val="00E10745"/>
    <w:rsid w:val="00E1373D"/>
    <w:rsid w:val="00E137C4"/>
    <w:rsid w:val="00E14160"/>
    <w:rsid w:val="00E14F13"/>
    <w:rsid w:val="00E17E52"/>
    <w:rsid w:val="00E2280E"/>
    <w:rsid w:val="00E23590"/>
    <w:rsid w:val="00E24BE2"/>
    <w:rsid w:val="00E254C4"/>
    <w:rsid w:val="00E26ADE"/>
    <w:rsid w:val="00E31667"/>
    <w:rsid w:val="00E325DB"/>
    <w:rsid w:val="00E32EE1"/>
    <w:rsid w:val="00E33673"/>
    <w:rsid w:val="00E3384D"/>
    <w:rsid w:val="00E33E44"/>
    <w:rsid w:val="00E33FCE"/>
    <w:rsid w:val="00E34CCE"/>
    <w:rsid w:val="00E36FE5"/>
    <w:rsid w:val="00E37773"/>
    <w:rsid w:val="00E414AF"/>
    <w:rsid w:val="00E422AF"/>
    <w:rsid w:val="00E42B7C"/>
    <w:rsid w:val="00E43B48"/>
    <w:rsid w:val="00E43C88"/>
    <w:rsid w:val="00E43EAD"/>
    <w:rsid w:val="00E452EE"/>
    <w:rsid w:val="00E453E5"/>
    <w:rsid w:val="00E4588D"/>
    <w:rsid w:val="00E45998"/>
    <w:rsid w:val="00E47028"/>
    <w:rsid w:val="00E472A4"/>
    <w:rsid w:val="00E50932"/>
    <w:rsid w:val="00E50D18"/>
    <w:rsid w:val="00E50E94"/>
    <w:rsid w:val="00E5160E"/>
    <w:rsid w:val="00E5585F"/>
    <w:rsid w:val="00E55E3A"/>
    <w:rsid w:val="00E562C6"/>
    <w:rsid w:val="00E5740B"/>
    <w:rsid w:val="00E60019"/>
    <w:rsid w:val="00E6030E"/>
    <w:rsid w:val="00E63641"/>
    <w:rsid w:val="00E63819"/>
    <w:rsid w:val="00E64505"/>
    <w:rsid w:val="00E64D8A"/>
    <w:rsid w:val="00E651C6"/>
    <w:rsid w:val="00E67261"/>
    <w:rsid w:val="00E67866"/>
    <w:rsid w:val="00E67B9C"/>
    <w:rsid w:val="00E67C0E"/>
    <w:rsid w:val="00E711CE"/>
    <w:rsid w:val="00E71F9E"/>
    <w:rsid w:val="00E72768"/>
    <w:rsid w:val="00E72E4B"/>
    <w:rsid w:val="00E73506"/>
    <w:rsid w:val="00E75A7B"/>
    <w:rsid w:val="00E7661A"/>
    <w:rsid w:val="00E76C13"/>
    <w:rsid w:val="00E76F55"/>
    <w:rsid w:val="00E80B59"/>
    <w:rsid w:val="00E81DF4"/>
    <w:rsid w:val="00E82069"/>
    <w:rsid w:val="00E8310F"/>
    <w:rsid w:val="00E83765"/>
    <w:rsid w:val="00E84B68"/>
    <w:rsid w:val="00E85A60"/>
    <w:rsid w:val="00E86E77"/>
    <w:rsid w:val="00E87CF1"/>
    <w:rsid w:val="00E91246"/>
    <w:rsid w:val="00E9152D"/>
    <w:rsid w:val="00E93C66"/>
    <w:rsid w:val="00E93CB1"/>
    <w:rsid w:val="00E95823"/>
    <w:rsid w:val="00E96CAE"/>
    <w:rsid w:val="00E97792"/>
    <w:rsid w:val="00E97924"/>
    <w:rsid w:val="00EA0A5C"/>
    <w:rsid w:val="00EA1A5A"/>
    <w:rsid w:val="00EA1BE4"/>
    <w:rsid w:val="00EA1BFA"/>
    <w:rsid w:val="00EA2326"/>
    <w:rsid w:val="00EA37A7"/>
    <w:rsid w:val="00EA40E3"/>
    <w:rsid w:val="00EA425B"/>
    <w:rsid w:val="00EA4286"/>
    <w:rsid w:val="00EA5217"/>
    <w:rsid w:val="00EA6108"/>
    <w:rsid w:val="00EA67E9"/>
    <w:rsid w:val="00EA7591"/>
    <w:rsid w:val="00EB055D"/>
    <w:rsid w:val="00EB0B47"/>
    <w:rsid w:val="00EB1A65"/>
    <w:rsid w:val="00EB2730"/>
    <w:rsid w:val="00EB2A9A"/>
    <w:rsid w:val="00EB3734"/>
    <w:rsid w:val="00EB40A4"/>
    <w:rsid w:val="00EB4519"/>
    <w:rsid w:val="00EB5772"/>
    <w:rsid w:val="00EB7703"/>
    <w:rsid w:val="00EC0292"/>
    <w:rsid w:val="00EC1012"/>
    <w:rsid w:val="00EC11C3"/>
    <w:rsid w:val="00EC3850"/>
    <w:rsid w:val="00EC4BFC"/>
    <w:rsid w:val="00EC59DE"/>
    <w:rsid w:val="00EC64F5"/>
    <w:rsid w:val="00EC6CB8"/>
    <w:rsid w:val="00ED1155"/>
    <w:rsid w:val="00ED2961"/>
    <w:rsid w:val="00ED31DE"/>
    <w:rsid w:val="00ED3CC9"/>
    <w:rsid w:val="00ED4AEF"/>
    <w:rsid w:val="00ED4ECE"/>
    <w:rsid w:val="00EE106A"/>
    <w:rsid w:val="00EE2D38"/>
    <w:rsid w:val="00EE32F2"/>
    <w:rsid w:val="00EE59CA"/>
    <w:rsid w:val="00EE5AAE"/>
    <w:rsid w:val="00EE6592"/>
    <w:rsid w:val="00EF0087"/>
    <w:rsid w:val="00EF0803"/>
    <w:rsid w:val="00EF1085"/>
    <w:rsid w:val="00EF124B"/>
    <w:rsid w:val="00EF31BB"/>
    <w:rsid w:val="00EF321C"/>
    <w:rsid w:val="00EF3680"/>
    <w:rsid w:val="00EF42E2"/>
    <w:rsid w:val="00EF66BA"/>
    <w:rsid w:val="00EF6A53"/>
    <w:rsid w:val="00F01C02"/>
    <w:rsid w:val="00F0251C"/>
    <w:rsid w:val="00F032D9"/>
    <w:rsid w:val="00F03EF8"/>
    <w:rsid w:val="00F04988"/>
    <w:rsid w:val="00F04AA6"/>
    <w:rsid w:val="00F04EEE"/>
    <w:rsid w:val="00F06F6F"/>
    <w:rsid w:val="00F0740B"/>
    <w:rsid w:val="00F075F8"/>
    <w:rsid w:val="00F07FE6"/>
    <w:rsid w:val="00F10CD8"/>
    <w:rsid w:val="00F11899"/>
    <w:rsid w:val="00F1276A"/>
    <w:rsid w:val="00F12E86"/>
    <w:rsid w:val="00F132E0"/>
    <w:rsid w:val="00F13C60"/>
    <w:rsid w:val="00F14234"/>
    <w:rsid w:val="00F148AA"/>
    <w:rsid w:val="00F15A53"/>
    <w:rsid w:val="00F16F83"/>
    <w:rsid w:val="00F16FE7"/>
    <w:rsid w:val="00F23B0D"/>
    <w:rsid w:val="00F23B0E"/>
    <w:rsid w:val="00F24219"/>
    <w:rsid w:val="00F24743"/>
    <w:rsid w:val="00F25F7B"/>
    <w:rsid w:val="00F30955"/>
    <w:rsid w:val="00F315C6"/>
    <w:rsid w:val="00F3167B"/>
    <w:rsid w:val="00F32519"/>
    <w:rsid w:val="00F326D8"/>
    <w:rsid w:val="00F35925"/>
    <w:rsid w:val="00F36E26"/>
    <w:rsid w:val="00F377F8"/>
    <w:rsid w:val="00F401A3"/>
    <w:rsid w:val="00F40CD5"/>
    <w:rsid w:val="00F4136F"/>
    <w:rsid w:val="00F419AD"/>
    <w:rsid w:val="00F44A8B"/>
    <w:rsid w:val="00F46147"/>
    <w:rsid w:val="00F47A4A"/>
    <w:rsid w:val="00F503D5"/>
    <w:rsid w:val="00F52169"/>
    <w:rsid w:val="00F52193"/>
    <w:rsid w:val="00F52293"/>
    <w:rsid w:val="00F54E99"/>
    <w:rsid w:val="00F5584A"/>
    <w:rsid w:val="00F56120"/>
    <w:rsid w:val="00F568DF"/>
    <w:rsid w:val="00F57EAE"/>
    <w:rsid w:val="00F60381"/>
    <w:rsid w:val="00F612DF"/>
    <w:rsid w:val="00F64C05"/>
    <w:rsid w:val="00F65B75"/>
    <w:rsid w:val="00F65EB6"/>
    <w:rsid w:val="00F66E1F"/>
    <w:rsid w:val="00F679CC"/>
    <w:rsid w:val="00F7047B"/>
    <w:rsid w:val="00F70A65"/>
    <w:rsid w:val="00F71961"/>
    <w:rsid w:val="00F719C1"/>
    <w:rsid w:val="00F719D1"/>
    <w:rsid w:val="00F71DCE"/>
    <w:rsid w:val="00F72433"/>
    <w:rsid w:val="00F7560B"/>
    <w:rsid w:val="00F75A53"/>
    <w:rsid w:val="00F76AB3"/>
    <w:rsid w:val="00F76BBD"/>
    <w:rsid w:val="00F7798E"/>
    <w:rsid w:val="00F80612"/>
    <w:rsid w:val="00F81572"/>
    <w:rsid w:val="00F8358E"/>
    <w:rsid w:val="00F83708"/>
    <w:rsid w:val="00F85420"/>
    <w:rsid w:val="00F86969"/>
    <w:rsid w:val="00F86ABA"/>
    <w:rsid w:val="00F90286"/>
    <w:rsid w:val="00F90476"/>
    <w:rsid w:val="00F94993"/>
    <w:rsid w:val="00F94E97"/>
    <w:rsid w:val="00F958C3"/>
    <w:rsid w:val="00F95D64"/>
    <w:rsid w:val="00F96537"/>
    <w:rsid w:val="00F9792A"/>
    <w:rsid w:val="00F97B0E"/>
    <w:rsid w:val="00F97C35"/>
    <w:rsid w:val="00FA4191"/>
    <w:rsid w:val="00FA5BD0"/>
    <w:rsid w:val="00FA66F0"/>
    <w:rsid w:val="00FA7004"/>
    <w:rsid w:val="00FA710E"/>
    <w:rsid w:val="00FB0542"/>
    <w:rsid w:val="00FB1152"/>
    <w:rsid w:val="00FB497B"/>
    <w:rsid w:val="00FB787C"/>
    <w:rsid w:val="00FB78F6"/>
    <w:rsid w:val="00FC0E72"/>
    <w:rsid w:val="00FC388D"/>
    <w:rsid w:val="00FC4BE5"/>
    <w:rsid w:val="00FC5125"/>
    <w:rsid w:val="00FC5CB9"/>
    <w:rsid w:val="00FC658B"/>
    <w:rsid w:val="00FC6B8E"/>
    <w:rsid w:val="00FC7C35"/>
    <w:rsid w:val="00FD0A5D"/>
    <w:rsid w:val="00FD22FF"/>
    <w:rsid w:val="00FD3EFB"/>
    <w:rsid w:val="00FD4F60"/>
    <w:rsid w:val="00FD516B"/>
    <w:rsid w:val="00FD542E"/>
    <w:rsid w:val="00FD621C"/>
    <w:rsid w:val="00FD6C3D"/>
    <w:rsid w:val="00FD6E5B"/>
    <w:rsid w:val="00FD72A3"/>
    <w:rsid w:val="00FD72DB"/>
    <w:rsid w:val="00FE0101"/>
    <w:rsid w:val="00FE1360"/>
    <w:rsid w:val="00FE199C"/>
    <w:rsid w:val="00FE1B4B"/>
    <w:rsid w:val="00FE1E4E"/>
    <w:rsid w:val="00FE20F4"/>
    <w:rsid w:val="00FE2F5A"/>
    <w:rsid w:val="00FE3632"/>
    <w:rsid w:val="00FE393B"/>
    <w:rsid w:val="00FE46D4"/>
    <w:rsid w:val="00FE4E12"/>
    <w:rsid w:val="00FE51C7"/>
    <w:rsid w:val="00FE71B3"/>
    <w:rsid w:val="00FF0364"/>
    <w:rsid w:val="00FF0E2F"/>
    <w:rsid w:val="00FF18AD"/>
    <w:rsid w:val="00FF196A"/>
    <w:rsid w:val="00FF1F55"/>
    <w:rsid w:val="00FF2B2B"/>
    <w:rsid w:val="00FF50D5"/>
    <w:rsid w:val="00FF54AC"/>
    <w:rsid w:val="00FF7254"/>
    <w:rsid w:val="00FF757E"/>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784AF"/>
  <w15:docId w15:val="{29AA96AD-B396-4BD3-A491-DD64E13B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5CB4"/>
    <w:rPr>
      <w:rFonts w:ascii="Arial" w:hAnsi="Arial"/>
      <w:sz w:val="22"/>
      <w:szCs w:val="24"/>
    </w:rPr>
  </w:style>
  <w:style w:type="paragraph" w:styleId="1">
    <w:name w:val="heading 1"/>
    <w:basedOn w:val="a"/>
    <w:next w:val="a"/>
    <w:link w:val="1Char"/>
    <w:qFormat/>
    <w:pPr>
      <w:keepNext/>
      <w:jc w:val="both"/>
      <w:outlineLvl w:val="0"/>
    </w:pPr>
    <w:rPr>
      <w:b/>
      <w:bCs/>
      <w:lang w:val="x-none"/>
    </w:rPr>
  </w:style>
  <w:style w:type="paragraph" w:styleId="2">
    <w:name w:val="heading 2"/>
    <w:basedOn w:val="a"/>
    <w:next w:val="a"/>
    <w:qFormat/>
    <w:pPr>
      <w:autoSpaceDE w:val="0"/>
      <w:autoSpaceDN w:val="0"/>
      <w:adjustRightInd w:val="0"/>
      <w:ind w:left="270" w:hanging="270"/>
      <w:outlineLvl w:val="1"/>
    </w:pPr>
    <w:rPr>
      <w:rFonts w:ascii="Times New Roman" w:hAnsi="Times New Roman"/>
      <w:color w:val="000000"/>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Tahoma" w:hAnsi="Tahoma" w:cs="Tahoma"/>
      <w:lang w:val="el-GR"/>
    </w:rPr>
  </w:style>
  <w:style w:type="paragraph" w:styleId="20">
    <w:name w:val="Body Text 2"/>
    <w:basedOn w:val="a"/>
    <w:pPr>
      <w:jc w:val="center"/>
    </w:pPr>
    <w:rPr>
      <w:rFonts w:ascii="Tahoma" w:hAnsi="Tahoma" w:cs="Tahoma"/>
      <w:b/>
      <w:bCs/>
      <w:lang w:val="el-GR"/>
    </w:rPr>
  </w:style>
  <w:style w:type="paragraph" w:styleId="a4">
    <w:name w:val="Body Text Indent"/>
    <w:basedOn w:val="a"/>
    <w:pPr>
      <w:ind w:left="360"/>
      <w:jc w:val="both"/>
    </w:pPr>
    <w:rPr>
      <w:lang w:val="el-GR"/>
    </w:rPr>
  </w:style>
  <w:style w:type="paragraph" w:styleId="21">
    <w:name w:val="Body Text Indent 2"/>
    <w:basedOn w:val="a"/>
    <w:link w:val="2Char"/>
    <w:pPr>
      <w:ind w:left="360"/>
      <w:jc w:val="both"/>
    </w:pPr>
    <w:rPr>
      <w:rFonts w:ascii="Tahoma" w:hAnsi="Tahoma"/>
      <w:lang w:val="x-none"/>
    </w:rPr>
  </w:style>
  <w:style w:type="paragraph" w:styleId="a5">
    <w:name w:val="footer"/>
    <w:basedOn w:val="a"/>
    <w:pPr>
      <w:tabs>
        <w:tab w:val="center" w:pos="4153"/>
        <w:tab w:val="right" w:pos="8306"/>
      </w:tabs>
    </w:pPr>
  </w:style>
  <w:style w:type="character" w:styleId="a6">
    <w:name w:val="page number"/>
    <w:basedOn w:val="a0"/>
  </w:style>
  <w:style w:type="paragraph" w:styleId="a7">
    <w:name w:val="header"/>
    <w:basedOn w:val="a"/>
    <w:link w:val="Char"/>
    <w:pPr>
      <w:tabs>
        <w:tab w:val="center" w:pos="4153"/>
        <w:tab w:val="right" w:pos="8306"/>
      </w:tabs>
    </w:pPr>
  </w:style>
  <w:style w:type="paragraph" w:styleId="a8">
    <w:name w:val="Balloon Text"/>
    <w:basedOn w:val="a"/>
    <w:semiHidden/>
    <w:rPr>
      <w:rFonts w:ascii="Tahoma" w:hAnsi="Tahoma" w:cs="Tahoma"/>
      <w:sz w:val="16"/>
      <w:szCs w:val="16"/>
    </w:rPr>
  </w:style>
  <w:style w:type="paragraph" w:styleId="a9">
    <w:name w:val="Document Map"/>
    <w:basedOn w:val="a"/>
    <w:semiHidden/>
    <w:rsid w:val="00EB5772"/>
    <w:pPr>
      <w:shd w:val="clear" w:color="auto" w:fill="000080"/>
    </w:pPr>
    <w:rPr>
      <w:rFonts w:ascii="Tahoma" w:hAnsi="Tahoma" w:cs="Tahoma"/>
      <w:sz w:val="20"/>
      <w:szCs w:val="20"/>
    </w:rPr>
  </w:style>
  <w:style w:type="table" w:styleId="aa">
    <w:name w:val="Table Grid"/>
    <w:basedOn w:val="a1"/>
    <w:uiPriority w:val="59"/>
    <w:rsid w:val="00BA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a0"/>
    <w:rsid w:val="005A3CE2"/>
  </w:style>
  <w:style w:type="paragraph" w:styleId="ab">
    <w:name w:val="List Paragraph"/>
    <w:basedOn w:val="a"/>
    <w:qFormat/>
    <w:rsid w:val="00187CC7"/>
    <w:pPr>
      <w:spacing w:after="200" w:line="276" w:lineRule="auto"/>
      <w:ind w:left="720"/>
      <w:contextualSpacing/>
    </w:pPr>
    <w:rPr>
      <w:rFonts w:ascii="Calibri" w:eastAsia="Calibri" w:hAnsi="Calibri"/>
      <w:szCs w:val="22"/>
      <w:lang w:val="el-GR"/>
    </w:rPr>
  </w:style>
  <w:style w:type="character" w:customStyle="1" w:styleId="Char">
    <w:name w:val="Κεφαλίδα Char"/>
    <w:link w:val="a7"/>
    <w:rsid w:val="004A67E3"/>
    <w:rPr>
      <w:rFonts w:ascii="Arial" w:hAnsi="Arial"/>
      <w:sz w:val="22"/>
      <w:szCs w:val="24"/>
      <w:lang w:val="en-US" w:eastAsia="en-US"/>
    </w:rPr>
  </w:style>
  <w:style w:type="character" w:styleId="ac">
    <w:name w:val="annotation reference"/>
    <w:rsid w:val="00EF124B"/>
    <w:rPr>
      <w:sz w:val="16"/>
      <w:szCs w:val="16"/>
    </w:rPr>
  </w:style>
  <w:style w:type="paragraph" w:styleId="ad">
    <w:name w:val="annotation text"/>
    <w:basedOn w:val="a"/>
    <w:link w:val="Char0"/>
    <w:rsid w:val="00EF124B"/>
    <w:rPr>
      <w:sz w:val="20"/>
      <w:szCs w:val="20"/>
    </w:rPr>
  </w:style>
  <w:style w:type="character" w:customStyle="1" w:styleId="Char0">
    <w:name w:val="Κείμενο σχολίου Char"/>
    <w:link w:val="ad"/>
    <w:rsid w:val="00EF124B"/>
    <w:rPr>
      <w:rFonts w:ascii="Arial" w:hAnsi="Arial"/>
      <w:lang w:val="en-US" w:eastAsia="en-US"/>
    </w:rPr>
  </w:style>
  <w:style w:type="paragraph" w:styleId="ae">
    <w:name w:val="annotation subject"/>
    <w:basedOn w:val="ad"/>
    <w:next w:val="ad"/>
    <w:link w:val="Char1"/>
    <w:rsid w:val="00EF124B"/>
    <w:rPr>
      <w:b/>
      <w:bCs/>
    </w:rPr>
  </w:style>
  <w:style w:type="character" w:customStyle="1" w:styleId="Char1">
    <w:name w:val="Θέμα σχολίου Char"/>
    <w:link w:val="ae"/>
    <w:rsid w:val="00EF124B"/>
    <w:rPr>
      <w:rFonts w:ascii="Arial" w:hAnsi="Arial"/>
      <w:b/>
      <w:bCs/>
      <w:lang w:val="en-US" w:eastAsia="en-US"/>
    </w:rPr>
  </w:style>
  <w:style w:type="character" w:customStyle="1" w:styleId="2Char">
    <w:name w:val="Σώμα κείμενου με εσοχή 2 Char"/>
    <w:link w:val="21"/>
    <w:rsid w:val="001B612C"/>
    <w:rPr>
      <w:rFonts w:ascii="Tahoma" w:hAnsi="Tahoma" w:cs="Tahoma"/>
      <w:sz w:val="22"/>
      <w:szCs w:val="24"/>
      <w:lang w:eastAsia="en-US"/>
    </w:rPr>
  </w:style>
  <w:style w:type="character" w:customStyle="1" w:styleId="1Char">
    <w:name w:val="Επικεφαλίδα 1 Char"/>
    <w:link w:val="1"/>
    <w:rsid w:val="00F13C60"/>
    <w:rPr>
      <w:rFonts w:ascii="Arial" w:hAnsi="Arial" w:cs="Arial"/>
      <w:b/>
      <w:bCs/>
      <w:sz w:val="22"/>
      <w:szCs w:val="24"/>
      <w:lang w:eastAsia="en-US"/>
    </w:rPr>
  </w:style>
  <w:style w:type="character" w:customStyle="1" w:styleId="2Char1">
    <w:name w:val="Σώμα κείμενου με εσοχή 2 Char1"/>
    <w:locked/>
    <w:rsid w:val="001138B3"/>
    <w:rPr>
      <w:rFonts w:ascii="Tahoma" w:hAnsi="Tahoma" w:cs="Tahoma"/>
      <w:sz w:val="22"/>
      <w:szCs w:val="24"/>
      <w:lang w:eastAsia="en-US"/>
    </w:rPr>
  </w:style>
  <w:style w:type="paragraph" w:customStyle="1" w:styleId="Default">
    <w:name w:val="Default"/>
    <w:rsid w:val="00A1563A"/>
    <w:pPr>
      <w:autoSpaceDE w:val="0"/>
      <w:autoSpaceDN w:val="0"/>
      <w:adjustRightInd w:val="0"/>
    </w:pPr>
    <w:rPr>
      <w:rFonts w:ascii="Trebuchet MS" w:hAnsi="Trebuchet MS" w:cs="Trebuchet MS"/>
      <w:color w:val="000000"/>
      <w:sz w:val="24"/>
      <w:szCs w:val="24"/>
      <w:lang w:val="el-GR" w:eastAsia="el-GR"/>
    </w:rPr>
  </w:style>
  <w:style w:type="paragraph" w:styleId="Web">
    <w:name w:val="Normal (Web)"/>
    <w:basedOn w:val="a"/>
    <w:uiPriority w:val="99"/>
    <w:unhideWhenUsed/>
    <w:rsid w:val="00B346DA"/>
    <w:pPr>
      <w:spacing w:before="100" w:beforeAutospacing="1" w:after="100" w:afterAutospacing="1"/>
    </w:pPr>
    <w:rPr>
      <w:rFonts w:ascii="Times New Roman" w:hAnsi="Times New Roman"/>
      <w:sz w:val="24"/>
    </w:rPr>
  </w:style>
  <w:style w:type="character" w:styleId="-">
    <w:name w:val="Hyperlink"/>
    <w:basedOn w:val="a0"/>
    <w:uiPriority w:val="99"/>
    <w:unhideWhenUsed/>
    <w:rsid w:val="00D648F8"/>
    <w:rPr>
      <w:color w:val="0000FF"/>
      <w:u w:val="single"/>
    </w:rPr>
  </w:style>
  <w:style w:type="numbering" w:customStyle="1" w:styleId="NoList1">
    <w:name w:val="No List1"/>
    <w:next w:val="a2"/>
    <w:uiPriority w:val="99"/>
    <w:semiHidden/>
    <w:unhideWhenUsed/>
    <w:rsid w:val="00AE6CF4"/>
  </w:style>
  <w:style w:type="character" w:styleId="-0">
    <w:name w:val="FollowedHyperlink"/>
    <w:basedOn w:val="a0"/>
    <w:uiPriority w:val="99"/>
    <w:unhideWhenUsed/>
    <w:rsid w:val="00AE6CF4"/>
    <w:rPr>
      <w:color w:val="954F72"/>
      <w:u w:val="single"/>
    </w:rPr>
  </w:style>
  <w:style w:type="paragraph" w:customStyle="1" w:styleId="font5">
    <w:name w:val="font5"/>
    <w:basedOn w:val="a"/>
    <w:rsid w:val="00AE6CF4"/>
    <w:pPr>
      <w:spacing w:before="100" w:beforeAutospacing="1" w:after="100" w:afterAutospacing="1"/>
    </w:pPr>
    <w:rPr>
      <w:rFonts w:ascii="Calibri" w:hAnsi="Calibri" w:cs="Calibri"/>
      <w:b/>
      <w:bCs/>
      <w:color w:val="000000"/>
      <w:sz w:val="32"/>
      <w:szCs w:val="32"/>
    </w:rPr>
  </w:style>
  <w:style w:type="paragraph" w:customStyle="1" w:styleId="font6">
    <w:name w:val="font6"/>
    <w:basedOn w:val="a"/>
    <w:rsid w:val="00AE6CF4"/>
    <w:pPr>
      <w:spacing w:before="100" w:beforeAutospacing="1" w:after="100" w:afterAutospacing="1"/>
    </w:pPr>
    <w:rPr>
      <w:rFonts w:ascii="Calibri" w:hAnsi="Calibri" w:cs="Calibri"/>
      <w:color w:val="000000"/>
      <w:sz w:val="32"/>
      <w:szCs w:val="32"/>
    </w:rPr>
  </w:style>
  <w:style w:type="paragraph" w:customStyle="1" w:styleId="xl63">
    <w:name w:val="xl63"/>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18"/>
      <w:szCs w:val="18"/>
    </w:rPr>
  </w:style>
  <w:style w:type="paragraph" w:customStyle="1" w:styleId="xl64">
    <w:name w:val="xl64"/>
    <w:basedOn w:val="a"/>
    <w:rsid w:val="00AE6CF4"/>
    <w:pPr>
      <w:pBdr>
        <w:top w:val="single" w:sz="4" w:space="0" w:color="auto"/>
        <w:bottom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65">
    <w:name w:val="xl65"/>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sz w:val="18"/>
      <w:szCs w:val="18"/>
    </w:rPr>
  </w:style>
  <w:style w:type="paragraph" w:customStyle="1" w:styleId="xl66">
    <w:name w:val="xl66"/>
    <w:basedOn w:val="a"/>
    <w:rsid w:val="00AE6CF4"/>
    <w:pPr>
      <w:spacing w:before="100" w:beforeAutospacing="1" w:after="100" w:afterAutospacing="1"/>
      <w:textAlignment w:val="center"/>
    </w:pPr>
    <w:rPr>
      <w:rFonts w:ascii="Times New Roman" w:hAnsi="Times New Roman"/>
      <w:sz w:val="18"/>
      <w:szCs w:val="18"/>
    </w:rPr>
  </w:style>
  <w:style w:type="paragraph" w:customStyle="1" w:styleId="xl67">
    <w:name w:val="xl67"/>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68">
    <w:name w:val="xl68"/>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70">
    <w:name w:val="xl70"/>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6295"/>
      <w:sz w:val="18"/>
      <w:szCs w:val="18"/>
    </w:rPr>
  </w:style>
  <w:style w:type="paragraph" w:customStyle="1" w:styleId="xl72">
    <w:name w:val="xl72"/>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6295"/>
      <w:sz w:val="18"/>
      <w:szCs w:val="18"/>
    </w:rPr>
  </w:style>
  <w:style w:type="paragraph" w:customStyle="1" w:styleId="xl73">
    <w:name w:val="xl73"/>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4">
    <w:name w:val="xl74"/>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5">
    <w:name w:val="xl75"/>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color w:val="000000"/>
      <w:sz w:val="18"/>
      <w:szCs w:val="18"/>
    </w:rPr>
  </w:style>
  <w:style w:type="paragraph" w:customStyle="1" w:styleId="xl76">
    <w:name w:val="xl76"/>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7">
    <w:name w:val="xl77"/>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6"/>
      <w:szCs w:val="16"/>
    </w:rPr>
  </w:style>
  <w:style w:type="paragraph" w:customStyle="1" w:styleId="xl78">
    <w:name w:val="xl78"/>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79">
    <w:name w:val="xl79"/>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 w:val="18"/>
      <w:szCs w:val="18"/>
    </w:rPr>
  </w:style>
  <w:style w:type="paragraph" w:customStyle="1" w:styleId="xl80">
    <w:name w:val="xl80"/>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81">
    <w:name w:val="xl81"/>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82">
    <w:name w:val="xl82"/>
    <w:basedOn w:val="a"/>
    <w:rsid w:val="00AE6CF4"/>
    <w:pPr>
      <w:pBdr>
        <w:top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83">
    <w:name w:val="xl83"/>
    <w:basedOn w:val="a"/>
    <w:rsid w:val="00AE6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rPr>
  </w:style>
  <w:style w:type="paragraph" w:customStyle="1" w:styleId="xl84">
    <w:name w:val="xl84"/>
    <w:basedOn w:val="a"/>
    <w:rsid w:val="00AE6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6"/>
      <w:szCs w:val="16"/>
    </w:rPr>
  </w:style>
  <w:style w:type="paragraph" w:customStyle="1" w:styleId="xl85">
    <w:name w:val="xl85"/>
    <w:basedOn w:val="a"/>
    <w:rsid w:val="00AE6C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8"/>
      <w:szCs w:val="18"/>
    </w:rPr>
  </w:style>
  <w:style w:type="paragraph" w:customStyle="1" w:styleId="xl86">
    <w:name w:val="xl86"/>
    <w:basedOn w:val="a"/>
    <w:rsid w:val="00AE6CF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color w:val="000000"/>
      <w:sz w:val="18"/>
      <w:szCs w:val="18"/>
    </w:rPr>
  </w:style>
  <w:style w:type="paragraph" w:customStyle="1" w:styleId="xl87">
    <w:name w:val="xl87"/>
    <w:basedOn w:val="a"/>
    <w:rsid w:val="00AE6CF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sz w:val="18"/>
      <w:szCs w:val="18"/>
    </w:rPr>
  </w:style>
  <w:style w:type="paragraph" w:customStyle="1" w:styleId="xl88">
    <w:name w:val="xl88"/>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9">
    <w:name w:val="xl89"/>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b/>
      <w:bCs/>
      <w:sz w:val="32"/>
      <w:szCs w:val="32"/>
    </w:rPr>
  </w:style>
  <w:style w:type="paragraph" w:customStyle="1" w:styleId="xl90">
    <w:name w:val="xl90"/>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sz w:val="32"/>
      <w:szCs w:val="32"/>
    </w:rPr>
  </w:style>
  <w:style w:type="paragraph" w:customStyle="1" w:styleId="xl91">
    <w:name w:val="xl91"/>
    <w:basedOn w:val="a"/>
    <w:rsid w:val="00AE6CF4"/>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b/>
      <w:bCs/>
      <w:sz w:val="36"/>
      <w:szCs w:val="36"/>
    </w:rPr>
  </w:style>
  <w:style w:type="paragraph" w:customStyle="1" w:styleId="xl92">
    <w:name w:val="xl92"/>
    <w:basedOn w:val="a"/>
    <w:rsid w:val="00AE6CF4"/>
    <w:pPr>
      <w:pBdr>
        <w:top w:val="single" w:sz="4" w:space="0" w:color="auto"/>
        <w:left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sz w:val="36"/>
      <w:szCs w:val="36"/>
    </w:rPr>
  </w:style>
  <w:style w:type="paragraph" w:customStyle="1" w:styleId="xmsonormal">
    <w:name w:val="x_msonormal"/>
    <w:basedOn w:val="a"/>
    <w:rsid w:val="00414276"/>
    <w:pPr>
      <w:spacing w:before="100" w:beforeAutospacing="1" w:after="100" w:afterAutospacing="1"/>
    </w:pPr>
    <w:rPr>
      <w:rFonts w:ascii="Times New Roman" w:hAnsi="Times New Roman"/>
      <w:sz w:val="24"/>
      <w:lang w:val="el-GR" w:eastAsia="el-GR"/>
    </w:rPr>
  </w:style>
  <w:style w:type="table" w:customStyle="1" w:styleId="Style24">
    <w:name w:val="_Style 24"/>
    <w:basedOn w:val="a1"/>
    <w:qFormat/>
    <w:rsid w:val="00C72041"/>
    <w:rPr>
      <w:lang w:val="el-GR" w:eastAsia="el-GR"/>
    </w:rPr>
    <w:tblPr>
      <w:tblCellMar>
        <w:left w:w="115" w:type="dxa"/>
        <w:right w:w="115" w:type="dxa"/>
      </w:tblCellMar>
    </w:tblPr>
  </w:style>
  <w:style w:type="character" w:customStyle="1" w:styleId="fontstyle01">
    <w:name w:val="fontstyle01"/>
    <w:basedOn w:val="a0"/>
    <w:rsid w:val="008A4D20"/>
    <w:rPr>
      <w:rFonts w:ascii="Arial" w:hAnsi="Arial" w:cs="Arial" w:hint="default"/>
      <w:b w:val="0"/>
      <w:bCs w:val="0"/>
      <w:i w:val="0"/>
      <w:iCs w:val="0"/>
      <w:color w:val="000000"/>
      <w:sz w:val="20"/>
      <w:szCs w:val="20"/>
    </w:rPr>
  </w:style>
  <w:style w:type="paragraph" w:customStyle="1" w:styleId="10">
    <w:name w:val="Βασικό1"/>
    <w:rsid w:val="00BA6BF0"/>
    <w:pPr>
      <w:spacing w:beforeAutospacing="1" w:afterAutospacing="1" w:line="254" w:lineRule="auto"/>
    </w:pPr>
    <w:rPr>
      <w:rFonts w:ascii="Calibri" w:hAnsi="Calibri"/>
      <w:sz w:val="24"/>
      <w:szCs w:val="24"/>
      <w:lang w:eastAsia="zh-CN"/>
    </w:rPr>
  </w:style>
  <w:style w:type="paragraph" w:styleId="-HTML">
    <w:name w:val="HTML Preformatted"/>
    <w:basedOn w:val="a"/>
    <w:link w:val="-HTMLChar"/>
    <w:uiPriority w:val="99"/>
    <w:unhideWhenUsed/>
    <w:rsid w:val="006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6626EE"/>
    <w:rPr>
      <w:rFonts w:ascii="Courier New" w:hAnsi="Courier New" w:cs="Courier New"/>
    </w:rPr>
  </w:style>
  <w:style w:type="character" w:customStyle="1" w:styleId="y2iqfc">
    <w:name w:val="y2iqfc"/>
    <w:basedOn w:val="a0"/>
    <w:rsid w:val="007F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194">
      <w:bodyDiv w:val="1"/>
      <w:marLeft w:val="0"/>
      <w:marRight w:val="0"/>
      <w:marTop w:val="0"/>
      <w:marBottom w:val="0"/>
      <w:divBdr>
        <w:top w:val="none" w:sz="0" w:space="0" w:color="auto"/>
        <w:left w:val="none" w:sz="0" w:space="0" w:color="auto"/>
        <w:bottom w:val="none" w:sz="0" w:space="0" w:color="auto"/>
        <w:right w:val="none" w:sz="0" w:space="0" w:color="auto"/>
      </w:divBdr>
      <w:divsChild>
        <w:div w:id="579288463">
          <w:marLeft w:val="0"/>
          <w:marRight w:val="0"/>
          <w:marTop w:val="0"/>
          <w:marBottom w:val="0"/>
          <w:divBdr>
            <w:top w:val="none" w:sz="0" w:space="0" w:color="auto"/>
            <w:left w:val="none" w:sz="0" w:space="0" w:color="auto"/>
            <w:bottom w:val="none" w:sz="0" w:space="0" w:color="auto"/>
            <w:right w:val="none" w:sz="0" w:space="0" w:color="auto"/>
          </w:divBdr>
        </w:div>
        <w:div w:id="622423831">
          <w:marLeft w:val="0"/>
          <w:marRight w:val="0"/>
          <w:marTop w:val="0"/>
          <w:marBottom w:val="0"/>
          <w:divBdr>
            <w:top w:val="none" w:sz="0" w:space="0" w:color="auto"/>
            <w:left w:val="none" w:sz="0" w:space="0" w:color="auto"/>
            <w:bottom w:val="none" w:sz="0" w:space="0" w:color="auto"/>
            <w:right w:val="none" w:sz="0" w:space="0" w:color="auto"/>
          </w:divBdr>
        </w:div>
      </w:divsChild>
    </w:div>
    <w:div w:id="22482925">
      <w:bodyDiv w:val="1"/>
      <w:marLeft w:val="0"/>
      <w:marRight w:val="0"/>
      <w:marTop w:val="0"/>
      <w:marBottom w:val="0"/>
      <w:divBdr>
        <w:top w:val="none" w:sz="0" w:space="0" w:color="auto"/>
        <w:left w:val="none" w:sz="0" w:space="0" w:color="auto"/>
        <w:bottom w:val="none" w:sz="0" w:space="0" w:color="auto"/>
        <w:right w:val="none" w:sz="0" w:space="0" w:color="auto"/>
      </w:divBdr>
    </w:div>
    <w:div w:id="173766783">
      <w:bodyDiv w:val="1"/>
      <w:marLeft w:val="0"/>
      <w:marRight w:val="0"/>
      <w:marTop w:val="0"/>
      <w:marBottom w:val="0"/>
      <w:divBdr>
        <w:top w:val="none" w:sz="0" w:space="0" w:color="auto"/>
        <w:left w:val="none" w:sz="0" w:space="0" w:color="auto"/>
        <w:bottom w:val="none" w:sz="0" w:space="0" w:color="auto"/>
        <w:right w:val="none" w:sz="0" w:space="0" w:color="auto"/>
      </w:divBdr>
    </w:div>
    <w:div w:id="198711786">
      <w:bodyDiv w:val="1"/>
      <w:marLeft w:val="0"/>
      <w:marRight w:val="0"/>
      <w:marTop w:val="0"/>
      <w:marBottom w:val="0"/>
      <w:divBdr>
        <w:top w:val="none" w:sz="0" w:space="0" w:color="auto"/>
        <w:left w:val="none" w:sz="0" w:space="0" w:color="auto"/>
        <w:bottom w:val="none" w:sz="0" w:space="0" w:color="auto"/>
        <w:right w:val="none" w:sz="0" w:space="0" w:color="auto"/>
      </w:divBdr>
    </w:div>
    <w:div w:id="250042582">
      <w:bodyDiv w:val="1"/>
      <w:marLeft w:val="0"/>
      <w:marRight w:val="0"/>
      <w:marTop w:val="0"/>
      <w:marBottom w:val="0"/>
      <w:divBdr>
        <w:top w:val="none" w:sz="0" w:space="0" w:color="auto"/>
        <w:left w:val="none" w:sz="0" w:space="0" w:color="auto"/>
        <w:bottom w:val="none" w:sz="0" w:space="0" w:color="auto"/>
        <w:right w:val="none" w:sz="0" w:space="0" w:color="auto"/>
      </w:divBdr>
    </w:div>
    <w:div w:id="369770378">
      <w:bodyDiv w:val="1"/>
      <w:marLeft w:val="0"/>
      <w:marRight w:val="0"/>
      <w:marTop w:val="0"/>
      <w:marBottom w:val="0"/>
      <w:divBdr>
        <w:top w:val="none" w:sz="0" w:space="0" w:color="auto"/>
        <w:left w:val="none" w:sz="0" w:space="0" w:color="auto"/>
        <w:bottom w:val="none" w:sz="0" w:space="0" w:color="auto"/>
        <w:right w:val="none" w:sz="0" w:space="0" w:color="auto"/>
      </w:divBdr>
    </w:div>
    <w:div w:id="476731093">
      <w:bodyDiv w:val="1"/>
      <w:marLeft w:val="0"/>
      <w:marRight w:val="0"/>
      <w:marTop w:val="0"/>
      <w:marBottom w:val="0"/>
      <w:divBdr>
        <w:top w:val="none" w:sz="0" w:space="0" w:color="auto"/>
        <w:left w:val="none" w:sz="0" w:space="0" w:color="auto"/>
        <w:bottom w:val="none" w:sz="0" w:space="0" w:color="auto"/>
        <w:right w:val="none" w:sz="0" w:space="0" w:color="auto"/>
      </w:divBdr>
    </w:div>
    <w:div w:id="500003147">
      <w:bodyDiv w:val="1"/>
      <w:marLeft w:val="0"/>
      <w:marRight w:val="0"/>
      <w:marTop w:val="0"/>
      <w:marBottom w:val="0"/>
      <w:divBdr>
        <w:top w:val="none" w:sz="0" w:space="0" w:color="auto"/>
        <w:left w:val="none" w:sz="0" w:space="0" w:color="auto"/>
        <w:bottom w:val="none" w:sz="0" w:space="0" w:color="auto"/>
        <w:right w:val="none" w:sz="0" w:space="0" w:color="auto"/>
      </w:divBdr>
    </w:div>
    <w:div w:id="579867755">
      <w:bodyDiv w:val="1"/>
      <w:marLeft w:val="0"/>
      <w:marRight w:val="0"/>
      <w:marTop w:val="0"/>
      <w:marBottom w:val="0"/>
      <w:divBdr>
        <w:top w:val="none" w:sz="0" w:space="0" w:color="auto"/>
        <w:left w:val="none" w:sz="0" w:space="0" w:color="auto"/>
        <w:bottom w:val="none" w:sz="0" w:space="0" w:color="auto"/>
        <w:right w:val="none" w:sz="0" w:space="0" w:color="auto"/>
      </w:divBdr>
    </w:div>
    <w:div w:id="624458643">
      <w:bodyDiv w:val="1"/>
      <w:marLeft w:val="0"/>
      <w:marRight w:val="0"/>
      <w:marTop w:val="0"/>
      <w:marBottom w:val="0"/>
      <w:divBdr>
        <w:top w:val="none" w:sz="0" w:space="0" w:color="auto"/>
        <w:left w:val="none" w:sz="0" w:space="0" w:color="auto"/>
        <w:bottom w:val="none" w:sz="0" w:space="0" w:color="auto"/>
        <w:right w:val="none" w:sz="0" w:space="0" w:color="auto"/>
      </w:divBdr>
    </w:div>
    <w:div w:id="898368507">
      <w:bodyDiv w:val="1"/>
      <w:marLeft w:val="0"/>
      <w:marRight w:val="0"/>
      <w:marTop w:val="0"/>
      <w:marBottom w:val="0"/>
      <w:divBdr>
        <w:top w:val="none" w:sz="0" w:space="0" w:color="auto"/>
        <w:left w:val="none" w:sz="0" w:space="0" w:color="auto"/>
        <w:bottom w:val="none" w:sz="0" w:space="0" w:color="auto"/>
        <w:right w:val="none" w:sz="0" w:space="0" w:color="auto"/>
      </w:divBdr>
    </w:div>
    <w:div w:id="1001351220">
      <w:bodyDiv w:val="1"/>
      <w:marLeft w:val="0"/>
      <w:marRight w:val="0"/>
      <w:marTop w:val="0"/>
      <w:marBottom w:val="0"/>
      <w:divBdr>
        <w:top w:val="none" w:sz="0" w:space="0" w:color="auto"/>
        <w:left w:val="none" w:sz="0" w:space="0" w:color="auto"/>
        <w:bottom w:val="none" w:sz="0" w:space="0" w:color="auto"/>
        <w:right w:val="none" w:sz="0" w:space="0" w:color="auto"/>
      </w:divBdr>
      <w:divsChild>
        <w:div w:id="5259925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65978720">
              <w:marLeft w:val="360"/>
              <w:marRight w:val="360"/>
              <w:marTop w:val="0"/>
              <w:marBottom w:val="0"/>
              <w:divBdr>
                <w:top w:val="none" w:sz="0" w:space="0" w:color="auto"/>
                <w:left w:val="none" w:sz="0" w:space="0" w:color="auto"/>
                <w:bottom w:val="none" w:sz="0" w:space="0" w:color="auto"/>
                <w:right w:val="none" w:sz="0" w:space="0" w:color="auto"/>
              </w:divBdr>
              <w:divsChild>
                <w:div w:id="1543591744">
                  <w:marLeft w:val="0"/>
                  <w:marRight w:val="0"/>
                  <w:marTop w:val="0"/>
                  <w:marBottom w:val="0"/>
                  <w:divBdr>
                    <w:top w:val="none" w:sz="0" w:space="0" w:color="auto"/>
                    <w:left w:val="none" w:sz="0" w:space="0" w:color="auto"/>
                    <w:bottom w:val="none" w:sz="0" w:space="0" w:color="auto"/>
                    <w:right w:val="none" w:sz="0" w:space="0" w:color="auto"/>
                  </w:divBdr>
                  <w:divsChild>
                    <w:div w:id="1398016573">
                      <w:marLeft w:val="0"/>
                      <w:marRight w:val="0"/>
                      <w:marTop w:val="0"/>
                      <w:marBottom w:val="0"/>
                      <w:divBdr>
                        <w:top w:val="none" w:sz="0" w:space="0" w:color="auto"/>
                        <w:left w:val="none" w:sz="0" w:space="0" w:color="auto"/>
                        <w:bottom w:val="none" w:sz="0" w:space="0" w:color="auto"/>
                        <w:right w:val="none" w:sz="0" w:space="0" w:color="auto"/>
                      </w:divBdr>
                      <w:divsChild>
                        <w:div w:id="722295092">
                          <w:marLeft w:val="0"/>
                          <w:marRight w:val="0"/>
                          <w:marTop w:val="0"/>
                          <w:marBottom w:val="0"/>
                          <w:divBdr>
                            <w:top w:val="none" w:sz="0" w:space="0" w:color="auto"/>
                            <w:left w:val="none" w:sz="0" w:space="0" w:color="auto"/>
                            <w:bottom w:val="none" w:sz="0" w:space="0" w:color="auto"/>
                            <w:right w:val="none" w:sz="0" w:space="0" w:color="auto"/>
                          </w:divBdr>
                          <w:divsChild>
                            <w:div w:id="199980146">
                              <w:marLeft w:val="0"/>
                              <w:marRight w:val="0"/>
                              <w:marTop w:val="0"/>
                              <w:marBottom w:val="0"/>
                              <w:divBdr>
                                <w:top w:val="none" w:sz="0" w:space="0" w:color="auto"/>
                                <w:left w:val="none" w:sz="0" w:space="0" w:color="auto"/>
                                <w:bottom w:val="none" w:sz="0" w:space="0" w:color="auto"/>
                                <w:right w:val="none" w:sz="0" w:space="0" w:color="auto"/>
                              </w:divBdr>
                            </w:div>
                            <w:div w:id="1172447963">
                              <w:marLeft w:val="0"/>
                              <w:marRight w:val="0"/>
                              <w:marTop w:val="0"/>
                              <w:marBottom w:val="0"/>
                              <w:divBdr>
                                <w:top w:val="none" w:sz="0" w:space="0" w:color="auto"/>
                                <w:left w:val="none" w:sz="0" w:space="0" w:color="auto"/>
                                <w:bottom w:val="none" w:sz="0" w:space="0" w:color="auto"/>
                                <w:right w:val="none" w:sz="0" w:space="0" w:color="auto"/>
                              </w:divBdr>
                            </w:div>
                            <w:div w:id="1451582444">
                              <w:marLeft w:val="0"/>
                              <w:marRight w:val="0"/>
                              <w:marTop w:val="0"/>
                              <w:marBottom w:val="0"/>
                              <w:divBdr>
                                <w:top w:val="none" w:sz="0" w:space="0" w:color="auto"/>
                                <w:left w:val="none" w:sz="0" w:space="0" w:color="auto"/>
                                <w:bottom w:val="none" w:sz="0" w:space="0" w:color="auto"/>
                                <w:right w:val="none" w:sz="0" w:space="0" w:color="auto"/>
                              </w:divBdr>
                            </w:div>
                            <w:div w:id="1648195991">
                              <w:marLeft w:val="0"/>
                              <w:marRight w:val="0"/>
                              <w:marTop w:val="0"/>
                              <w:marBottom w:val="0"/>
                              <w:divBdr>
                                <w:top w:val="none" w:sz="0" w:space="0" w:color="auto"/>
                                <w:left w:val="none" w:sz="0" w:space="0" w:color="auto"/>
                                <w:bottom w:val="none" w:sz="0" w:space="0" w:color="auto"/>
                                <w:right w:val="none" w:sz="0" w:space="0" w:color="auto"/>
                              </w:divBdr>
                            </w:div>
                            <w:div w:id="20645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96232">
      <w:bodyDiv w:val="1"/>
      <w:marLeft w:val="0"/>
      <w:marRight w:val="0"/>
      <w:marTop w:val="0"/>
      <w:marBottom w:val="0"/>
      <w:divBdr>
        <w:top w:val="none" w:sz="0" w:space="0" w:color="auto"/>
        <w:left w:val="none" w:sz="0" w:space="0" w:color="auto"/>
        <w:bottom w:val="none" w:sz="0" w:space="0" w:color="auto"/>
        <w:right w:val="none" w:sz="0" w:space="0" w:color="auto"/>
      </w:divBdr>
    </w:div>
    <w:div w:id="1160577802">
      <w:bodyDiv w:val="1"/>
      <w:marLeft w:val="0"/>
      <w:marRight w:val="0"/>
      <w:marTop w:val="0"/>
      <w:marBottom w:val="0"/>
      <w:divBdr>
        <w:top w:val="none" w:sz="0" w:space="0" w:color="auto"/>
        <w:left w:val="none" w:sz="0" w:space="0" w:color="auto"/>
        <w:bottom w:val="none" w:sz="0" w:space="0" w:color="auto"/>
        <w:right w:val="none" w:sz="0" w:space="0" w:color="auto"/>
      </w:divBdr>
    </w:div>
    <w:div w:id="1188056601">
      <w:bodyDiv w:val="1"/>
      <w:marLeft w:val="0"/>
      <w:marRight w:val="0"/>
      <w:marTop w:val="0"/>
      <w:marBottom w:val="0"/>
      <w:divBdr>
        <w:top w:val="none" w:sz="0" w:space="0" w:color="auto"/>
        <w:left w:val="none" w:sz="0" w:space="0" w:color="auto"/>
        <w:bottom w:val="none" w:sz="0" w:space="0" w:color="auto"/>
        <w:right w:val="none" w:sz="0" w:space="0" w:color="auto"/>
      </w:divBdr>
    </w:div>
    <w:div w:id="1385831435">
      <w:bodyDiv w:val="1"/>
      <w:marLeft w:val="0"/>
      <w:marRight w:val="0"/>
      <w:marTop w:val="0"/>
      <w:marBottom w:val="0"/>
      <w:divBdr>
        <w:top w:val="none" w:sz="0" w:space="0" w:color="auto"/>
        <w:left w:val="none" w:sz="0" w:space="0" w:color="auto"/>
        <w:bottom w:val="none" w:sz="0" w:space="0" w:color="auto"/>
        <w:right w:val="none" w:sz="0" w:space="0" w:color="auto"/>
      </w:divBdr>
    </w:div>
    <w:div w:id="1428501760">
      <w:bodyDiv w:val="1"/>
      <w:marLeft w:val="0"/>
      <w:marRight w:val="0"/>
      <w:marTop w:val="0"/>
      <w:marBottom w:val="0"/>
      <w:divBdr>
        <w:top w:val="none" w:sz="0" w:space="0" w:color="auto"/>
        <w:left w:val="none" w:sz="0" w:space="0" w:color="auto"/>
        <w:bottom w:val="none" w:sz="0" w:space="0" w:color="auto"/>
        <w:right w:val="none" w:sz="0" w:space="0" w:color="auto"/>
      </w:divBdr>
    </w:div>
    <w:div w:id="1558273207">
      <w:bodyDiv w:val="1"/>
      <w:marLeft w:val="0"/>
      <w:marRight w:val="0"/>
      <w:marTop w:val="0"/>
      <w:marBottom w:val="0"/>
      <w:divBdr>
        <w:top w:val="none" w:sz="0" w:space="0" w:color="auto"/>
        <w:left w:val="none" w:sz="0" w:space="0" w:color="auto"/>
        <w:bottom w:val="none" w:sz="0" w:space="0" w:color="auto"/>
        <w:right w:val="none" w:sz="0" w:space="0" w:color="auto"/>
      </w:divBdr>
    </w:div>
    <w:div w:id="1813281216">
      <w:bodyDiv w:val="1"/>
      <w:marLeft w:val="0"/>
      <w:marRight w:val="0"/>
      <w:marTop w:val="0"/>
      <w:marBottom w:val="0"/>
      <w:divBdr>
        <w:top w:val="none" w:sz="0" w:space="0" w:color="auto"/>
        <w:left w:val="none" w:sz="0" w:space="0" w:color="auto"/>
        <w:bottom w:val="none" w:sz="0" w:space="0" w:color="auto"/>
        <w:right w:val="none" w:sz="0" w:space="0" w:color="auto"/>
      </w:divBdr>
    </w:div>
    <w:div w:id="1959792165">
      <w:bodyDiv w:val="1"/>
      <w:marLeft w:val="0"/>
      <w:marRight w:val="0"/>
      <w:marTop w:val="0"/>
      <w:marBottom w:val="0"/>
      <w:divBdr>
        <w:top w:val="none" w:sz="0" w:space="0" w:color="auto"/>
        <w:left w:val="none" w:sz="0" w:space="0" w:color="auto"/>
        <w:bottom w:val="none" w:sz="0" w:space="0" w:color="auto"/>
        <w:right w:val="none" w:sz="0" w:space="0" w:color="auto"/>
      </w:divBdr>
    </w:div>
    <w:div w:id="2029940961">
      <w:bodyDiv w:val="1"/>
      <w:marLeft w:val="0"/>
      <w:marRight w:val="0"/>
      <w:marTop w:val="0"/>
      <w:marBottom w:val="0"/>
      <w:divBdr>
        <w:top w:val="none" w:sz="0" w:space="0" w:color="auto"/>
        <w:left w:val="none" w:sz="0" w:space="0" w:color="auto"/>
        <w:bottom w:val="none" w:sz="0" w:space="0" w:color="auto"/>
        <w:right w:val="none" w:sz="0" w:space="0" w:color="auto"/>
      </w:divBdr>
    </w:div>
    <w:div w:id="20896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45AA-3A52-4B94-84EA-BFAD71A7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5354</Words>
  <Characters>28917</Characters>
  <Application>Microsoft Office Word</Application>
  <DocSecurity>0</DocSecurity>
  <Lines>240</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Ενεργειακός Τομέας</vt:lpstr>
      <vt:lpstr>ΤΕΙ ΠΕΙΡΑΙΑ</vt:lpstr>
    </vt:vector>
  </TitlesOfParts>
  <Company>Hewlett-Packard Company</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Ενεργειακός Τομέας</dc:title>
  <dc:subject/>
  <dc:creator>Aimilia Kondili</dc:creator>
  <cp:keywords>23.10.2022</cp:keywords>
  <dc:description/>
  <cp:lastModifiedBy>GIOFTSOY ANNA</cp:lastModifiedBy>
  <cp:revision>7</cp:revision>
  <cp:lastPrinted>2011-03-10T15:16:00Z</cp:lastPrinted>
  <dcterms:created xsi:type="dcterms:W3CDTF">2022-11-14T07:26:00Z</dcterms:created>
  <dcterms:modified xsi:type="dcterms:W3CDTF">2022-11-14T07:35:00Z</dcterms:modified>
</cp:coreProperties>
</file>