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43" w:type="dxa"/>
        <w:jc w:val="center"/>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7427"/>
        <w:gridCol w:w="7316"/>
      </w:tblGrid>
      <w:tr w:rsidR="00CC2A8A" w:rsidRPr="00F173FA" w14:paraId="0FD5E197" w14:textId="77777777">
        <w:trPr>
          <w:jc w:val="center"/>
        </w:trPr>
        <w:tc>
          <w:tcPr>
            <w:tcW w:w="7427" w:type="dxa"/>
            <w:shd w:val="clear" w:color="auto" w:fill="auto"/>
            <w:vAlign w:val="center"/>
          </w:tcPr>
          <w:p w14:paraId="44E997F5" w14:textId="4C437999" w:rsidR="00CC2A8A" w:rsidRPr="00E121B2" w:rsidRDefault="002619A8">
            <w:pPr>
              <w:pBdr>
                <w:top w:val="nil"/>
                <w:left w:val="nil"/>
                <w:bottom w:val="nil"/>
                <w:right w:val="nil"/>
                <w:between w:val="nil"/>
              </w:pBdr>
              <w:spacing w:before="60" w:after="60"/>
              <w:jc w:val="both"/>
              <w:rPr>
                <w:rFonts w:asciiTheme="minorHAnsi" w:eastAsia="Arial" w:hAnsiTheme="minorHAnsi" w:cstheme="minorHAnsi"/>
                <w:b/>
                <w:sz w:val="20"/>
                <w:szCs w:val="20"/>
              </w:rPr>
            </w:pPr>
            <w:bookmarkStart w:id="0" w:name="_GoBack"/>
            <w:bookmarkEnd w:id="0"/>
            <w:r w:rsidRPr="00E121B2">
              <w:rPr>
                <w:rFonts w:asciiTheme="minorHAnsi" w:eastAsia="Arial" w:hAnsiTheme="minorHAnsi" w:cstheme="minorHAnsi"/>
                <w:b/>
                <w:sz w:val="20"/>
                <w:szCs w:val="20"/>
              </w:rPr>
              <w:t>ΤΜΗΜΑ: ΜΗΧΑΝΟΛΟΓΩΝ ΜΗΧΑΝΙΚΩΝ</w:t>
            </w:r>
          </w:p>
        </w:tc>
        <w:tc>
          <w:tcPr>
            <w:tcW w:w="7316" w:type="dxa"/>
            <w:shd w:val="clear" w:color="auto" w:fill="auto"/>
            <w:vAlign w:val="center"/>
          </w:tcPr>
          <w:p w14:paraId="507767CC" w14:textId="465E7C34" w:rsidR="00CC2A8A" w:rsidRPr="00F173FA" w:rsidRDefault="00CC2A8A" w:rsidP="00B80E79">
            <w:pPr>
              <w:pBdr>
                <w:top w:val="nil"/>
                <w:left w:val="nil"/>
                <w:bottom w:val="nil"/>
                <w:right w:val="nil"/>
                <w:between w:val="nil"/>
              </w:pBdr>
              <w:spacing w:before="60" w:after="60"/>
              <w:jc w:val="right"/>
              <w:rPr>
                <w:rFonts w:asciiTheme="minorHAnsi" w:eastAsia="Arial" w:hAnsiTheme="minorHAnsi" w:cstheme="minorHAnsi"/>
                <w:sz w:val="20"/>
                <w:szCs w:val="20"/>
              </w:rPr>
            </w:pPr>
          </w:p>
        </w:tc>
      </w:tr>
      <w:tr w:rsidR="007935A0" w:rsidRPr="00B12F21" w14:paraId="3AFEF6A7" w14:textId="77777777">
        <w:trPr>
          <w:jc w:val="center"/>
        </w:trPr>
        <w:tc>
          <w:tcPr>
            <w:tcW w:w="7427" w:type="dxa"/>
            <w:shd w:val="clear" w:color="auto" w:fill="auto"/>
            <w:vAlign w:val="center"/>
          </w:tcPr>
          <w:p w14:paraId="428C207D" w14:textId="038F4A85" w:rsidR="007935A0" w:rsidRPr="00E121B2" w:rsidRDefault="007935A0">
            <w:pPr>
              <w:pBdr>
                <w:top w:val="nil"/>
                <w:left w:val="nil"/>
                <w:bottom w:val="nil"/>
                <w:right w:val="nil"/>
                <w:between w:val="nil"/>
              </w:pBdr>
              <w:spacing w:before="60" w:after="60"/>
              <w:jc w:val="both"/>
              <w:rPr>
                <w:rFonts w:asciiTheme="minorHAnsi" w:eastAsia="Arial" w:hAnsiTheme="minorHAnsi" w:cstheme="minorHAnsi"/>
                <w:b/>
                <w:sz w:val="20"/>
                <w:szCs w:val="20"/>
                <w:lang w:val="el-GR"/>
              </w:rPr>
            </w:pPr>
            <w:r w:rsidRPr="00E121B2">
              <w:rPr>
                <w:rFonts w:asciiTheme="minorHAnsi" w:eastAsia="Arial" w:hAnsiTheme="minorHAnsi" w:cstheme="minorHAnsi"/>
                <w:b/>
                <w:sz w:val="20"/>
                <w:szCs w:val="20"/>
                <w:lang w:val="el-GR"/>
              </w:rPr>
              <w:t>ΤΟΜ</w:t>
            </w:r>
            <w:r w:rsidR="00E121B2" w:rsidRPr="00E121B2">
              <w:rPr>
                <w:rFonts w:asciiTheme="minorHAnsi" w:eastAsia="Arial" w:hAnsiTheme="minorHAnsi" w:cstheme="minorHAnsi"/>
                <w:b/>
                <w:sz w:val="20"/>
                <w:szCs w:val="20"/>
                <w:lang w:val="el-GR"/>
              </w:rPr>
              <w:t>ΕΑΣ Α΄: ΕΝΕΡΓΕΙΑ, ΠΕΡΙΒΑΛΛΟΝ &amp; Β</w:t>
            </w:r>
            <w:r w:rsidRPr="00E121B2">
              <w:rPr>
                <w:rFonts w:asciiTheme="minorHAnsi" w:eastAsia="Arial" w:hAnsiTheme="minorHAnsi" w:cstheme="minorHAnsi"/>
                <w:b/>
                <w:sz w:val="20"/>
                <w:szCs w:val="20"/>
                <w:lang w:val="el-GR"/>
              </w:rPr>
              <w:t>ΙΩΣΙΜΗ ΚΙΝΗΤΙΚΟΤΗΤΑ</w:t>
            </w:r>
          </w:p>
        </w:tc>
        <w:tc>
          <w:tcPr>
            <w:tcW w:w="7316" w:type="dxa"/>
            <w:shd w:val="clear" w:color="auto" w:fill="auto"/>
            <w:vAlign w:val="center"/>
          </w:tcPr>
          <w:p w14:paraId="14C7406B" w14:textId="77777777" w:rsidR="007935A0" w:rsidRPr="00F173FA" w:rsidRDefault="007935A0" w:rsidP="00B80E79">
            <w:pPr>
              <w:pBdr>
                <w:top w:val="nil"/>
                <w:left w:val="nil"/>
                <w:bottom w:val="nil"/>
                <w:right w:val="nil"/>
                <w:between w:val="nil"/>
              </w:pBdr>
              <w:spacing w:before="60" w:after="60"/>
              <w:jc w:val="right"/>
              <w:rPr>
                <w:rFonts w:asciiTheme="minorHAnsi" w:eastAsia="Arial" w:hAnsiTheme="minorHAnsi" w:cstheme="minorHAnsi"/>
                <w:sz w:val="20"/>
                <w:szCs w:val="20"/>
                <w:lang w:val="el-GR"/>
              </w:rPr>
            </w:pPr>
          </w:p>
        </w:tc>
      </w:tr>
    </w:tbl>
    <w:p w14:paraId="66CF8026" w14:textId="77777777" w:rsidR="008C06C7" w:rsidRPr="00F173FA" w:rsidRDefault="008C06C7" w:rsidP="0021128D">
      <w:pPr>
        <w:pBdr>
          <w:top w:val="nil"/>
          <w:left w:val="nil"/>
          <w:bottom w:val="nil"/>
          <w:right w:val="nil"/>
          <w:between w:val="nil"/>
        </w:pBdr>
        <w:spacing w:line="360" w:lineRule="auto"/>
        <w:jc w:val="center"/>
        <w:rPr>
          <w:rFonts w:asciiTheme="minorHAnsi" w:eastAsia="Arial" w:hAnsiTheme="minorHAnsi" w:cstheme="minorHAnsi"/>
          <w:sz w:val="20"/>
          <w:szCs w:val="20"/>
          <w:u w:val="single"/>
          <w:lang w:val="el-GR"/>
        </w:rPr>
      </w:pPr>
    </w:p>
    <w:p w14:paraId="10473DAE" w14:textId="57D78190" w:rsidR="008C06C7" w:rsidRPr="00E121B2" w:rsidRDefault="007935A0" w:rsidP="004079E8">
      <w:pPr>
        <w:pBdr>
          <w:top w:val="nil"/>
          <w:left w:val="nil"/>
          <w:bottom w:val="nil"/>
          <w:right w:val="nil"/>
          <w:between w:val="nil"/>
        </w:pBdr>
        <w:spacing w:line="360" w:lineRule="auto"/>
        <w:jc w:val="center"/>
        <w:rPr>
          <w:rFonts w:asciiTheme="minorHAnsi" w:eastAsia="Arial" w:hAnsiTheme="minorHAnsi" w:cstheme="minorHAnsi"/>
          <w:b/>
          <w:sz w:val="20"/>
          <w:szCs w:val="20"/>
          <w:u w:val="single"/>
        </w:rPr>
      </w:pPr>
      <w:r w:rsidRPr="00E121B2">
        <w:rPr>
          <w:rFonts w:asciiTheme="minorHAnsi" w:eastAsia="Arial" w:hAnsiTheme="minorHAnsi" w:cstheme="minorHAnsi"/>
          <w:b/>
          <w:sz w:val="20"/>
          <w:szCs w:val="20"/>
          <w:u w:val="single"/>
        </w:rPr>
        <w:t>XEIME</w:t>
      </w:r>
      <w:r w:rsidR="00D35FA9" w:rsidRPr="00E121B2">
        <w:rPr>
          <w:rFonts w:asciiTheme="minorHAnsi" w:eastAsia="Arial" w:hAnsiTheme="minorHAnsi" w:cstheme="minorHAnsi"/>
          <w:b/>
          <w:sz w:val="20"/>
          <w:szCs w:val="20"/>
          <w:u w:val="single"/>
          <w:lang w:val="el-GR"/>
        </w:rPr>
        <w:t>ΡΙΝΟ</w:t>
      </w:r>
      <w:r w:rsidR="001918AF" w:rsidRPr="00E121B2">
        <w:rPr>
          <w:rFonts w:asciiTheme="minorHAnsi" w:eastAsia="Arial" w:hAnsiTheme="minorHAnsi" w:cstheme="minorHAnsi"/>
          <w:b/>
          <w:sz w:val="20"/>
          <w:szCs w:val="20"/>
          <w:u w:val="single"/>
          <w:lang w:val="el-GR"/>
        </w:rPr>
        <w:t xml:space="preserve"> ΕΞΑΜΗΝΟ </w:t>
      </w:r>
      <w:r w:rsidR="005233F3" w:rsidRPr="00E121B2">
        <w:rPr>
          <w:rFonts w:asciiTheme="minorHAnsi" w:eastAsia="Arial" w:hAnsiTheme="minorHAnsi" w:cstheme="minorHAnsi"/>
          <w:b/>
          <w:sz w:val="20"/>
          <w:szCs w:val="20"/>
          <w:u w:val="single"/>
          <w:lang w:val="en-US"/>
        </w:rPr>
        <w:t>202</w:t>
      </w:r>
      <w:r w:rsidRPr="00E121B2">
        <w:rPr>
          <w:rFonts w:asciiTheme="minorHAnsi" w:eastAsia="Arial" w:hAnsiTheme="minorHAnsi" w:cstheme="minorHAnsi"/>
          <w:b/>
          <w:sz w:val="20"/>
          <w:szCs w:val="20"/>
          <w:u w:val="single"/>
        </w:rPr>
        <w:t>4</w:t>
      </w:r>
      <w:r w:rsidR="00372B7D" w:rsidRPr="00E121B2">
        <w:rPr>
          <w:rFonts w:asciiTheme="minorHAnsi" w:eastAsia="Arial" w:hAnsiTheme="minorHAnsi" w:cstheme="minorHAnsi"/>
          <w:b/>
          <w:sz w:val="20"/>
          <w:szCs w:val="20"/>
          <w:u w:val="single"/>
          <w:lang w:val="en-US"/>
        </w:rPr>
        <w:t>-</w:t>
      </w:r>
      <w:r w:rsidR="003E3FD9" w:rsidRPr="00E121B2">
        <w:rPr>
          <w:rFonts w:asciiTheme="minorHAnsi" w:eastAsia="Arial" w:hAnsiTheme="minorHAnsi" w:cstheme="minorHAnsi"/>
          <w:b/>
          <w:sz w:val="20"/>
          <w:szCs w:val="20"/>
          <w:u w:val="single"/>
          <w:lang w:val="el-GR"/>
        </w:rPr>
        <w:t>202</w:t>
      </w:r>
      <w:r w:rsidRPr="00E121B2">
        <w:rPr>
          <w:rFonts w:asciiTheme="minorHAnsi" w:eastAsia="Arial" w:hAnsiTheme="minorHAnsi" w:cstheme="minorHAnsi"/>
          <w:b/>
          <w:sz w:val="20"/>
          <w:szCs w:val="20"/>
          <w:u w:val="single"/>
        </w:rPr>
        <w:t>5</w:t>
      </w:r>
    </w:p>
    <w:p w14:paraId="019259C4" w14:textId="079FB833" w:rsidR="007935A0" w:rsidRPr="00F173FA" w:rsidRDefault="007935A0" w:rsidP="004079E8">
      <w:pPr>
        <w:pBdr>
          <w:top w:val="nil"/>
          <w:left w:val="nil"/>
          <w:bottom w:val="nil"/>
          <w:right w:val="nil"/>
          <w:between w:val="nil"/>
        </w:pBdr>
        <w:spacing w:line="360" w:lineRule="auto"/>
        <w:jc w:val="center"/>
        <w:rPr>
          <w:rFonts w:asciiTheme="minorHAnsi" w:eastAsia="Arial" w:hAnsiTheme="minorHAnsi" w:cstheme="minorHAnsi"/>
          <w:sz w:val="20"/>
          <w:szCs w:val="20"/>
          <w:u w:val="single"/>
          <w:lang w:val="el-GR"/>
        </w:rPr>
      </w:pPr>
      <w:r w:rsidRPr="00E121B2">
        <w:rPr>
          <w:rFonts w:asciiTheme="minorHAnsi" w:eastAsia="Arial" w:hAnsiTheme="minorHAnsi" w:cstheme="minorHAnsi"/>
          <w:b/>
          <w:sz w:val="20"/>
          <w:szCs w:val="20"/>
          <w:u w:val="single"/>
          <w:lang w:val="el-GR"/>
        </w:rPr>
        <w:t>ΔΙΠΛΩΜΑΤΙΚΕΣ ΕΡΓΑΣΙΕΣ</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705"/>
        <w:gridCol w:w="1984"/>
        <w:gridCol w:w="4961"/>
        <w:gridCol w:w="2552"/>
      </w:tblGrid>
      <w:tr w:rsidR="008C3E9A" w:rsidRPr="00F173FA" w14:paraId="7E92F246" w14:textId="77777777" w:rsidTr="00921E75">
        <w:trPr>
          <w:cantSplit/>
          <w:tblHeader/>
          <w:jc w:val="center"/>
        </w:trPr>
        <w:tc>
          <w:tcPr>
            <w:tcW w:w="685" w:type="dxa"/>
            <w:tcBorders>
              <w:top w:val="double" w:sz="4" w:space="0" w:color="auto"/>
              <w:bottom w:val="double" w:sz="4" w:space="0" w:color="auto"/>
            </w:tcBorders>
            <w:shd w:val="clear" w:color="auto" w:fill="92CDDC" w:themeFill="accent5" w:themeFillTint="99"/>
            <w:vAlign w:val="center"/>
          </w:tcPr>
          <w:p w14:paraId="6F61137D" w14:textId="77777777" w:rsidR="006F0256" w:rsidRPr="00921E75" w:rsidRDefault="006F0256" w:rsidP="00D55A3D">
            <w:pPr>
              <w:pStyle w:val="20"/>
              <w:spacing w:before="60" w:after="60"/>
              <w:ind w:left="0" w:firstLine="0"/>
              <w:jc w:val="center"/>
              <w:rPr>
                <w:rFonts w:asciiTheme="minorHAnsi" w:hAnsiTheme="minorHAnsi" w:cstheme="minorHAnsi"/>
                <w:b/>
                <w:szCs w:val="22"/>
                <w:lang w:val="el-GR"/>
              </w:rPr>
            </w:pPr>
            <w:r w:rsidRPr="00921E75">
              <w:rPr>
                <w:rFonts w:asciiTheme="minorHAnsi" w:hAnsiTheme="minorHAnsi" w:cstheme="minorHAnsi"/>
                <w:b/>
                <w:szCs w:val="22"/>
                <w:lang w:val="el-GR"/>
              </w:rPr>
              <w:t>Α/Α</w:t>
            </w:r>
          </w:p>
        </w:tc>
        <w:tc>
          <w:tcPr>
            <w:tcW w:w="3705" w:type="dxa"/>
            <w:tcBorders>
              <w:top w:val="double" w:sz="4" w:space="0" w:color="auto"/>
              <w:bottom w:val="double" w:sz="4" w:space="0" w:color="auto"/>
            </w:tcBorders>
            <w:shd w:val="clear" w:color="auto" w:fill="92CDDC" w:themeFill="accent5" w:themeFillTint="99"/>
            <w:vAlign w:val="center"/>
          </w:tcPr>
          <w:p w14:paraId="7A35A289" w14:textId="77777777" w:rsidR="006F0256" w:rsidRPr="00921E75" w:rsidRDefault="006F0256" w:rsidP="00D55A3D">
            <w:pPr>
              <w:pStyle w:val="20"/>
              <w:spacing w:before="60" w:after="60"/>
              <w:ind w:left="0" w:firstLine="0"/>
              <w:jc w:val="center"/>
              <w:rPr>
                <w:rFonts w:asciiTheme="minorHAnsi" w:hAnsiTheme="minorHAnsi" w:cstheme="minorHAnsi"/>
                <w:b/>
                <w:szCs w:val="22"/>
                <w:lang w:val="el-GR"/>
              </w:rPr>
            </w:pPr>
            <w:r w:rsidRPr="00921E75">
              <w:rPr>
                <w:rFonts w:asciiTheme="minorHAnsi" w:hAnsiTheme="minorHAnsi" w:cstheme="minorHAnsi"/>
                <w:b/>
                <w:szCs w:val="22"/>
                <w:lang w:val="el-GR"/>
              </w:rPr>
              <w:t>ΤΙΤΛΟΣ ΘΕΜΑΤΟΣ</w:t>
            </w:r>
          </w:p>
        </w:tc>
        <w:tc>
          <w:tcPr>
            <w:tcW w:w="1984" w:type="dxa"/>
            <w:tcBorders>
              <w:top w:val="double" w:sz="4" w:space="0" w:color="auto"/>
              <w:bottom w:val="double" w:sz="4" w:space="0" w:color="auto"/>
            </w:tcBorders>
            <w:shd w:val="clear" w:color="auto" w:fill="92CDDC" w:themeFill="accent5" w:themeFillTint="99"/>
            <w:vAlign w:val="center"/>
          </w:tcPr>
          <w:p w14:paraId="76A952FC" w14:textId="77777777" w:rsidR="006F0256" w:rsidRPr="00921E75" w:rsidRDefault="006F0256" w:rsidP="00D55A3D">
            <w:pPr>
              <w:pStyle w:val="20"/>
              <w:spacing w:before="60" w:after="60"/>
              <w:ind w:left="0" w:firstLine="0"/>
              <w:jc w:val="center"/>
              <w:rPr>
                <w:rFonts w:asciiTheme="minorHAnsi" w:hAnsiTheme="minorHAnsi" w:cstheme="minorHAnsi"/>
                <w:b/>
                <w:szCs w:val="22"/>
                <w:lang w:val="el-GR"/>
              </w:rPr>
            </w:pPr>
            <w:r w:rsidRPr="00921E75">
              <w:rPr>
                <w:rFonts w:asciiTheme="minorHAnsi" w:hAnsiTheme="minorHAnsi" w:cstheme="minorHAnsi"/>
                <w:b/>
                <w:szCs w:val="22"/>
                <w:lang w:val="el-GR"/>
              </w:rPr>
              <w:t>ΜΕΛΗ ΔΕΠ</w:t>
            </w:r>
          </w:p>
        </w:tc>
        <w:tc>
          <w:tcPr>
            <w:tcW w:w="4961" w:type="dxa"/>
            <w:tcBorders>
              <w:top w:val="double" w:sz="4" w:space="0" w:color="auto"/>
              <w:bottom w:val="double" w:sz="4" w:space="0" w:color="auto"/>
            </w:tcBorders>
            <w:shd w:val="clear" w:color="auto" w:fill="92CDDC" w:themeFill="accent5" w:themeFillTint="99"/>
            <w:vAlign w:val="center"/>
          </w:tcPr>
          <w:p w14:paraId="58E17911" w14:textId="77777777" w:rsidR="006F0256" w:rsidRPr="00921E75" w:rsidRDefault="006F0256" w:rsidP="00D55A3D">
            <w:pPr>
              <w:pStyle w:val="20"/>
              <w:spacing w:before="60" w:after="60"/>
              <w:ind w:left="0" w:firstLine="0"/>
              <w:jc w:val="center"/>
              <w:rPr>
                <w:rFonts w:asciiTheme="minorHAnsi" w:hAnsiTheme="minorHAnsi" w:cstheme="minorHAnsi"/>
                <w:b/>
                <w:szCs w:val="22"/>
                <w:lang w:val="el-GR"/>
              </w:rPr>
            </w:pPr>
            <w:r w:rsidRPr="00921E75">
              <w:rPr>
                <w:rFonts w:asciiTheme="minorHAnsi" w:hAnsiTheme="minorHAnsi" w:cstheme="minorHAnsi"/>
                <w:b/>
                <w:szCs w:val="22"/>
                <w:lang w:val="el-GR"/>
              </w:rPr>
              <w:t>ΣΥΝΤΟΜΗ ΠΕΡΙΓΡΑΦΗ</w:t>
            </w:r>
          </w:p>
        </w:tc>
        <w:tc>
          <w:tcPr>
            <w:tcW w:w="2552" w:type="dxa"/>
            <w:tcBorders>
              <w:top w:val="double" w:sz="4" w:space="0" w:color="auto"/>
              <w:bottom w:val="double" w:sz="4" w:space="0" w:color="auto"/>
            </w:tcBorders>
            <w:shd w:val="clear" w:color="auto" w:fill="92CDDC" w:themeFill="accent5" w:themeFillTint="99"/>
            <w:vAlign w:val="center"/>
          </w:tcPr>
          <w:p w14:paraId="42EC4EAC" w14:textId="48D260CE" w:rsidR="006F0256" w:rsidRPr="00921E75" w:rsidRDefault="006F0256" w:rsidP="00D55A3D">
            <w:pPr>
              <w:pStyle w:val="20"/>
              <w:spacing w:before="60" w:after="60"/>
              <w:ind w:left="0" w:firstLine="0"/>
              <w:jc w:val="center"/>
              <w:rPr>
                <w:rFonts w:asciiTheme="minorHAnsi" w:hAnsiTheme="minorHAnsi" w:cstheme="minorHAnsi"/>
                <w:b/>
                <w:szCs w:val="22"/>
                <w:lang w:val="el-GR"/>
              </w:rPr>
            </w:pPr>
            <w:r w:rsidRPr="00921E75">
              <w:rPr>
                <w:rFonts w:asciiTheme="minorHAnsi" w:hAnsiTheme="minorHAnsi" w:cstheme="minorHAnsi"/>
                <w:b/>
                <w:szCs w:val="22"/>
                <w:lang w:val="el-GR"/>
              </w:rPr>
              <w:t>ΤΡΙΜΕΛΗΣ ΕΞΕΤΑΣΤΙΚΗ ΕΠΙΤΡΟΠΗ</w:t>
            </w:r>
          </w:p>
        </w:tc>
      </w:tr>
      <w:tr w:rsidR="00E610B6" w:rsidRPr="00B12F21" w14:paraId="18234F37"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515989B9" w14:textId="01812B7F" w:rsidR="00E610B6" w:rsidRPr="00F173FA" w:rsidRDefault="00E610B6" w:rsidP="00E610B6">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t>1</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0A04092F" w14:textId="03C0FBC1" w:rsidR="00E610B6" w:rsidRPr="00F173FA" w:rsidRDefault="00E610B6" w:rsidP="00E121B2">
            <w:pPr>
              <w:pStyle w:val="20"/>
              <w:spacing w:before="60" w:after="120"/>
              <w:ind w:left="0" w:firstLine="0"/>
              <w:rPr>
                <w:rFonts w:asciiTheme="minorHAnsi" w:eastAsia="Arial" w:hAnsiTheme="minorHAnsi" w:cstheme="minorHAnsi"/>
                <w:szCs w:val="22"/>
                <w:lang w:val="el-GR"/>
              </w:rPr>
            </w:pPr>
            <w:r w:rsidRPr="00F173FA">
              <w:rPr>
                <w:rFonts w:asciiTheme="minorHAnsi" w:eastAsia="Arial" w:hAnsiTheme="minorHAnsi" w:cstheme="minorHAnsi"/>
                <w:szCs w:val="22"/>
                <w:lang w:val="el-GR"/>
              </w:rPr>
              <w:t xml:space="preserve">Δημιουργία ηλεκτρονικής βάσης δεδομένων </w:t>
            </w:r>
            <w:proofErr w:type="spellStart"/>
            <w:r w:rsidRPr="00F173FA">
              <w:rPr>
                <w:rFonts w:asciiTheme="minorHAnsi" w:eastAsia="Arial" w:hAnsiTheme="minorHAnsi" w:cstheme="minorHAnsi"/>
                <w:szCs w:val="22"/>
                <w:lang w:val="el-GR"/>
              </w:rPr>
              <w:t>βαθμοημερών</w:t>
            </w:r>
            <w:proofErr w:type="spellEnd"/>
            <w:r w:rsidRPr="00F173FA">
              <w:rPr>
                <w:rFonts w:asciiTheme="minorHAnsi" w:eastAsia="Arial" w:hAnsiTheme="minorHAnsi" w:cstheme="minorHAnsi"/>
                <w:szCs w:val="22"/>
                <w:lang w:val="el-GR"/>
              </w:rPr>
              <w:t xml:space="preserve"> θέρμανσης και ψύξης για την περιοχή των Κυκλάδων</w:t>
            </w:r>
          </w:p>
          <w:p w14:paraId="73057198" w14:textId="57E0FD7B" w:rsidR="00E610B6" w:rsidRPr="00F173FA" w:rsidRDefault="00E610B6" w:rsidP="00E121B2">
            <w:pPr>
              <w:pStyle w:val="20"/>
              <w:spacing w:before="60" w:after="120"/>
              <w:ind w:left="0" w:firstLine="0"/>
              <w:rPr>
                <w:rFonts w:asciiTheme="minorHAnsi" w:hAnsiTheme="minorHAnsi" w:cstheme="minorHAnsi"/>
                <w:bCs/>
                <w:szCs w:val="22"/>
                <w:u w:val="single"/>
                <w:lang w:val="en-US" w:eastAsia="el-GR"/>
              </w:rPr>
            </w:pPr>
            <w:r w:rsidRPr="00F173FA">
              <w:rPr>
                <w:rFonts w:asciiTheme="minorHAnsi" w:hAnsiTheme="minorHAnsi" w:cstheme="minorHAnsi"/>
                <w:szCs w:val="22"/>
                <w:lang w:val="en-US"/>
              </w:rPr>
              <w:t>Development of an electronic database for heating and cooling degree days for the Cyclades Islands’ region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9F29AD" w14:textId="77777777" w:rsidR="00E610B6" w:rsidRPr="00F173FA" w:rsidRDefault="00E610B6" w:rsidP="00623DD4">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t xml:space="preserve">Κ. </w:t>
            </w:r>
            <w:proofErr w:type="spellStart"/>
            <w:r w:rsidRPr="00F173FA">
              <w:rPr>
                <w:rFonts w:asciiTheme="minorHAnsi" w:hAnsiTheme="minorHAnsi" w:cstheme="minorHAnsi"/>
                <w:szCs w:val="22"/>
                <w:lang w:val="el-GR" w:eastAsia="el-GR"/>
              </w:rPr>
              <w:t>Μουστρής</w:t>
            </w:r>
            <w:proofErr w:type="spellEnd"/>
          </w:p>
          <w:p w14:paraId="32E3C9EF" w14:textId="179B51D5" w:rsidR="00E610B6" w:rsidRPr="00F173FA" w:rsidRDefault="00E610B6" w:rsidP="00E610B6">
            <w:pPr>
              <w:pStyle w:val="20"/>
              <w:spacing w:before="60" w:after="60"/>
              <w:ind w:left="0" w:firstLine="0"/>
              <w:jc w:val="center"/>
              <w:rPr>
                <w:rFonts w:asciiTheme="minorHAnsi" w:hAnsiTheme="minorHAnsi" w:cstheme="minorHAnsi"/>
                <w:szCs w:val="22"/>
                <w:lang w:val="el-GR"/>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7C69716" w14:textId="780AEE6F" w:rsidR="00E610B6" w:rsidRPr="00F173FA" w:rsidRDefault="00E610B6" w:rsidP="00E610B6">
            <w:pPr>
              <w:pStyle w:val="20"/>
              <w:spacing w:before="60" w:after="60"/>
              <w:ind w:left="0" w:firstLine="0"/>
              <w:rPr>
                <w:rFonts w:asciiTheme="minorHAnsi" w:hAnsiTheme="minorHAnsi" w:cstheme="minorHAnsi"/>
                <w:szCs w:val="22"/>
                <w:lang w:val="el-GR" w:eastAsia="el-GR"/>
              </w:rPr>
            </w:pPr>
            <w:r w:rsidRPr="00F173FA">
              <w:rPr>
                <w:rFonts w:asciiTheme="minorHAnsi" w:hAnsiTheme="minorHAnsi" w:cstheme="minorHAnsi"/>
                <w:szCs w:val="22"/>
                <w:lang w:val="el-GR"/>
              </w:rPr>
              <w:t xml:space="preserve">Στη συγκεκριμένη Διπλωματική εργασία, θα δημιουργηθεί μια ηλεκτρονική βάση δεδομένων για τις </w:t>
            </w:r>
            <w:proofErr w:type="spellStart"/>
            <w:r w:rsidRPr="00F173FA">
              <w:rPr>
                <w:rFonts w:asciiTheme="minorHAnsi" w:hAnsiTheme="minorHAnsi" w:cstheme="minorHAnsi"/>
                <w:szCs w:val="22"/>
                <w:lang w:val="el-GR"/>
              </w:rPr>
              <w:t>βαθμοημέρες</w:t>
            </w:r>
            <w:proofErr w:type="spellEnd"/>
            <w:r w:rsidRPr="00F173FA">
              <w:rPr>
                <w:rFonts w:asciiTheme="minorHAnsi" w:hAnsiTheme="minorHAnsi" w:cstheme="minorHAnsi"/>
                <w:szCs w:val="22"/>
                <w:lang w:val="el-GR"/>
              </w:rPr>
              <w:t xml:space="preserve"> θέρμανσης και ψύξης ( HDD &amp; CDD) την περιοχή των νησιών στις Κυκλάδες. Τα απαραίτητα δεδομένα θα συλλεχθούν από την ιστοσελίδα του Εθνικού Αστεροσκοπείου Αθηνών. Οι </w:t>
            </w:r>
            <w:proofErr w:type="spellStart"/>
            <w:r w:rsidRPr="00F173FA">
              <w:rPr>
                <w:rFonts w:asciiTheme="minorHAnsi" w:hAnsiTheme="minorHAnsi" w:cstheme="minorHAnsi"/>
                <w:szCs w:val="22"/>
                <w:lang w:val="el-GR"/>
              </w:rPr>
              <w:t>βαθμοημέρες</w:t>
            </w:r>
            <w:proofErr w:type="spellEnd"/>
            <w:r w:rsidRPr="00F173FA">
              <w:rPr>
                <w:rFonts w:asciiTheme="minorHAnsi" w:hAnsiTheme="minorHAnsi" w:cstheme="minorHAnsi"/>
                <w:szCs w:val="22"/>
                <w:lang w:val="el-GR"/>
              </w:rPr>
              <w:t xml:space="preserve"> θέρμανσης και ψύξης θα υπολογισθούν για δύο θερμοκρασίες βάσης αντιστοίχως και στην συνέχεια, οι υπολογισμοί θα χρησιμοποιηθούν για την δημιουργία των χωρικών κατανομών τους στην ευρύτερη περιοχή των  Κυκλάδων.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66A14EE" w14:textId="77777777" w:rsidR="00E610B6" w:rsidRPr="00F173FA" w:rsidRDefault="00E610B6" w:rsidP="00E610B6">
            <w:pPr>
              <w:pStyle w:val="20"/>
              <w:spacing w:before="60" w:after="60"/>
              <w:ind w:left="0" w:firstLine="0"/>
              <w:rPr>
                <w:rFonts w:asciiTheme="minorHAnsi" w:hAnsiTheme="minorHAnsi" w:cstheme="minorHAnsi"/>
                <w:szCs w:val="22"/>
                <w:lang w:val="el-GR" w:eastAsia="el-GR"/>
              </w:rPr>
            </w:pPr>
            <w:r w:rsidRPr="00F173FA">
              <w:rPr>
                <w:rFonts w:asciiTheme="minorHAnsi" w:hAnsiTheme="minorHAnsi" w:cstheme="minorHAnsi"/>
                <w:szCs w:val="22"/>
                <w:lang w:val="el-GR" w:eastAsia="el-GR"/>
              </w:rPr>
              <w:t xml:space="preserve">Κ. </w:t>
            </w:r>
            <w:proofErr w:type="spellStart"/>
            <w:r w:rsidRPr="00F173FA">
              <w:rPr>
                <w:rFonts w:asciiTheme="minorHAnsi" w:hAnsiTheme="minorHAnsi" w:cstheme="minorHAnsi"/>
                <w:szCs w:val="22"/>
                <w:lang w:val="el-GR" w:eastAsia="el-GR"/>
              </w:rPr>
              <w:t>Μουστρής</w:t>
            </w:r>
            <w:proofErr w:type="spellEnd"/>
          </w:p>
          <w:p w14:paraId="530DA52F" w14:textId="77777777" w:rsidR="00E610B6" w:rsidRPr="00F173FA" w:rsidRDefault="00E610B6" w:rsidP="00E610B6">
            <w:pPr>
              <w:pStyle w:val="20"/>
              <w:spacing w:before="60" w:after="60"/>
              <w:ind w:left="0" w:firstLine="0"/>
              <w:rPr>
                <w:rFonts w:asciiTheme="minorHAnsi" w:hAnsiTheme="minorHAnsi" w:cstheme="minorHAnsi"/>
                <w:szCs w:val="22"/>
                <w:lang w:val="el-GR" w:eastAsia="el-GR"/>
              </w:rPr>
            </w:pPr>
            <w:r w:rsidRPr="00F173FA">
              <w:rPr>
                <w:rFonts w:asciiTheme="minorHAnsi" w:hAnsiTheme="minorHAnsi" w:cstheme="minorHAnsi"/>
                <w:szCs w:val="22"/>
                <w:lang w:val="el-GR" w:eastAsia="el-GR"/>
              </w:rPr>
              <w:t xml:space="preserve">Δ. Ζαφειράκης </w:t>
            </w:r>
          </w:p>
          <w:p w14:paraId="3EB1CAFF" w14:textId="2338BF3F" w:rsidR="00E610B6" w:rsidRPr="00F173FA" w:rsidRDefault="00E610B6" w:rsidP="00E610B6">
            <w:pPr>
              <w:pStyle w:val="20"/>
              <w:spacing w:before="60" w:after="60"/>
              <w:ind w:left="0" w:firstLine="0"/>
              <w:rPr>
                <w:rFonts w:asciiTheme="minorHAnsi" w:hAnsiTheme="minorHAnsi" w:cstheme="minorHAnsi"/>
                <w:szCs w:val="22"/>
                <w:lang w:val="el-GR" w:eastAsia="el-GR"/>
              </w:rPr>
            </w:pPr>
            <w:r w:rsidRPr="00F173FA">
              <w:rPr>
                <w:rFonts w:asciiTheme="minorHAnsi" w:hAnsiTheme="minorHAnsi" w:cstheme="minorHAnsi"/>
                <w:szCs w:val="22"/>
                <w:lang w:val="el-GR" w:eastAsia="el-GR"/>
              </w:rPr>
              <w:t>Γ. Σπυρόπουλος</w:t>
            </w:r>
          </w:p>
          <w:p w14:paraId="489F08D9" w14:textId="0E6898D8" w:rsidR="00E610B6" w:rsidRPr="00F173FA" w:rsidRDefault="00E610B6" w:rsidP="00E610B6">
            <w:pPr>
              <w:pStyle w:val="20"/>
              <w:spacing w:before="60" w:after="60"/>
              <w:ind w:left="0" w:firstLine="0"/>
              <w:rPr>
                <w:rFonts w:asciiTheme="minorHAnsi" w:hAnsiTheme="minorHAnsi" w:cstheme="minorHAnsi"/>
                <w:szCs w:val="22"/>
                <w:lang w:val="el-GR" w:eastAsia="el-GR"/>
              </w:rPr>
            </w:pPr>
          </w:p>
        </w:tc>
      </w:tr>
      <w:tr w:rsidR="00635225" w:rsidRPr="00B12F21" w14:paraId="159DE72D"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7C8DDD45" w14:textId="1953D250" w:rsidR="00635225" w:rsidRPr="00F173FA" w:rsidRDefault="00635225" w:rsidP="00635225">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lastRenderedPageBreak/>
              <w:t>2</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4655BF82" w14:textId="225C8DD6" w:rsidR="00635225" w:rsidRPr="00F173FA" w:rsidRDefault="00635225" w:rsidP="00E121B2">
            <w:pPr>
              <w:spacing w:before="60" w:after="120"/>
              <w:rPr>
                <w:rFonts w:asciiTheme="minorHAnsi" w:hAnsiTheme="minorHAnsi" w:cstheme="minorHAnsi"/>
                <w:bCs/>
                <w:sz w:val="22"/>
                <w:szCs w:val="22"/>
                <w:lang w:val="el-GR" w:eastAsia="el-GR"/>
              </w:rPr>
            </w:pPr>
            <w:r w:rsidRPr="00F173FA">
              <w:rPr>
                <w:rFonts w:asciiTheme="minorHAnsi" w:hAnsiTheme="minorHAnsi" w:cstheme="minorHAnsi"/>
                <w:bCs/>
                <w:sz w:val="22"/>
                <w:szCs w:val="22"/>
                <w:lang w:val="el-GR" w:eastAsia="el-GR"/>
              </w:rPr>
              <w:t xml:space="preserve">Θερμοδυναμική παραμετρική μελέτη και βελτιστοποίηση οργανικού κύκλου </w:t>
            </w:r>
            <w:r w:rsidRPr="00F173FA">
              <w:rPr>
                <w:rFonts w:asciiTheme="minorHAnsi" w:hAnsiTheme="minorHAnsi" w:cstheme="minorHAnsi"/>
                <w:bCs/>
                <w:sz w:val="22"/>
                <w:szCs w:val="22"/>
                <w:lang w:val="en-US" w:eastAsia="el-GR"/>
              </w:rPr>
              <w:t>Rankine</w:t>
            </w:r>
            <w:r w:rsidRPr="00F173FA">
              <w:rPr>
                <w:rFonts w:asciiTheme="minorHAnsi" w:hAnsiTheme="minorHAnsi" w:cstheme="minorHAnsi"/>
                <w:bCs/>
                <w:sz w:val="22"/>
                <w:szCs w:val="22"/>
                <w:lang w:val="el-GR" w:eastAsia="el-GR"/>
              </w:rPr>
              <w:t xml:space="preserve"> οδηγούμενου από ανάκτηση </w:t>
            </w:r>
            <w:proofErr w:type="spellStart"/>
            <w:r w:rsidRPr="00F173FA">
              <w:rPr>
                <w:rFonts w:asciiTheme="minorHAnsi" w:hAnsiTheme="minorHAnsi" w:cstheme="minorHAnsi"/>
                <w:bCs/>
                <w:sz w:val="22"/>
                <w:szCs w:val="22"/>
                <w:lang w:val="el-GR" w:eastAsia="el-GR"/>
              </w:rPr>
              <w:t>απορριπτόμενης</w:t>
            </w:r>
            <w:proofErr w:type="spellEnd"/>
            <w:r w:rsidRPr="00F173FA">
              <w:rPr>
                <w:rFonts w:asciiTheme="minorHAnsi" w:hAnsiTheme="minorHAnsi" w:cstheme="minorHAnsi"/>
                <w:bCs/>
                <w:sz w:val="22"/>
                <w:szCs w:val="22"/>
                <w:lang w:val="el-GR" w:eastAsia="el-GR"/>
              </w:rPr>
              <w:t xml:space="preserve"> θερμότητας βιομηχανικών διεργασιών</w:t>
            </w:r>
          </w:p>
          <w:p w14:paraId="696E9268" w14:textId="62A0B990" w:rsidR="00635225" w:rsidRPr="00F173FA" w:rsidRDefault="00635225" w:rsidP="00E121B2">
            <w:pPr>
              <w:pStyle w:val="20"/>
              <w:spacing w:before="60" w:after="120"/>
              <w:ind w:left="0" w:firstLine="0"/>
              <w:rPr>
                <w:rFonts w:asciiTheme="minorHAnsi" w:hAnsiTheme="minorHAnsi" w:cstheme="minorHAnsi"/>
                <w:bCs/>
                <w:szCs w:val="22"/>
                <w:lang w:val="en-US" w:eastAsia="el-GR"/>
              </w:rPr>
            </w:pPr>
            <w:r w:rsidRPr="00F173FA">
              <w:rPr>
                <w:rFonts w:asciiTheme="minorHAnsi" w:hAnsiTheme="minorHAnsi" w:cstheme="minorHAnsi"/>
                <w:bCs/>
                <w:szCs w:val="22"/>
                <w:lang w:val="en-US" w:eastAsia="el-GR"/>
              </w:rPr>
              <w:t>Thermodynamic parametric analysis and optimization of an organic Rankine cycle driven by industrial waste heat recovery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F380D0" w14:textId="76BC8684" w:rsidR="00635225" w:rsidRPr="00F173FA" w:rsidRDefault="00F173FA" w:rsidP="00635225">
            <w:pPr>
              <w:pStyle w:val="20"/>
              <w:spacing w:before="60" w:after="60"/>
              <w:ind w:left="0" w:firstLine="0"/>
              <w:jc w:val="center"/>
              <w:rPr>
                <w:rFonts w:asciiTheme="minorHAnsi" w:hAnsiTheme="minorHAnsi" w:cstheme="minorHAnsi"/>
                <w:szCs w:val="22"/>
                <w:lang w:val="el-GR"/>
              </w:rPr>
            </w:pPr>
            <w:r w:rsidRPr="00F173FA">
              <w:rPr>
                <w:rFonts w:asciiTheme="minorHAnsi" w:hAnsiTheme="minorHAnsi" w:cstheme="minorHAnsi"/>
                <w:szCs w:val="22"/>
              </w:rPr>
              <w:t>Ε</w:t>
            </w:r>
            <w:proofErr w:type="spellStart"/>
            <w:r>
              <w:rPr>
                <w:rFonts w:asciiTheme="minorHAnsi" w:hAnsiTheme="minorHAnsi" w:cstheme="minorHAnsi"/>
                <w:szCs w:val="22"/>
                <w:lang w:val="el-GR"/>
              </w:rPr>
              <w:t>υά</w:t>
            </w:r>
            <w:r w:rsidRPr="00F173FA">
              <w:rPr>
                <w:rFonts w:asciiTheme="minorHAnsi" w:hAnsiTheme="minorHAnsi" w:cstheme="minorHAnsi"/>
                <w:szCs w:val="22"/>
                <w:lang w:val="el-GR"/>
              </w:rPr>
              <w:t>γ</w:t>
            </w:r>
            <w:proofErr w:type="spellEnd"/>
            <w:r w:rsidR="00635225" w:rsidRPr="00F173FA">
              <w:rPr>
                <w:rFonts w:asciiTheme="minorHAnsi" w:hAnsiTheme="minorHAnsi" w:cstheme="minorHAnsi"/>
                <w:szCs w:val="22"/>
              </w:rPr>
              <w:t>. Μπ</w:t>
            </w:r>
            <w:proofErr w:type="spellStart"/>
            <w:r w:rsidR="00635225" w:rsidRPr="00F173FA">
              <w:rPr>
                <w:rFonts w:asciiTheme="minorHAnsi" w:hAnsiTheme="minorHAnsi" w:cstheme="minorHAnsi"/>
                <w:szCs w:val="22"/>
              </w:rPr>
              <w:t>έλλος</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5A18E06" w14:textId="3518E509" w:rsidR="00635225" w:rsidRPr="00F173FA" w:rsidRDefault="00635225" w:rsidP="00635225">
            <w:pPr>
              <w:pStyle w:val="20"/>
              <w:spacing w:before="60" w:after="60"/>
              <w:ind w:left="0" w:firstLine="0"/>
              <w:rPr>
                <w:rFonts w:asciiTheme="minorHAnsi" w:hAnsiTheme="minorHAnsi" w:cstheme="minorHAnsi"/>
                <w:szCs w:val="22"/>
                <w:lang w:val="el-GR" w:eastAsia="el-GR"/>
              </w:rPr>
            </w:pPr>
            <w:r w:rsidRPr="00F173FA">
              <w:rPr>
                <w:rFonts w:asciiTheme="minorHAnsi" w:hAnsiTheme="minorHAnsi" w:cstheme="minorHAnsi"/>
                <w:szCs w:val="22"/>
                <w:lang w:val="el-GR" w:eastAsia="el-GR"/>
              </w:rPr>
              <w:t xml:space="preserve">Σκοπός της διπλωματικής εργασίας είναι η ενεργειακή και </w:t>
            </w:r>
            <w:proofErr w:type="spellStart"/>
            <w:r w:rsidRPr="00F173FA">
              <w:rPr>
                <w:rFonts w:asciiTheme="minorHAnsi" w:hAnsiTheme="minorHAnsi" w:cstheme="minorHAnsi"/>
                <w:szCs w:val="22"/>
                <w:lang w:val="el-GR" w:eastAsia="el-GR"/>
              </w:rPr>
              <w:t>εξεργειακή</w:t>
            </w:r>
            <w:proofErr w:type="spellEnd"/>
            <w:r w:rsidRPr="00F173FA">
              <w:rPr>
                <w:rFonts w:asciiTheme="minorHAnsi" w:hAnsiTheme="minorHAnsi" w:cstheme="minorHAnsi"/>
                <w:szCs w:val="22"/>
                <w:lang w:val="el-GR" w:eastAsia="el-GR"/>
              </w:rPr>
              <w:t xml:space="preserve"> μελέτη ενός οργανικού κύκλου </w:t>
            </w:r>
            <w:r w:rsidRPr="00F173FA">
              <w:rPr>
                <w:rFonts w:asciiTheme="minorHAnsi" w:hAnsiTheme="minorHAnsi" w:cstheme="minorHAnsi"/>
                <w:szCs w:val="22"/>
                <w:lang w:val="en-US" w:eastAsia="el-GR"/>
              </w:rPr>
              <w:t>Rankine</w:t>
            </w:r>
            <w:r w:rsidRPr="00F173FA">
              <w:rPr>
                <w:rFonts w:asciiTheme="minorHAnsi" w:hAnsiTheme="minorHAnsi" w:cstheme="minorHAnsi"/>
                <w:szCs w:val="22"/>
                <w:lang w:val="el-GR" w:eastAsia="el-GR"/>
              </w:rPr>
              <w:t xml:space="preserve"> (</w:t>
            </w:r>
            <w:r w:rsidRPr="00F173FA">
              <w:rPr>
                <w:rFonts w:asciiTheme="minorHAnsi" w:hAnsiTheme="minorHAnsi" w:cstheme="minorHAnsi"/>
                <w:szCs w:val="22"/>
                <w:lang w:val="en-US" w:eastAsia="el-GR"/>
              </w:rPr>
              <w:t>ORC</w:t>
            </w:r>
            <w:r w:rsidRPr="00F173FA">
              <w:rPr>
                <w:rFonts w:asciiTheme="minorHAnsi" w:hAnsiTheme="minorHAnsi" w:cstheme="minorHAnsi"/>
                <w:szCs w:val="22"/>
                <w:lang w:val="el-GR" w:eastAsia="el-GR"/>
              </w:rPr>
              <w:t xml:space="preserve">) που οδηγείται από </w:t>
            </w:r>
            <w:proofErr w:type="spellStart"/>
            <w:r w:rsidRPr="00F173FA">
              <w:rPr>
                <w:rFonts w:asciiTheme="minorHAnsi" w:hAnsiTheme="minorHAnsi" w:cstheme="minorHAnsi"/>
                <w:szCs w:val="22"/>
                <w:lang w:val="el-GR" w:eastAsia="el-GR"/>
              </w:rPr>
              <w:t>απορριτπόμενη</w:t>
            </w:r>
            <w:proofErr w:type="spellEnd"/>
            <w:r w:rsidRPr="00F173FA">
              <w:rPr>
                <w:rFonts w:asciiTheme="minorHAnsi" w:hAnsiTheme="minorHAnsi" w:cstheme="minorHAnsi"/>
                <w:szCs w:val="22"/>
                <w:lang w:val="el-GR" w:eastAsia="el-GR"/>
              </w:rPr>
              <w:t xml:space="preserve"> θερμότητα βιομηχανικών διεργασιών. Η εργασία θα περιλαμβάνει παραμετρική μελέτη και βελτιστοποίηση. Πρόκειται για μία υπολογιστική διπλωματική η οποία θα πραγματοποιηθεί σε γλώσσα προγραμματισμού </w:t>
            </w:r>
            <w:proofErr w:type="spellStart"/>
            <w:r w:rsidRPr="00F173FA">
              <w:rPr>
                <w:rFonts w:asciiTheme="minorHAnsi" w:hAnsiTheme="minorHAnsi" w:cstheme="minorHAnsi"/>
                <w:szCs w:val="22"/>
                <w:lang w:val="en-US" w:eastAsia="el-GR"/>
              </w:rPr>
              <w:t>Matlab</w:t>
            </w:r>
            <w:proofErr w:type="spellEnd"/>
            <w:r w:rsidRPr="00F173FA">
              <w:rPr>
                <w:rFonts w:asciiTheme="minorHAnsi" w:hAnsiTheme="minorHAnsi" w:cstheme="minorHAnsi"/>
                <w:szCs w:val="22"/>
                <w:lang w:val="el-GR" w:eastAsia="el-GR"/>
              </w:rPr>
              <w:t xml:space="preserve"> σε συνδυασμό με το  </w:t>
            </w:r>
            <w:proofErr w:type="spellStart"/>
            <w:r w:rsidRPr="00F173FA">
              <w:rPr>
                <w:rFonts w:asciiTheme="minorHAnsi" w:hAnsiTheme="minorHAnsi" w:cstheme="minorHAnsi"/>
                <w:szCs w:val="22"/>
                <w:lang w:val="en-US" w:eastAsia="el-GR"/>
              </w:rPr>
              <w:t>CoolProp</w:t>
            </w:r>
            <w:proofErr w:type="spellEnd"/>
            <w:r w:rsidRPr="00F173FA">
              <w:rPr>
                <w:rFonts w:asciiTheme="minorHAnsi" w:hAnsiTheme="minorHAnsi" w:cstheme="minorHAnsi"/>
                <w:szCs w:val="22"/>
                <w:lang w:val="el-GR" w:eastAsia="el-GR"/>
              </w:rPr>
              <w:t xml:space="preserve"> ή ισοδύναμο λογισμικό.</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F57F9F2" w14:textId="287B4EAB" w:rsidR="00635225" w:rsidRPr="00F173FA" w:rsidRDefault="00F173FA" w:rsidP="00635225">
            <w:pPr>
              <w:pStyle w:val="20"/>
              <w:spacing w:before="60" w:after="60"/>
              <w:ind w:left="0" w:firstLine="0"/>
              <w:rPr>
                <w:rFonts w:asciiTheme="minorHAnsi" w:hAnsiTheme="minorHAnsi" w:cstheme="minorHAnsi"/>
                <w:szCs w:val="22"/>
                <w:lang w:val="el-GR"/>
              </w:rPr>
            </w:pPr>
            <w:proofErr w:type="spellStart"/>
            <w:r w:rsidRPr="00F173FA">
              <w:rPr>
                <w:rFonts w:asciiTheme="minorHAnsi" w:hAnsiTheme="minorHAnsi" w:cstheme="minorHAnsi"/>
                <w:szCs w:val="22"/>
                <w:lang w:val="el-GR"/>
              </w:rPr>
              <w:t>Ε</w:t>
            </w:r>
            <w:r>
              <w:rPr>
                <w:rFonts w:asciiTheme="minorHAnsi" w:hAnsiTheme="minorHAnsi" w:cstheme="minorHAnsi"/>
                <w:szCs w:val="22"/>
                <w:lang w:val="el-GR"/>
              </w:rPr>
              <w:t>υά</w:t>
            </w:r>
            <w:r w:rsidRPr="00F173FA">
              <w:rPr>
                <w:rFonts w:asciiTheme="minorHAnsi" w:hAnsiTheme="minorHAnsi" w:cstheme="minorHAnsi"/>
                <w:szCs w:val="22"/>
                <w:lang w:val="el-GR"/>
              </w:rPr>
              <w:t>γ</w:t>
            </w:r>
            <w:proofErr w:type="spellEnd"/>
            <w:r w:rsidR="00E610B6" w:rsidRPr="00F173FA">
              <w:rPr>
                <w:rFonts w:asciiTheme="minorHAnsi" w:hAnsiTheme="minorHAnsi" w:cstheme="minorHAnsi"/>
                <w:szCs w:val="22"/>
                <w:lang w:val="el-GR"/>
              </w:rPr>
              <w:t>. Μπέλλος</w:t>
            </w:r>
          </w:p>
          <w:p w14:paraId="76A12E99" w14:textId="77777777" w:rsidR="00E610B6" w:rsidRPr="00F173FA" w:rsidRDefault="00E610B6" w:rsidP="00635225">
            <w:pPr>
              <w:pStyle w:val="20"/>
              <w:spacing w:before="60" w:after="60"/>
              <w:ind w:left="0" w:firstLine="0"/>
              <w:rPr>
                <w:rFonts w:asciiTheme="minorHAnsi" w:hAnsiTheme="minorHAnsi" w:cstheme="minorHAnsi"/>
                <w:szCs w:val="22"/>
                <w:lang w:val="el-GR"/>
              </w:rPr>
            </w:pPr>
            <w:r w:rsidRPr="00F173FA">
              <w:rPr>
                <w:rFonts w:asciiTheme="minorHAnsi" w:hAnsiTheme="minorHAnsi" w:cstheme="minorHAnsi"/>
                <w:szCs w:val="22"/>
                <w:lang w:val="el-GR"/>
              </w:rPr>
              <w:t>Κ.-Σ. Νίκας</w:t>
            </w:r>
          </w:p>
          <w:p w14:paraId="21D22338" w14:textId="24BE68D6" w:rsidR="00E610B6" w:rsidRPr="00F173FA" w:rsidRDefault="00E610B6" w:rsidP="00635225">
            <w:pPr>
              <w:pStyle w:val="20"/>
              <w:spacing w:before="60" w:after="60"/>
              <w:ind w:left="0" w:firstLine="0"/>
              <w:rPr>
                <w:rFonts w:asciiTheme="minorHAnsi" w:hAnsiTheme="minorHAnsi" w:cstheme="minorHAnsi"/>
                <w:szCs w:val="22"/>
                <w:lang w:val="el-GR" w:eastAsia="el-GR"/>
              </w:rPr>
            </w:pPr>
            <w:r w:rsidRPr="00F173FA">
              <w:rPr>
                <w:rFonts w:asciiTheme="minorHAnsi" w:hAnsiTheme="minorHAnsi" w:cstheme="minorHAnsi"/>
                <w:szCs w:val="22"/>
                <w:lang w:val="el-GR"/>
              </w:rPr>
              <w:t xml:space="preserve">Αν. </w:t>
            </w:r>
            <w:proofErr w:type="spellStart"/>
            <w:r w:rsidRPr="00F173FA">
              <w:rPr>
                <w:rFonts w:asciiTheme="minorHAnsi" w:hAnsiTheme="minorHAnsi" w:cstheme="minorHAnsi"/>
                <w:szCs w:val="22"/>
                <w:lang w:val="el-GR"/>
              </w:rPr>
              <w:t>Θεοδωρακάκος</w:t>
            </w:r>
            <w:proofErr w:type="spellEnd"/>
          </w:p>
        </w:tc>
      </w:tr>
      <w:tr w:rsidR="00E610B6" w:rsidRPr="00B12F21" w14:paraId="77F824F3"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CDBB9DF" w14:textId="3FB7FCF0" w:rsidR="00E610B6" w:rsidRPr="00F173FA" w:rsidRDefault="00E610B6" w:rsidP="00E610B6">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t>3</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76CA3EF4" w14:textId="7CF1831B" w:rsidR="00E610B6" w:rsidRPr="00F173FA" w:rsidRDefault="00E610B6" w:rsidP="00E121B2">
            <w:pPr>
              <w:spacing w:before="60" w:after="120"/>
              <w:rPr>
                <w:rFonts w:asciiTheme="minorHAnsi" w:hAnsiTheme="minorHAnsi" w:cstheme="minorHAnsi"/>
                <w:bCs/>
                <w:sz w:val="22"/>
                <w:szCs w:val="22"/>
                <w:lang w:val="el-GR" w:eastAsia="el-GR"/>
              </w:rPr>
            </w:pPr>
            <w:r w:rsidRPr="00F173FA">
              <w:rPr>
                <w:rFonts w:asciiTheme="minorHAnsi" w:hAnsiTheme="minorHAnsi" w:cstheme="minorHAnsi"/>
                <w:bCs/>
                <w:sz w:val="22"/>
                <w:szCs w:val="22"/>
                <w:lang w:val="el-GR" w:eastAsia="el-GR"/>
              </w:rPr>
              <w:t xml:space="preserve">Θερμοδυναμική ανάλυση κύκλου </w:t>
            </w:r>
            <w:r w:rsidRPr="00F173FA">
              <w:rPr>
                <w:rFonts w:asciiTheme="minorHAnsi" w:hAnsiTheme="minorHAnsi" w:cstheme="minorHAnsi"/>
                <w:bCs/>
                <w:sz w:val="22"/>
                <w:szCs w:val="22"/>
                <w:lang w:val="en-US" w:eastAsia="el-GR"/>
              </w:rPr>
              <w:t>Brayton</w:t>
            </w:r>
            <w:r w:rsidRPr="00F173FA">
              <w:rPr>
                <w:rFonts w:asciiTheme="minorHAnsi" w:hAnsiTheme="minorHAnsi" w:cstheme="minorHAnsi"/>
                <w:bCs/>
                <w:sz w:val="22"/>
                <w:szCs w:val="22"/>
                <w:lang w:val="el-GR" w:eastAsia="el-GR"/>
              </w:rPr>
              <w:t xml:space="preserve"> με </w:t>
            </w:r>
            <w:proofErr w:type="spellStart"/>
            <w:r w:rsidRPr="00F173FA">
              <w:rPr>
                <w:rFonts w:asciiTheme="minorHAnsi" w:hAnsiTheme="minorHAnsi" w:cstheme="minorHAnsi"/>
                <w:bCs/>
                <w:sz w:val="22"/>
                <w:szCs w:val="22"/>
                <w:lang w:val="el-GR" w:eastAsia="el-GR"/>
              </w:rPr>
              <w:t>υπερκρίσιμο</w:t>
            </w:r>
            <w:proofErr w:type="spellEnd"/>
            <w:r w:rsidRPr="00F173FA">
              <w:rPr>
                <w:rFonts w:asciiTheme="minorHAnsi" w:hAnsiTheme="minorHAnsi" w:cstheme="minorHAnsi"/>
                <w:bCs/>
                <w:sz w:val="22"/>
                <w:szCs w:val="22"/>
                <w:lang w:val="el-GR" w:eastAsia="el-GR"/>
              </w:rPr>
              <w:t xml:space="preserve"> </w:t>
            </w:r>
            <w:r w:rsidRPr="00F173FA">
              <w:rPr>
                <w:rFonts w:asciiTheme="minorHAnsi" w:hAnsiTheme="minorHAnsi" w:cstheme="minorHAnsi"/>
                <w:bCs/>
                <w:sz w:val="22"/>
                <w:szCs w:val="22"/>
                <w:lang w:val="en-US" w:eastAsia="el-GR"/>
              </w:rPr>
              <w:t>CO</w:t>
            </w:r>
            <w:r w:rsidRPr="00F173FA">
              <w:rPr>
                <w:rFonts w:asciiTheme="minorHAnsi" w:hAnsiTheme="minorHAnsi" w:cstheme="minorHAnsi"/>
                <w:bCs/>
                <w:sz w:val="22"/>
                <w:szCs w:val="22"/>
                <w:vertAlign w:val="subscript"/>
                <w:lang w:val="el-GR" w:eastAsia="el-GR"/>
              </w:rPr>
              <w:t>2</w:t>
            </w:r>
            <w:r w:rsidRPr="00F173FA">
              <w:rPr>
                <w:rFonts w:asciiTheme="minorHAnsi" w:hAnsiTheme="minorHAnsi" w:cstheme="minorHAnsi"/>
                <w:bCs/>
                <w:sz w:val="22"/>
                <w:szCs w:val="22"/>
                <w:lang w:val="el-GR" w:eastAsia="el-GR"/>
              </w:rPr>
              <w:t xml:space="preserve"> ως εργαζόμενο μέσο οδηγούμενο από συγκεντρωτικά θερμικά ηλιακά</w:t>
            </w:r>
          </w:p>
          <w:p w14:paraId="34766087" w14:textId="47DE12DF" w:rsidR="00E610B6" w:rsidRPr="00F173FA" w:rsidRDefault="00E610B6" w:rsidP="00E121B2">
            <w:pPr>
              <w:pStyle w:val="20"/>
              <w:spacing w:before="60" w:after="120"/>
              <w:ind w:left="0" w:firstLine="0"/>
              <w:rPr>
                <w:rFonts w:asciiTheme="minorHAnsi" w:hAnsiTheme="minorHAnsi" w:cstheme="minorHAnsi"/>
                <w:bCs/>
                <w:szCs w:val="22"/>
                <w:lang w:val="en-US" w:eastAsia="el-GR"/>
              </w:rPr>
            </w:pPr>
            <w:r w:rsidRPr="00F173FA">
              <w:rPr>
                <w:rFonts w:asciiTheme="minorHAnsi" w:hAnsiTheme="minorHAnsi" w:cstheme="minorHAnsi"/>
                <w:bCs/>
                <w:szCs w:val="22"/>
                <w:lang w:val="en-US" w:eastAsia="el-GR"/>
              </w:rPr>
              <w:t>Thermodynamic investigation of a supercritical CO</w:t>
            </w:r>
            <w:r w:rsidRPr="00F173FA">
              <w:rPr>
                <w:rFonts w:asciiTheme="minorHAnsi" w:hAnsiTheme="minorHAnsi" w:cstheme="minorHAnsi"/>
                <w:bCs/>
                <w:szCs w:val="22"/>
                <w:vertAlign w:val="subscript"/>
                <w:lang w:val="en-US" w:eastAsia="el-GR"/>
              </w:rPr>
              <w:t>2</w:t>
            </w:r>
            <w:r w:rsidRPr="00F173FA">
              <w:rPr>
                <w:rFonts w:asciiTheme="minorHAnsi" w:hAnsiTheme="minorHAnsi" w:cstheme="minorHAnsi"/>
                <w:bCs/>
                <w:szCs w:val="22"/>
                <w:lang w:val="en-US" w:eastAsia="el-GR"/>
              </w:rPr>
              <w:t xml:space="preserve"> Brayton cycle driven by solar thermal concentrating collectors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61DD94" w14:textId="5BFC071B" w:rsidR="00E610B6" w:rsidRPr="00F173FA" w:rsidRDefault="00F173FA" w:rsidP="00E610B6">
            <w:pPr>
              <w:pStyle w:val="20"/>
              <w:spacing w:before="60" w:after="60"/>
              <w:ind w:left="0" w:firstLine="0"/>
              <w:jc w:val="center"/>
              <w:rPr>
                <w:rFonts w:asciiTheme="minorHAnsi" w:hAnsiTheme="minorHAnsi" w:cstheme="minorHAnsi"/>
                <w:szCs w:val="22"/>
                <w:lang w:val="el-GR"/>
              </w:rPr>
            </w:pPr>
            <w:r w:rsidRPr="00F173FA">
              <w:rPr>
                <w:rFonts w:asciiTheme="minorHAnsi" w:hAnsiTheme="minorHAnsi" w:cstheme="minorHAnsi"/>
                <w:szCs w:val="22"/>
              </w:rPr>
              <w:t>Ε</w:t>
            </w:r>
            <w:proofErr w:type="spellStart"/>
            <w:r>
              <w:rPr>
                <w:rFonts w:asciiTheme="minorHAnsi" w:hAnsiTheme="minorHAnsi" w:cstheme="minorHAnsi"/>
                <w:szCs w:val="22"/>
                <w:lang w:val="el-GR"/>
              </w:rPr>
              <w:t>υά</w:t>
            </w:r>
            <w:r w:rsidRPr="00F173FA">
              <w:rPr>
                <w:rFonts w:asciiTheme="minorHAnsi" w:hAnsiTheme="minorHAnsi" w:cstheme="minorHAnsi"/>
                <w:szCs w:val="22"/>
                <w:lang w:val="el-GR"/>
              </w:rPr>
              <w:t>γ</w:t>
            </w:r>
            <w:proofErr w:type="spellEnd"/>
            <w:r w:rsidR="00E610B6" w:rsidRPr="00F173FA">
              <w:rPr>
                <w:rFonts w:asciiTheme="minorHAnsi" w:hAnsiTheme="minorHAnsi" w:cstheme="minorHAnsi"/>
                <w:szCs w:val="22"/>
              </w:rPr>
              <w:t>. Μπ</w:t>
            </w:r>
            <w:proofErr w:type="spellStart"/>
            <w:r w:rsidR="00E610B6" w:rsidRPr="00F173FA">
              <w:rPr>
                <w:rFonts w:asciiTheme="minorHAnsi" w:hAnsiTheme="minorHAnsi" w:cstheme="minorHAnsi"/>
                <w:szCs w:val="22"/>
              </w:rPr>
              <w:t>έλλος</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17E5BFF" w14:textId="28ABC801" w:rsidR="00E610B6" w:rsidRPr="00F173FA" w:rsidRDefault="00E610B6" w:rsidP="00E610B6">
            <w:pPr>
              <w:pStyle w:val="20"/>
              <w:spacing w:before="60" w:after="60"/>
              <w:ind w:left="0" w:firstLine="0"/>
              <w:rPr>
                <w:rFonts w:asciiTheme="minorHAnsi" w:hAnsiTheme="minorHAnsi" w:cstheme="minorHAnsi"/>
                <w:szCs w:val="22"/>
                <w:lang w:val="el-GR" w:eastAsia="el-GR"/>
              </w:rPr>
            </w:pPr>
            <w:r w:rsidRPr="00F173FA">
              <w:rPr>
                <w:rFonts w:asciiTheme="minorHAnsi" w:hAnsiTheme="minorHAnsi" w:cstheme="minorHAnsi"/>
                <w:szCs w:val="22"/>
                <w:lang w:val="el-GR" w:eastAsia="el-GR"/>
              </w:rPr>
              <w:t xml:space="preserve">Σκοπός της διπλωματικής εργασίας είναι η ενεργειακή και </w:t>
            </w:r>
            <w:proofErr w:type="spellStart"/>
            <w:r w:rsidRPr="00F173FA">
              <w:rPr>
                <w:rFonts w:asciiTheme="minorHAnsi" w:hAnsiTheme="minorHAnsi" w:cstheme="minorHAnsi"/>
                <w:szCs w:val="22"/>
                <w:lang w:val="el-GR" w:eastAsia="el-GR"/>
              </w:rPr>
              <w:t>εξεργειακή</w:t>
            </w:r>
            <w:proofErr w:type="spellEnd"/>
            <w:r w:rsidRPr="00F173FA">
              <w:rPr>
                <w:rFonts w:asciiTheme="minorHAnsi" w:hAnsiTheme="minorHAnsi" w:cstheme="minorHAnsi"/>
                <w:szCs w:val="22"/>
                <w:lang w:val="el-GR" w:eastAsia="el-GR"/>
              </w:rPr>
              <w:t xml:space="preserve"> σύγκριση της απόδοσης διαφορετικών τοπολογιών κύκλων </w:t>
            </w:r>
            <w:r w:rsidRPr="00F173FA">
              <w:rPr>
                <w:rFonts w:asciiTheme="minorHAnsi" w:hAnsiTheme="minorHAnsi" w:cstheme="minorHAnsi"/>
                <w:szCs w:val="22"/>
                <w:lang w:val="en-US" w:eastAsia="el-GR"/>
              </w:rPr>
              <w:t>Brayton</w:t>
            </w:r>
            <w:r w:rsidRPr="00F173FA">
              <w:rPr>
                <w:rFonts w:asciiTheme="minorHAnsi" w:hAnsiTheme="minorHAnsi" w:cstheme="minorHAnsi"/>
                <w:szCs w:val="22"/>
                <w:lang w:val="el-GR" w:eastAsia="el-GR"/>
              </w:rPr>
              <w:t xml:space="preserve"> που εργάζονται με </w:t>
            </w:r>
            <w:proofErr w:type="spellStart"/>
            <w:r w:rsidRPr="00F173FA">
              <w:rPr>
                <w:rFonts w:asciiTheme="minorHAnsi" w:hAnsiTheme="minorHAnsi" w:cstheme="minorHAnsi"/>
                <w:szCs w:val="22"/>
                <w:lang w:val="el-GR" w:eastAsia="el-GR"/>
              </w:rPr>
              <w:t>υπερκρίσιμο</w:t>
            </w:r>
            <w:proofErr w:type="spellEnd"/>
            <w:r w:rsidRPr="00F173FA">
              <w:rPr>
                <w:rFonts w:asciiTheme="minorHAnsi" w:hAnsiTheme="minorHAnsi" w:cstheme="minorHAnsi"/>
                <w:szCs w:val="22"/>
                <w:lang w:val="el-GR" w:eastAsia="el-GR"/>
              </w:rPr>
              <w:t xml:space="preserve"> </w:t>
            </w:r>
            <w:r w:rsidRPr="00F173FA">
              <w:rPr>
                <w:rFonts w:asciiTheme="minorHAnsi" w:hAnsiTheme="minorHAnsi" w:cstheme="minorHAnsi"/>
                <w:szCs w:val="22"/>
                <w:lang w:val="en-US" w:eastAsia="el-GR"/>
              </w:rPr>
              <w:t>CO</w:t>
            </w:r>
            <w:r w:rsidRPr="00F173FA">
              <w:rPr>
                <w:rFonts w:asciiTheme="minorHAnsi" w:hAnsiTheme="minorHAnsi" w:cstheme="minorHAnsi"/>
                <w:szCs w:val="22"/>
                <w:vertAlign w:val="subscript"/>
                <w:lang w:val="el-GR" w:eastAsia="el-GR"/>
              </w:rPr>
              <w:t>2</w:t>
            </w:r>
            <w:r w:rsidRPr="00F173FA">
              <w:rPr>
                <w:rFonts w:asciiTheme="minorHAnsi" w:hAnsiTheme="minorHAnsi" w:cstheme="minorHAnsi"/>
                <w:szCs w:val="22"/>
                <w:lang w:val="el-GR" w:eastAsia="el-GR"/>
              </w:rPr>
              <w:t xml:space="preserve">. Οι κύκλοι θα οδηγούνται από συγκεντρωτικά θερμικά ηλιακά. Πρόκειται για μία υπολογιστική διπλωματική η οποία θα πραγματοποιηθεί σε γλώσσα προγραμματισμού </w:t>
            </w:r>
            <w:proofErr w:type="spellStart"/>
            <w:r w:rsidRPr="00F173FA">
              <w:rPr>
                <w:rFonts w:asciiTheme="minorHAnsi" w:hAnsiTheme="minorHAnsi" w:cstheme="minorHAnsi"/>
                <w:szCs w:val="22"/>
                <w:lang w:val="en-US" w:eastAsia="el-GR"/>
              </w:rPr>
              <w:t>Matlab</w:t>
            </w:r>
            <w:proofErr w:type="spellEnd"/>
            <w:r w:rsidRPr="00F173FA">
              <w:rPr>
                <w:rFonts w:asciiTheme="minorHAnsi" w:hAnsiTheme="minorHAnsi" w:cstheme="minorHAnsi"/>
                <w:szCs w:val="22"/>
                <w:lang w:val="el-GR" w:eastAsia="el-GR"/>
              </w:rPr>
              <w:t xml:space="preserve"> σε συνδυασμό με το  </w:t>
            </w:r>
            <w:proofErr w:type="spellStart"/>
            <w:r w:rsidRPr="00F173FA">
              <w:rPr>
                <w:rFonts w:asciiTheme="minorHAnsi" w:hAnsiTheme="minorHAnsi" w:cstheme="minorHAnsi"/>
                <w:szCs w:val="22"/>
                <w:lang w:val="en-US" w:eastAsia="el-GR"/>
              </w:rPr>
              <w:t>CoolProp</w:t>
            </w:r>
            <w:proofErr w:type="spellEnd"/>
            <w:r w:rsidRPr="00F173FA">
              <w:rPr>
                <w:rFonts w:asciiTheme="minorHAnsi" w:hAnsiTheme="minorHAnsi" w:cstheme="minorHAnsi"/>
                <w:szCs w:val="22"/>
                <w:lang w:val="el-GR" w:eastAsia="el-GR"/>
              </w:rPr>
              <w:t xml:space="preserve"> ή ισοδύναμο λογισμικό.</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58A15D3" w14:textId="49515DDE" w:rsidR="00E610B6" w:rsidRPr="00F173FA" w:rsidRDefault="00F173FA" w:rsidP="00E610B6">
            <w:pPr>
              <w:pStyle w:val="20"/>
              <w:spacing w:before="60" w:after="60"/>
              <w:ind w:left="0" w:firstLine="0"/>
              <w:rPr>
                <w:rFonts w:asciiTheme="minorHAnsi" w:hAnsiTheme="minorHAnsi" w:cstheme="minorHAnsi"/>
                <w:szCs w:val="22"/>
                <w:lang w:val="el-GR"/>
              </w:rPr>
            </w:pPr>
            <w:proofErr w:type="spellStart"/>
            <w:r w:rsidRPr="00F173FA">
              <w:rPr>
                <w:rFonts w:asciiTheme="minorHAnsi" w:hAnsiTheme="minorHAnsi" w:cstheme="minorHAnsi"/>
                <w:szCs w:val="22"/>
                <w:lang w:val="el-GR"/>
              </w:rPr>
              <w:t>Ε</w:t>
            </w:r>
            <w:r>
              <w:rPr>
                <w:rFonts w:asciiTheme="minorHAnsi" w:hAnsiTheme="minorHAnsi" w:cstheme="minorHAnsi"/>
                <w:szCs w:val="22"/>
                <w:lang w:val="el-GR"/>
              </w:rPr>
              <w:t>υά</w:t>
            </w:r>
            <w:r w:rsidRPr="00F173FA">
              <w:rPr>
                <w:rFonts w:asciiTheme="minorHAnsi" w:hAnsiTheme="minorHAnsi" w:cstheme="minorHAnsi"/>
                <w:szCs w:val="22"/>
                <w:lang w:val="el-GR"/>
              </w:rPr>
              <w:t>γ</w:t>
            </w:r>
            <w:proofErr w:type="spellEnd"/>
            <w:r w:rsidR="00E610B6" w:rsidRPr="00F173FA">
              <w:rPr>
                <w:rFonts w:asciiTheme="minorHAnsi" w:hAnsiTheme="minorHAnsi" w:cstheme="minorHAnsi"/>
                <w:szCs w:val="22"/>
                <w:lang w:val="el-GR"/>
              </w:rPr>
              <w:t>. Μπέλλος</w:t>
            </w:r>
          </w:p>
          <w:p w14:paraId="6D73EFE8" w14:textId="77777777" w:rsidR="00E610B6" w:rsidRPr="00F173FA" w:rsidRDefault="00E610B6" w:rsidP="00E610B6">
            <w:pPr>
              <w:pStyle w:val="20"/>
              <w:spacing w:before="60" w:after="60"/>
              <w:ind w:left="0" w:firstLine="0"/>
              <w:rPr>
                <w:rFonts w:asciiTheme="minorHAnsi" w:hAnsiTheme="minorHAnsi" w:cstheme="minorHAnsi"/>
                <w:szCs w:val="22"/>
                <w:lang w:val="el-GR"/>
              </w:rPr>
            </w:pPr>
            <w:r w:rsidRPr="00F173FA">
              <w:rPr>
                <w:rFonts w:asciiTheme="minorHAnsi" w:hAnsiTheme="minorHAnsi" w:cstheme="minorHAnsi"/>
                <w:szCs w:val="22"/>
                <w:lang w:val="el-GR"/>
              </w:rPr>
              <w:t>Κ.-Σ. Νίκας</w:t>
            </w:r>
          </w:p>
          <w:p w14:paraId="379C0853" w14:textId="13C77DE1" w:rsidR="00E610B6" w:rsidRPr="00F173FA" w:rsidRDefault="00E610B6" w:rsidP="00E610B6">
            <w:pPr>
              <w:pStyle w:val="20"/>
              <w:spacing w:before="60" w:after="60"/>
              <w:ind w:left="0" w:firstLine="0"/>
              <w:rPr>
                <w:rFonts w:asciiTheme="minorHAnsi" w:hAnsiTheme="minorHAnsi" w:cstheme="minorHAnsi"/>
                <w:szCs w:val="22"/>
                <w:lang w:val="el-GR" w:eastAsia="el-GR"/>
              </w:rPr>
            </w:pPr>
            <w:r w:rsidRPr="00F173FA">
              <w:rPr>
                <w:rFonts w:asciiTheme="minorHAnsi" w:hAnsiTheme="minorHAnsi" w:cstheme="minorHAnsi"/>
                <w:szCs w:val="22"/>
                <w:lang w:val="el-GR"/>
              </w:rPr>
              <w:t xml:space="preserve">Αν. </w:t>
            </w:r>
            <w:proofErr w:type="spellStart"/>
            <w:r w:rsidRPr="00F173FA">
              <w:rPr>
                <w:rFonts w:asciiTheme="minorHAnsi" w:hAnsiTheme="minorHAnsi" w:cstheme="minorHAnsi"/>
                <w:szCs w:val="22"/>
                <w:lang w:val="el-GR"/>
              </w:rPr>
              <w:t>Θεοδωρακάκος</w:t>
            </w:r>
            <w:proofErr w:type="spellEnd"/>
          </w:p>
        </w:tc>
      </w:tr>
      <w:tr w:rsidR="00E610B6" w:rsidRPr="00B12F21" w14:paraId="101C8C29"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376EE3DA" w14:textId="106F4DAB" w:rsidR="00E610B6" w:rsidRPr="00F173FA" w:rsidRDefault="00E610B6" w:rsidP="00E610B6">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lastRenderedPageBreak/>
              <w:t>4</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5621E6E4" w14:textId="7318B09C" w:rsidR="00E610B6" w:rsidRPr="00F173FA" w:rsidRDefault="00E610B6" w:rsidP="00E121B2">
            <w:pPr>
              <w:spacing w:before="60" w:after="120"/>
              <w:rPr>
                <w:rFonts w:asciiTheme="minorHAnsi" w:hAnsiTheme="minorHAnsi" w:cstheme="minorHAnsi"/>
                <w:bCs/>
                <w:sz w:val="22"/>
                <w:szCs w:val="22"/>
                <w:lang w:val="el-GR" w:eastAsia="el-GR"/>
              </w:rPr>
            </w:pPr>
            <w:r w:rsidRPr="00F173FA">
              <w:rPr>
                <w:rFonts w:asciiTheme="minorHAnsi" w:hAnsiTheme="minorHAnsi" w:cstheme="minorHAnsi"/>
                <w:bCs/>
                <w:sz w:val="22"/>
                <w:szCs w:val="22"/>
                <w:lang w:val="el-GR" w:eastAsia="el-GR"/>
              </w:rPr>
              <w:t xml:space="preserve">Θερμοδυναμική παραμετρική ανάλυση ψυκτικού κύκλου απορρόφησης οδηγούμενου από ανάκτηση </w:t>
            </w:r>
            <w:proofErr w:type="spellStart"/>
            <w:r w:rsidRPr="00F173FA">
              <w:rPr>
                <w:rFonts w:asciiTheme="minorHAnsi" w:hAnsiTheme="minorHAnsi" w:cstheme="minorHAnsi"/>
                <w:bCs/>
                <w:sz w:val="22"/>
                <w:szCs w:val="22"/>
                <w:lang w:val="el-GR" w:eastAsia="el-GR"/>
              </w:rPr>
              <w:t>απορριπτόμενης</w:t>
            </w:r>
            <w:proofErr w:type="spellEnd"/>
            <w:r w:rsidRPr="00F173FA">
              <w:rPr>
                <w:rFonts w:asciiTheme="minorHAnsi" w:hAnsiTheme="minorHAnsi" w:cstheme="minorHAnsi"/>
                <w:bCs/>
                <w:sz w:val="22"/>
                <w:szCs w:val="22"/>
                <w:lang w:val="el-GR" w:eastAsia="el-GR"/>
              </w:rPr>
              <w:t xml:space="preserve"> θερμότητας βιομηχανικών διεργασιών</w:t>
            </w:r>
          </w:p>
          <w:p w14:paraId="3427F5F7" w14:textId="6DA38FAB" w:rsidR="00E610B6" w:rsidRPr="00F173FA" w:rsidRDefault="00E610B6" w:rsidP="00E121B2">
            <w:pPr>
              <w:pStyle w:val="20"/>
              <w:spacing w:before="60" w:after="120"/>
              <w:ind w:left="0" w:firstLine="0"/>
              <w:rPr>
                <w:rFonts w:asciiTheme="minorHAnsi" w:hAnsiTheme="minorHAnsi" w:cstheme="minorHAnsi"/>
                <w:bCs/>
                <w:szCs w:val="22"/>
                <w:lang w:val="en-US" w:eastAsia="el-GR"/>
              </w:rPr>
            </w:pPr>
            <w:r w:rsidRPr="00F173FA">
              <w:rPr>
                <w:rFonts w:asciiTheme="minorHAnsi" w:hAnsiTheme="minorHAnsi" w:cstheme="minorHAnsi"/>
                <w:bCs/>
                <w:szCs w:val="22"/>
                <w:lang w:val="en-US" w:eastAsia="el-GR"/>
              </w:rPr>
              <w:t>Thermodynamic parametric investigation of an absorption refrigeration cycle driven by industrial waste heat recovery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13E16A" w14:textId="289B5A9A" w:rsidR="00E610B6" w:rsidRPr="00F173FA" w:rsidRDefault="00E610B6" w:rsidP="00E610B6">
            <w:pPr>
              <w:pStyle w:val="20"/>
              <w:spacing w:before="60" w:after="60"/>
              <w:ind w:left="0" w:firstLine="0"/>
              <w:jc w:val="center"/>
              <w:rPr>
                <w:rFonts w:asciiTheme="minorHAnsi" w:hAnsiTheme="minorHAnsi" w:cstheme="minorHAnsi"/>
                <w:szCs w:val="22"/>
                <w:lang w:val="el-GR"/>
              </w:rPr>
            </w:pPr>
            <w:r w:rsidRPr="00F173FA">
              <w:rPr>
                <w:rFonts w:asciiTheme="minorHAnsi" w:hAnsiTheme="minorHAnsi" w:cstheme="minorHAnsi"/>
                <w:szCs w:val="22"/>
              </w:rPr>
              <w:t>Ε</w:t>
            </w:r>
            <w:proofErr w:type="spellStart"/>
            <w:r w:rsidR="00F173FA">
              <w:rPr>
                <w:rFonts w:asciiTheme="minorHAnsi" w:hAnsiTheme="minorHAnsi" w:cstheme="minorHAnsi"/>
                <w:szCs w:val="22"/>
                <w:lang w:val="el-GR"/>
              </w:rPr>
              <w:t>υά</w:t>
            </w:r>
            <w:r w:rsidRPr="00F173FA">
              <w:rPr>
                <w:rFonts w:asciiTheme="minorHAnsi" w:hAnsiTheme="minorHAnsi" w:cstheme="minorHAnsi"/>
                <w:szCs w:val="22"/>
                <w:lang w:val="el-GR"/>
              </w:rPr>
              <w:t>γ</w:t>
            </w:r>
            <w:proofErr w:type="spellEnd"/>
            <w:r w:rsidRPr="00F173FA">
              <w:rPr>
                <w:rFonts w:asciiTheme="minorHAnsi" w:hAnsiTheme="minorHAnsi" w:cstheme="minorHAnsi"/>
                <w:szCs w:val="22"/>
              </w:rPr>
              <w:t>. Μπ</w:t>
            </w:r>
            <w:proofErr w:type="spellStart"/>
            <w:r w:rsidRPr="00F173FA">
              <w:rPr>
                <w:rFonts w:asciiTheme="minorHAnsi" w:hAnsiTheme="minorHAnsi" w:cstheme="minorHAnsi"/>
                <w:szCs w:val="22"/>
              </w:rPr>
              <w:t>έλλος</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1BB93CC" w14:textId="381F68A9" w:rsidR="00E610B6" w:rsidRPr="00F173FA" w:rsidRDefault="00E610B6" w:rsidP="00E610B6">
            <w:pPr>
              <w:pStyle w:val="20"/>
              <w:spacing w:before="60" w:after="60"/>
              <w:ind w:left="0" w:firstLine="0"/>
              <w:rPr>
                <w:rFonts w:asciiTheme="minorHAnsi" w:hAnsiTheme="minorHAnsi" w:cstheme="minorHAnsi"/>
                <w:szCs w:val="22"/>
                <w:lang w:val="el-GR" w:eastAsia="el-GR"/>
              </w:rPr>
            </w:pPr>
            <w:r w:rsidRPr="00F173FA">
              <w:rPr>
                <w:rFonts w:asciiTheme="minorHAnsi" w:hAnsiTheme="minorHAnsi" w:cstheme="minorHAnsi"/>
                <w:szCs w:val="22"/>
                <w:lang w:val="el-GR" w:eastAsia="el-GR"/>
              </w:rPr>
              <w:t xml:space="preserve">Σκοπός της διπλωματικής εργασίας είναι η ενεργειακή και </w:t>
            </w:r>
            <w:proofErr w:type="spellStart"/>
            <w:r w:rsidRPr="00F173FA">
              <w:rPr>
                <w:rFonts w:asciiTheme="minorHAnsi" w:hAnsiTheme="minorHAnsi" w:cstheme="minorHAnsi"/>
                <w:szCs w:val="22"/>
                <w:lang w:val="el-GR" w:eastAsia="el-GR"/>
              </w:rPr>
              <w:t>εξεργειακή</w:t>
            </w:r>
            <w:proofErr w:type="spellEnd"/>
            <w:r w:rsidRPr="00F173FA">
              <w:rPr>
                <w:rFonts w:asciiTheme="minorHAnsi" w:hAnsiTheme="minorHAnsi" w:cstheme="minorHAnsi"/>
                <w:szCs w:val="22"/>
                <w:lang w:val="el-GR" w:eastAsia="el-GR"/>
              </w:rPr>
              <w:t xml:space="preserve"> παραμετρική μελέτη της απόδοσης ενός ψυκτικού κύκλου απορρόφησης με εργαζόμενο ζεύγος </w:t>
            </w:r>
            <w:proofErr w:type="spellStart"/>
            <w:r w:rsidRPr="00F173FA">
              <w:rPr>
                <w:rFonts w:asciiTheme="minorHAnsi" w:hAnsiTheme="minorHAnsi" w:cstheme="minorHAnsi"/>
                <w:szCs w:val="22"/>
                <w:lang w:val="en-US" w:eastAsia="el-GR"/>
              </w:rPr>
              <w:t>LiBr</w:t>
            </w:r>
            <w:proofErr w:type="spellEnd"/>
            <w:r w:rsidRPr="00F173FA">
              <w:rPr>
                <w:rFonts w:asciiTheme="minorHAnsi" w:hAnsiTheme="minorHAnsi" w:cstheme="minorHAnsi"/>
                <w:szCs w:val="22"/>
                <w:lang w:val="el-GR" w:eastAsia="el-GR"/>
              </w:rPr>
              <w:t xml:space="preserve">/νερό σε διαφορετικές συνθήκες λειτουργίας. Ο κύκλος θα οδηγείται από </w:t>
            </w:r>
            <w:proofErr w:type="spellStart"/>
            <w:r w:rsidRPr="00F173FA">
              <w:rPr>
                <w:rFonts w:asciiTheme="minorHAnsi" w:hAnsiTheme="minorHAnsi" w:cstheme="minorHAnsi"/>
                <w:szCs w:val="22"/>
                <w:lang w:val="el-GR" w:eastAsia="el-GR"/>
              </w:rPr>
              <w:t>απορριπτόμενη</w:t>
            </w:r>
            <w:proofErr w:type="spellEnd"/>
            <w:r w:rsidRPr="00F173FA">
              <w:rPr>
                <w:rFonts w:asciiTheme="minorHAnsi" w:hAnsiTheme="minorHAnsi" w:cstheme="minorHAnsi"/>
                <w:szCs w:val="22"/>
                <w:lang w:val="el-GR" w:eastAsia="el-GR"/>
              </w:rPr>
              <w:t xml:space="preserve"> θερμότητα διεργασιών βιομηχανίας. Πρόκειται για μία υπολογιστική διπλωματική η οποία θα πραγματοποιηθεί σε γλώσσα προγραμματισμού </w:t>
            </w:r>
            <w:proofErr w:type="spellStart"/>
            <w:r w:rsidRPr="00F173FA">
              <w:rPr>
                <w:rFonts w:asciiTheme="minorHAnsi" w:hAnsiTheme="minorHAnsi" w:cstheme="minorHAnsi"/>
                <w:szCs w:val="22"/>
                <w:lang w:val="en-US" w:eastAsia="el-GR"/>
              </w:rPr>
              <w:t>Matlab</w:t>
            </w:r>
            <w:proofErr w:type="spellEnd"/>
            <w:r w:rsidRPr="00F173FA">
              <w:rPr>
                <w:rFonts w:asciiTheme="minorHAnsi" w:hAnsiTheme="minorHAnsi" w:cstheme="minorHAnsi"/>
                <w:szCs w:val="22"/>
                <w:lang w:val="el-GR" w:eastAsia="el-GR"/>
              </w:rPr>
              <w:t xml:space="preserve"> σε συνδυασμό με το  </w:t>
            </w:r>
            <w:proofErr w:type="spellStart"/>
            <w:r w:rsidRPr="00F173FA">
              <w:rPr>
                <w:rFonts w:asciiTheme="minorHAnsi" w:hAnsiTheme="minorHAnsi" w:cstheme="minorHAnsi"/>
                <w:szCs w:val="22"/>
                <w:lang w:val="en-US" w:eastAsia="el-GR"/>
              </w:rPr>
              <w:t>CoolProp</w:t>
            </w:r>
            <w:proofErr w:type="spellEnd"/>
            <w:r w:rsidRPr="00F173FA">
              <w:rPr>
                <w:rFonts w:asciiTheme="minorHAnsi" w:hAnsiTheme="minorHAnsi" w:cstheme="minorHAnsi"/>
                <w:szCs w:val="22"/>
                <w:lang w:val="el-GR" w:eastAsia="el-GR"/>
              </w:rPr>
              <w:t xml:space="preserve"> ή ισοδύναμο λογισμικό.</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34E60B" w14:textId="137917A0" w:rsidR="00E610B6" w:rsidRPr="00F173FA" w:rsidRDefault="00F173FA" w:rsidP="00E610B6">
            <w:pPr>
              <w:pStyle w:val="20"/>
              <w:spacing w:before="60" w:after="60"/>
              <w:ind w:left="0" w:firstLine="0"/>
              <w:rPr>
                <w:rFonts w:asciiTheme="minorHAnsi" w:hAnsiTheme="minorHAnsi" w:cstheme="minorHAnsi"/>
                <w:szCs w:val="22"/>
                <w:lang w:val="el-GR"/>
              </w:rPr>
            </w:pPr>
            <w:proofErr w:type="spellStart"/>
            <w:r w:rsidRPr="00F173FA">
              <w:rPr>
                <w:rFonts w:asciiTheme="minorHAnsi" w:hAnsiTheme="minorHAnsi" w:cstheme="minorHAnsi"/>
                <w:szCs w:val="22"/>
                <w:lang w:val="el-GR"/>
              </w:rPr>
              <w:t>Ε</w:t>
            </w:r>
            <w:r>
              <w:rPr>
                <w:rFonts w:asciiTheme="minorHAnsi" w:hAnsiTheme="minorHAnsi" w:cstheme="minorHAnsi"/>
                <w:szCs w:val="22"/>
                <w:lang w:val="el-GR"/>
              </w:rPr>
              <w:t>υά</w:t>
            </w:r>
            <w:r w:rsidRPr="00F173FA">
              <w:rPr>
                <w:rFonts w:asciiTheme="minorHAnsi" w:hAnsiTheme="minorHAnsi" w:cstheme="minorHAnsi"/>
                <w:szCs w:val="22"/>
                <w:lang w:val="el-GR"/>
              </w:rPr>
              <w:t>γ</w:t>
            </w:r>
            <w:proofErr w:type="spellEnd"/>
            <w:r w:rsidR="00E610B6" w:rsidRPr="00F173FA">
              <w:rPr>
                <w:rFonts w:asciiTheme="minorHAnsi" w:hAnsiTheme="minorHAnsi" w:cstheme="minorHAnsi"/>
                <w:szCs w:val="22"/>
                <w:lang w:val="el-GR"/>
              </w:rPr>
              <w:t>. Μπέλλος</w:t>
            </w:r>
          </w:p>
          <w:p w14:paraId="736A34DF" w14:textId="77777777" w:rsidR="00E610B6" w:rsidRPr="00F173FA" w:rsidRDefault="00E610B6" w:rsidP="00E610B6">
            <w:pPr>
              <w:pStyle w:val="20"/>
              <w:spacing w:before="60" w:after="60"/>
              <w:ind w:left="0" w:firstLine="0"/>
              <w:rPr>
                <w:rFonts w:asciiTheme="minorHAnsi" w:hAnsiTheme="minorHAnsi" w:cstheme="minorHAnsi"/>
                <w:szCs w:val="22"/>
                <w:lang w:val="el-GR"/>
              </w:rPr>
            </w:pPr>
            <w:r w:rsidRPr="00F173FA">
              <w:rPr>
                <w:rFonts w:asciiTheme="minorHAnsi" w:hAnsiTheme="minorHAnsi" w:cstheme="minorHAnsi"/>
                <w:szCs w:val="22"/>
                <w:lang w:val="el-GR"/>
              </w:rPr>
              <w:t>Κ.-Σ. Νίκας</w:t>
            </w:r>
          </w:p>
          <w:p w14:paraId="3421CF5A" w14:textId="0FDF8FA8" w:rsidR="00E610B6" w:rsidRPr="00F173FA" w:rsidRDefault="00E610B6" w:rsidP="00804E85">
            <w:pPr>
              <w:pStyle w:val="20"/>
              <w:spacing w:before="60" w:after="60"/>
              <w:ind w:left="0" w:firstLine="0"/>
              <w:rPr>
                <w:rFonts w:asciiTheme="minorHAnsi" w:hAnsiTheme="minorHAnsi" w:cstheme="minorHAnsi"/>
                <w:szCs w:val="22"/>
                <w:lang w:val="el-GR" w:eastAsia="el-GR"/>
              </w:rPr>
            </w:pPr>
            <w:r w:rsidRPr="00F173FA">
              <w:rPr>
                <w:rFonts w:asciiTheme="minorHAnsi" w:hAnsiTheme="minorHAnsi" w:cstheme="minorHAnsi"/>
                <w:szCs w:val="22"/>
                <w:lang w:val="el-GR"/>
              </w:rPr>
              <w:t xml:space="preserve">Αν. </w:t>
            </w:r>
            <w:proofErr w:type="spellStart"/>
            <w:r w:rsidR="00804E85" w:rsidRPr="00F173FA">
              <w:rPr>
                <w:rFonts w:asciiTheme="minorHAnsi" w:hAnsiTheme="minorHAnsi" w:cstheme="minorHAnsi"/>
                <w:szCs w:val="22"/>
                <w:lang w:val="el-GR"/>
              </w:rPr>
              <w:t>Νάζος</w:t>
            </w:r>
            <w:proofErr w:type="spellEnd"/>
          </w:p>
        </w:tc>
      </w:tr>
      <w:tr w:rsidR="00EF44AA" w:rsidRPr="00B12F21" w14:paraId="4D487FCC"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0DD43F7" w14:textId="190361BB" w:rsidR="00EF44AA" w:rsidRPr="00F173FA" w:rsidRDefault="00EF44AA" w:rsidP="00EF44AA">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t>5</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1797CC19" w14:textId="77777777" w:rsidR="00EF44AA" w:rsidRPr="00F82E90" w:rsidRDefault="00EF44AA" w:rsidP="00EF44AA">
            <w:pPr>
              <w:pBdr>
                <w:top w:val="nil"/>
                <w:left w:val="nil"/>
                <w:bottom w:val="nil"/>
                <w:right w:val="nil"/>
                <w:between w:val="nil"/>
              </w:pBdr>
              <w:spacing w:after="12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Ανάπτυξη – κατασκευή μοντέλου προσομοίωσης ηλιακών γωνιών</w:t>
            </w:r>
          </w:p>
          <w:p w14:paraId="13850239" w14:textId="357D8D5C" w:rsidR="00EF44AA" w:rsidRPr="00F173FA" w:rsidRDefault="00EF44AA" w:rsidP="00EF44AA">
            <w:pPr>
              <w:pStyle w:val="20"/>
              <w:spacing w:before="60" w:after="120"/>
              <w:ind w:left="0" w:firstLine="0"/>
              <w:rPr>
                <w:rFonts w:asciiTheme="minorHAnsi" w:hAnsiTheme="minorHAnsi" w:cstheme="minorHAnsi"/>
                <w:bCs/>
                <w:szCs w:val="22"/>
                <w:lang w:val="en-US" w:eastAsia="el-GR"/>
              </w:rPr>
            </w:pPr>
            <w:r>
              <w:rPr>
                <w:rFonts w:ascii="Calibri" w:eastAsia="Calibri" w:hAnsi="Calibri" w:cs="Calibri"/>
                <w:color w:val="000000"/>
                <w:szCs w:val="22"/>
              </w:rPr>
              <w:t>Design – implementation of a model for simulating solar angles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B2ED9E" w14:textId="4AF36FE6" w:rsidR="00EF44AA" w:rsidRPr="00F173FA" w:rsidRDefault="00EF44AA" w:rsidP="00EF44AA">
            <w:pPr>
              <w:pStyle w:val="20"/>
              <w:spacing w:before="60" w:after="60"/>
              <w:ind w:left="0" w:firstLine="0"/>
              <w:jc w:val="center"/>
              <w:rPr>
                <w:rFonts w:asciiTheme="minorHAnsi" w:hAnsiTheme="minorHAnsi" w:cstheme="minorHAnsi"/>
                <w:szCs w:val="22"/>
                <w:lang w:val="el-GR"/>
              </w:rPr>
            </w:pPr>
            <w:r>
              <w:rPr>
                <w:rFonts w:ascii="Calibri" w:eastAsia="Calibri" w:hAnsi="Calibri" w:cs="Calibri"/>
                <w:color w:val="000000"/>
                <w:szCs w:val="22"/>
              </w:rPr>
              <w:t>Κ. Καββα</w:t>
            </w:r>
            <w:proofErr w:type="spellStart"/>
            <w:r>
              <w:rPr>
                <w:rFonts w:ascii="Calibri" w:eastAsia="Calibri" w:hAnsi="Calibri" w:cs="Calibri"/>
                <w:color w:val="000000"/>
                <w:szCs w:val="22"/>
              </w:rPr>
              <w:t>δί</w:t>
            </w:r>
            <w:proofErr w:type="spellEnd"/>
            <w:r>
              <w:rPr>
                <w:rFonts w:ascii="Calibri" w:eastAsia="Calibri" w:hAnsi="Calibri" w:cs="Calibri"/>
                <w:color w:val="000000"/>
                <w:szCs w:val="22"/>
              </w:rPr>
              <w:t>ας</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B52A6FC" w14:textId="6783C48A"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 xml:space="preserve">Σκοπός της διπλωματικής εργασίας είναι η κατασκευή διάταξης που θα παρουσιάζει </w:t>
            </w:r>
            <w:proofErr w:type="spellStart"/>
            <w:r w:rsidRPr="00F82E90">
              <w:rPr>
                <w:rFonts w:ascii="Calibri" w:eastAsia="Calibri" w:hAnsi="Calibri" w:cs="Calibri"/>
                <w:color w:val="000000"/>
                <w:szCs w:val="22"/>
                <w:lang w:val="el-GR"/>
              </w:rPr>
              <w:t>διαδραστικά</w:t>
            </w:r>
            <w:proofErr w:type="spellEnd"/>
            <w:r w:rsidRPr="00F82E90">
              <w:rPr>
                <w:rFonts w:ascii="Calibri" w:eastAsia="Calibri" w:hAnsi="Calibri" w:cs="Calibri"/>
                <w:color w:val="000000"/>
                <w:szCs w:val="22"/>
                <w:lang w:val="el-GR"/>
              </w:rPr>
              <w:t xml:space="preserve"> τις διαφορετικές ηλιακές γωνίες για κάθε διαφορετική θέση του ήλιου σε σχέση με την επιφάνεια ενός συλλέκτη.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BEC019C"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 xml:space="preserve">Κ. Καββαδίας </w:t>
            </w:r>
          </w:p>
          <w:p w14:paraId="68069B41"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Δ. Ζαφειράκης</w:t>
            </w:r>
          </w:p>
          <w:p w14:paraId="4CDCCA44" w14:textId="607F07CB"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Γ. Σπυρόπουλος</w:t>
            </w:r>
          </w:p>
        </w:tc>
      </w:tr>
      <w:tr w:rsidR="00EF44AA" w:rsidRPr="00B12F21" w14:paraId="187A0F79"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69AAE3C4" w14:textId="31C8F6C9" w:rsidR="00EF44AA" w:rsidRPr="00F173FA" w:rsidRDefault="00EF44AA" w:rsidP="00EF44AA">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t>6</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2E8D334C" w14:textId="73970A60" w:rsidR="00EF44AA" w:rsidRPr="00F82E90" w:rsidRDefault="00EF44AA" w:rsidP="00EF44AA">
            <w:pPr>
              <w:pBdr>
                <w:top w:val="nil"/>
                <w:left w:val="nil"/>
                <w:bottom w:val="nil"/>
                <w:right w:val="nil"/>
                <w:between w:val="nil"/>
              </w:pBdr>
              <w:spacing w:after="12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Πειραματική διερεύνηση</w:t>
            </w:r>
            <w:r>
              <w:rPr>
                <w:rFonts w:ascii="Calibri" w:eastAsia="Calibri" w:hAnsi="Calibri" w:cs="Calibri"/>
                <w:color w:val="000000"/>
                <w:sz w:val="22"/>
                <w:szCs w:val="22"/>
                <w:lang w:val="el-GR"/>
              </w:rPr>
              <w:t xml:space="preserve"> </w:t>
            </w:r>
            <w:r w:rsidRPr="00F82E90">
              <w:rPr>
                <w:rFonts w:ascii="Calibri" w:eastAsia="Calibri" w:hAnsi="Calibri" w:cs="Calibri"/>
                <w:color w:val="000000"/>
                <w:sz w:val="22"/>
                <w:szCs w:val="22"/>
                <w:lang w:val="el-GR"/>
              </w:rPr>
              <w:t>/</w:t>
            </w:r>
            <w:r>
              <w:rPr>
                <w:rFonts w:ascii="Calibri" w:eastAsia="Calibri" w:hAnsi="Calibri" w:cs="Calibri"/>
                <w:color w:val="000000"/>
                <w:sz w:val="22"/>
                <w:szCs w:val="22"/>
                <w:lang w:val="el-GR"/>
              </w:rPr>
              <w:t xml:space="preserve"> </w:t>
            </w:r>
            <w:proofErr w:type="spellStart"/>
            <w:r w:rsidRPr="00F82E90">
              <w:rPr>
                <w:rFonts w:ascii="Calibri" w:eastAsia="Calibri" w:hAnsi="Calibri" w:cs="Calibri"/>
                <w:color w:val="000000"/>
                <w:sz w:val="22"/>
                <w:szCs w:val="22"/>
                <w:lang w:val="el-GR"/>
              </w:rPr>
              <w:t>μοντελοποίηση</w:t>
            </w:r>
            <w:proofErr w:type="spellEnd"/>
            <w:r w:rsidRPr="00F82E90">
              <w:rPr>
                <w:rFonts w:ascii="Calibri" w:eastAsia="Calibri" w:hAnsi="Calibri" w:cs="Calibri"/>
                <w:color w:val="000000"/>
                <w:sz w:val="22"/>
                <w:szCs w:val="22"/>
                <w:lang w:val="el-GR"/>
              </w:rPr>
              <w:t xml:space="preserve"> της ηλιακής ακτινοβολίας σε κατακόρυφες επιφάνειες</w:t>
            </w:r>
          </w:p>
          <w:p w14:paraId="5BF0B74F" w14:textId="16C0230A" w:rsidR="00EF44AA" w:rsidRPr="00F173FA" w:rsidRDefault="00EF44AA" w:rsidP="00EF44AA">
            <w:pPr>
              <w:pStyle w:val="20"/>
              <w:spacing w:before="60" w:after="120"/>
              <w:ind w:left="0" w:firstLine="0"/>
              <w:rPr>
                <w:rFonts w:asciiTheme="minorHAnsi" w:hAnsiTheme="minorHAnsi" w:cstheme="minorHAnsi"/>
                <w:bCs/>
                <w:szCs w:val="22"/>
                <w:lang w:val="en-US" w:eastAsia="el-GR"/>
              </w:rPr>
            </w:pPr>
            <w:r>
              <w:rPr>
                <w:rFonts w:ascii="Calibri" w:eastAsia="Calibri" w:hAnsi="Calibri" w:cs="Calibri"/>
                <w:color w:val="000000"/>
                <w:szCs w:val="22"/>
              </w:rPr>
              <w:t>Experimental investigation</w:t>
            </w:r>
            <w:r w:rsidRPr="00EF44AA">
              <w:rPr>
                <w:rFonts w:ascii="Calibri" w:eastAsia="Calibri" w:hAnsi="Calibri" w:cs="Calibri"/>
                <w:color w:val="000000"/>
                <w:szCs w:val="22"/>
                <w:lang w:val="en-US"/>
              </w:rPr>
              <w:t xml:space="preserve"> </w:t>
            </w:r>
            <w:r>
              <w:rPr>
                <w:rFonts w:ascii="Calibri" w:eastAsia="Calibri" w:hAnsi="Calibri" w:cs="Calibri"/>
                <w:color w:val="000000"/>
                <w:szCs w:val="22"/>
              </w:rPr>
              <w:t>/</w:t>
            </w:r>
            <w:r w:rsidRPr="00EF44AA">
              <w:rPr>
                <w:rFonts w:ascii="Calibri" w:eastAsia="Calibri" w:hAnsi="Calibri" w:cs="Calibri"/>
                <w:color w:val="000000"/>
                <w:szCs w:val="22"/>
                <w:lang w:val="en-US"/>
              </w:rPr>
              <w:t xml:space="preserve"> </w:t>
            </w:r>
            <w:r>
              <w:rPr>
                <w:rFonts w:ascii="Calibri" w:eastAsia="Calibri" w:hAnsi="Calibri" w:cs="Calibri"/>
                <w:szCs w:val="22"/>
              </w:rPr>
              <w:t>modelling</w:t>
            </w:r>
            <w:r>
              <w:rPr>
                <w:rFonts w:ascii="Calibri" w:eastAsia="Calibri" w:hAnsi="Calibri" w:cs="Calibri"/>
                <w:color w:val="000000"/>
                <w:szCs w:val="22"/>
              </w:rPr>
              <w:t xml:space="preserve"> solar radiation on vertical surfaces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B53B20" w14:textId="54AECBC3" w:rsidR="00EF44AA" w:rsidRPr="00F173FA" w:rsidRDefault="00EF44AA" w:rsidP="00EF44AA">
            <w:pPr>
              <w:pStyle w:val="20"/>
              <w:spacing w:before="60" w:after="60"/>
              <w:ind w:left="0" w:firstLine="0"/>
              <w:jc w:val="center"/>
              <w:rPr>
                <w:rFonts w:asciiTheme="minorHAnsi" w:hAnsiTheme="minorHAnsi" w:cstheme="minorHAnsi"/>
                <w:szCs w:val="22"/>
                <w:lang w:val="el-GR"/>
              </w:rPr>
            </w:pPr>
            <w:r>
              <w:rPr>
                <w:rFonts w:ascii="Calibri" w:eastAsia="Calibri" w:hAnsi="Calibri" w:cs="Calibri"/>
                <w:color w:val="000000"/>
                <w:szCs w:val="22"/>
              </w:rPr>
              <w:t>Κ. Καββα</w:t>
            </w:r>
            <w:proofErr w:type="spellStart"/>
            <w:r>
              <w:rPr>
                <w:rFonts w:ascii="Calibri" w:eastAsia="Calibri" w:hAnsi="Calibri" w:cs="Calibri"/>
                <w:color w:val="000000"/>
                <w:szCs w:val="22"/>
              </w:rPr>
              <w:t>δί</w:t>
            </w:r>
            <w:proofErr w:type="spellEnd"/>
            <w:r>
              <w:rPr>
                <w:rFonts w:ascii="Calibri" w:eastAsia="Calibri" w:hAnsi="Calibri" w:cs="Calibri"/>
                <w:color w:val="000000"/>
                <w:szCs w:val="22"/>
              </w:rPr>
              <w:t>ας</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FAA03E8" w14:textId="35B677B4"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Η διπλωματική εργασία αφορά στην επεξεργασία μετρήσεων ηλιακής ακτινοβολίας σε κατακόρυφο επίπεδο και σε διαφορετικούς προσανατολισμούς, για τη δημιουργία ενιαίου υπολογιστικού μοντέλου.</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BF82AE1"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 xml:space="preserve">Κ. Καββαδίας </w:t>
            </w:r>
          </w:p>
          <w:p w14:paraId="4A91A426"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Δ. Ζαφειράκης</w:t>
            </w:r>
          </w:p>
          <w:p w14:paraId="0864A77D" w14:textId="5053184D"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Γ. Σπυρόπουλος</w:t>
            </w:r>
          </w:p>
        </w:tc>
      </w:tr>
      <w:tr w:rsidR="00EF44AA" w:rsidRPr="00B12F21" w14:paraId="405120A8"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DFFDAE7" w14:textId="05B04B2C" w:rsidR="00EF44AA" w:rsidRPr="00F173FA" w:rsidRDefault="00EF44AA" w:rsidP="00EF44AA">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lastRenderedPageBreak/>
              <w:t>7</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639BAD23" w14:textId="77777777" w:rsidR="00EF44AA" w:rsidRPr="00F82E90" w:rsidRDefault="00EF44AA" w:rsidP="00EF44AA">
            <w:pPr>
              <w:pBdr>
                <w:top w:val="nil"/>
                <w:left w:val="nil"/>
                <w:bottom w:val="nil"/>
                <w:right w:val="nil"/>
                <w:between w:val="nil"/>
              </w:pBdr>
              <w:spacing w:after="12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 xml:space="preserve">Ανάπτυξη πειραματικής διάταξης για τη διερεύνηση της θερμικής απόδοσης </w:t>
            </w:r>
            <w:proofErr w:type="spellStart"/>
            <w:r w:rsidRPr="00F82E90">
              <w:rPr>
                <w:rFonts w:ascii="Calibri" w:eastAsia="Calibri" w:hAnsi="Calibri" w:cs="Calibri"/>
                <w:color w:val="000000"/>
                <w:sz w:val="22"/>
                <w:szCs w:val="22"/>
                <w:lang w:val="el-GR"/>
              </w:rPr>
              <w:t>ηλιοθερμικών</w:t>
            </w:r>
            <w:proofErr w:type="spellEnd"/>
            <w:r w:rsidRPr="00F82E90">
              <w:rPr>
                <w:rFonts w:ascii="Calibri" w:eastAsia="Calibri" w:hAnsi="Calibri" w:cs="Calibri"/>
                <w:color w:val="000000"/>
                <w:sz w:val="22"/>
                <w:szCs w:val="22"/>
                <w:lang w:val="el-GR"/>
              </w:rPr>
              <w:t xml:space="preserve"> συστημάτων</w:t>
            </w:r>
          </w:p>
          <w:p w14:paraId="6B7DA2C9" w14:textId="664E0DF3" w:rsidR="00EF44AA" w:rsidRPr="00F173FA" w:rsidRDefault="00EF44AA" w:rsidP="00EF44AA">
            <w:pPr>
              <w:pStyle w:val="20"/>
              <w:spacing w:before="60" w:after="120"/>
              <w:ind w:left="0" w:firstLine="0"/>
              <w:rPr>
                <w:rFonts w:asciiTheme="minorHAnsi" w:hAnsiTheme="minorHAnsi" w:cstheme="minorHAnsi"/>
                <w:bCs/>
                <w:szCs w:val="22"/>
                <w:lang w:val="en-US" w:eastAsia="el-GR"/>
              </w:rPr>
            </w:pPr>
            <w:r>
              <w:rPr>
                <w:rFonts w:ascii="Calibri" w:eastAsia="Calibri" w:hAnsi="Calibri" w:cs="Calibri"/>
                <w:color w:val="000000"/>
                <w:szCs w:val="22"/>
              </w:rPr>
              <w:t>Development of experimental setup for investigating the thermal energy efficiency of solar thermal systems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DAF52D" w14:textId="758DCFED" w:rsidR="00EF44AA" w:rsidRPr="00F173FA" w:rsidRDefault="00EF44AA" w:rsidP="00EF44AA">
            <w:pPr>
              <w:pStyle w:val="20"/>
              <w:spacing w:before="60" w:after="60"/>
              <w:ind w:left="0" w:firstLine="0"/>
              <w:jc w:val="center"/>
              <w:rPr>
                <w:rFonts w:asciiTheme="minorHAnsi" w:hAnsiTheme="minorHAnsi" w:cstheme="minorHAnsi"/>
                <w:szCs w:val="22"/>
                <w:lang w:val="el-GR"/>
              </w:rPr>
            </w:pPr>
            <w:r>
              <w:rPr>
                <w:rFonts w:ascii="Calibri" w:eastAsia="Calibri" w:hAnsi="Calibri" w:cs="Calibri"/>
                <w:color w:val="000000"/>
                <w:szCs w:val="22"/>
              </w:rPr>
              <w:t>Κ. Καββα</w:t>
            </w:r>
            <w:proofErr w:type="spellStart"/>
            <w:r>
              <w:rPr>
                <w:rFonts w:ascii="Calibri" w:eastAsia="Calibri" w:hAnsi="Calibri" w:cs="Calibri"/>
                <w:color w:val="000000"/>
                <w:szCs w:val="22"/>
              </w:rPr>
              <w:t>δί</w:t>
            </w:r>
            <w:proofErr w:type="spellEnd"/>
            <w:r>
              <w:rPr>
                <w:rFonts w:ascii="Calibri" w:eastAsia="Calibri" w:hAnsi="Calibri" w:cs="Calibri"/>
                <w:color w:val="000000"/>
                <w:szCs w:val="22"/>
              </w:rPr>
              <w:t>ας</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3FC986F" w14:textId="1B057E8E"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 xml:space="preserve">Σκοπός της διπλωματικής εργασίας είναι η ανάπτυξη πειραματικής διάταξης με την οποία θα δίνεται η δυνατότητα διερεύνησης της θερμικής απόδοσης </w:t>
            </w:r>
            <w:proofErr w:type="spellStart"/>
            <w:r w:rsidRPr="00F82E90">
              <w:rPr>
                <w:rFonts w:ascii="Calibri" w:eastAsia="Calibri" w:hAnsi="Calibri" w:cs="Calibri"/>
                <w:color w:val="000000"/>
                <w:szCs w:val="22"/>
                <w:lang w:val="el-GR"/>
              </w:rPr>
              <w:t>ηλιοθερμικών</w:t>
            </w:r>
            <w:proofErr w:type="spellEnd"/>
            <w:r w:rsidRPr="00F82E90">
              <w:rPr>
                <w:rFonts w:ascii="Calibri" w:eastAsia="Calibri" w:hAnsi="Calibri" w:cs="Calibri"/>
                <w:color w:val="000000"/>
                <w:szCs w:val="22"/>
                <w:lang w:val="el-GR"/>
              </w:rPr>
              <w:t xml:space="preserve"> συστημάτων για διαφορετικά σενάρια λειτουργίας.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77E38B"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 xml:space="preserve">Κ. Καββαδίας </w:t>
            </w:r>
          </w:p>
          <w:p w14:paraId="7461221C"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Κ.-Σ. Νίκας</w:t>
            </w:r>
          </w:p>
          <w:p w14:paraId="6C70D966" w14:textId="4D668B79"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 xml:space="preserve">Γ. Σπυρόπουλος </w:t>
            </w:r>
          </w:p>
        </w:tc>
      </w:tr>
      <w:tr w:rsidR="00EF44AA" w:rsidRPr="00B12F21" w14:paraId="248D34EB"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31C9913" w14:textId="57409BC4" w:rsidR="00EF44AA" w:rsidRPr="00F173FA" w:rsidRDefault="00EF44AA" w:rsidP="00EF44AA">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t>8</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41518D6F" w14:textId="77777777" w:rsidR="00EF44AA" w:rsidRPr="00F82E90" w:rsidRDefault="00EF44AA" w:rsidP="00EF44AA">
            <w:pPr>
              <w:pBdr>
                <w:top w:val="nil"/>
                <w:left w:val="nil"/>
                <w:bottom w:val="nil"/>
                <w:right w:val="nil"/>
                <w:between w:val="nil"/>
              </w:pBdr>
              <w:spacing w:before="60" w:after="12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 xml:space="preserve">Παραμετρική ανάλυση της επίδρασης των </w:t>
            </w:r>
            <w:proofErr w:type="spellStart"/>
            <w:r w:rsidRPr="00F82E90">
              <w:rPr>
                <w:rFonts w:ascii="Calibri" w:eastAsia="Calibri" w:hAnsi="Calibri" w:cs="Calibri"/>
                <w:color w:val="000000"/>
                <w:sz w:val="22"/>
                <w:szCs w:val="22"/>
                <w:lang w:val="el-GR"/>
              </w:rPr>
              <w:t>θερμοοπτικών</w:t>
            </w:r>
            <w:proofErr w:type="spellEnd"/>
            <w:r w:rsidRPr="00F82E90">
              <w:rPr>
                <w:rFonts w:ascii="Calibri" w:eastAsia="Calibri" w:hAnsi="Calibri" w:cs="Calibri"/>
                <w:color w:val="000000"/>
                <w:sz w:val="22"/>
                <w:szCs w:val="22"/>
                <w:lang w:val="el-GR"/>
              </w:rPr>
              <w:t xml:space="preserve"> ιδιοτήτων των διαφανών δομικών στοιχείων στην ενεργειακή κατανάλωση κτηρίου με χρήση δυναμικής προσομοίωσης</w:t>
            </w:r>
          </w:p>
          <w:p w14:paraId="4B292BF1" w14:textId="70ABA114" w:rsidR="00EF44AA" w:rsidRPr="00F173FA" w:rsidRDefault="00EF44AA" w:rsidP="00EF44AA">
            <w:pPr>
              <w:pStyle w:val="20"/>
              <w:spacing w:before="60" w:after="120"/>
              <w:ind w:left="0" w:firstLine="0"/>
              <w:rPr>
                <w:rFonts w:asciiTheme="minorHAnsi" w:hAnsiTheme="minorHAnsi" w:cstheme="minorHAnsi"/>
                <w:bCs/>
                <w:szCs w:val="22"/>
                <w:lang w:val="en-US" w:eastAsia="el-GR"/>
              </w:rPr>
            </w:pPr>
            <w:r>
              <w:rPr>
                <w:rFonts w:ascii="Calibri" w:eastAsia="Calibri" w:hAnsi="Calibri" w:cs="Calibri"/>
                <w:color w:val="000000"/>
                <w:szCs w:val="22"/>
              </w:rPr>
              <w:t xml:space="preserve">Investigation of the effect of thermal and optical properties of transparent elements </w:t>
            </w:r>
            <w:r>
              <w:rPr>
                <w:rFonts w:ascii="Calibri" w:eastAsia="Calibri" w:hAnsi="Calibri" w:cs="Calibri"/>
                <w:szCs w:val="22"/>
              </w:rPr>
              <w:t>on</w:t>
            </w:r>
            <w:r>
              <w:rPr>
                <w:rFonts w:ascii="Calibri" w:eastAsia="Calibri" w:hAnsi="Calibri" w:cs="Calibri"/>
                <w:color w:val="000000"/>
                <w:szCs w:val="22"/>
              </w:rPr>
              <w:t xml:space="preserve"> the energy consumption of a small residential building using dynamic simulation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C04F24E" w14:textId="77777777" w:rsidR="00EF44AA" w:rsidRDefault="00EF44AA" w:rsidP="00EF44AA">
            <w:pPr>
              <w:pBdr>
                <w:top w:val="nil"/>
                <w:left w:val="nil"/>
                <w:bottom w:val="nil"/>
                <w:right w:val="nil"/>
                <w:between w:val="nil"/>
              </w:pBdr>
              <w:spacing w:before="60" w:after="60"/>
              <w:jc w:val="center"/>
              <w:rPr>
                <w:rFonts w:ascii="Calibri" w:eastAsia="Calibri" w:hAnsi="Calibri" w:cs="Calibri"/>
                <w:color w:val="000000"/>
                <w:sz w:val="22"/>
                <w:szCs w:val="22"/>
              </w:rPr>
            </w:pPr>
            <w:proofErr w:type="spellStart"/>
            <w:r>
              <w:rPr>
                <w:rFonts w:ascii="Calibri" w:eastAsia="Calibri" w:hAnsi="Calibri" w:cs="Calibri"/>
                <w:color w:val="000000"/>
                <w:sz w:val="22"/>
                <w:szCs w:val="22"/>
              </w:rPr>
              <w:t>Αν</w:t>
            </w:r>
            <w:proofErr w:type="spellEnd"/>
            <w:r>
              <w:rPr>
                <w:rFonts w:ascii="Calibri" w:eastAsia="Calibri" w:hAnsi="Calibri" w:cs="Calibri"/>
                <w:color w:val="000000"/>
                <w:sz w:val="22"/>
                <w:szCs w:val="22"/>
              </w:rPr>
              <w:t>. Μα</w:t>
            </w:r>
            <w:proofErr w:type="spellStart"/>
            <w:r>
              <w:rPr>
                <w:rFonts w:ascii="Calibri" w:eastAsia="Calibri" w:hAnsi="Calibri" w:cs="Calibri"/>
                <w:color w:val="000000"/>
                <w:sz w:val="22"/>
                <w:szCs w:val="22"/>
              </w:rPr>
              <w:t>ϊτός</w:t>
            </w:r>
            <w:proofErr w:type="spellEnd"/>
          </w:p>
          <w:p w14:paraId="0587A5AE" w14:textId="04D05ED4" w:rsidR="00EF44AA" w:rsidRPr="00F173FA" w:rsidRDefault="00EF44AA" w:rsidP="00EF44AA">
            <w:pPr>
              <w:pStyle w:val="20"/>
              <w:spacing w:before="60" w:after="60"/>
              <w:ind w:left="0" w:firstLine="0"/>
              <w:jc w:val="center"/>
              <w:rPr>
                <w:rFonts w:asciiTheme="minorHAnsi" w:hAnsiTheme="minorHAnsi" w:cstheme="minorHAnsi"/>
                <w:szCs w:val="22"/>
                <w:lang w:val="el-GR"/>
              </w:rPr>
            </w:pPr>
            <w:r>
              <w:rPr>
                <w:rFonts w:ascii="Calibri" w:eastAsia="Calibri" w:hAnsi="Calibri" w:cs="Calibri"/>
                <w:color w:val="000000"/>
                <w:szCs w:val="22"/>
              </w:rPr>
              <w:t>Κ. Καββα</w:t>
            </w:r>
            <w:proofErr w:type="spellStart"/>
            <w:r>
              <w:rPr>
                <w:rFonts w:ascii="Calibri" w:eastAsia="Calibri" w:hAnsi="Calibri" w:cs="Calibri"/>
                <w:color w:val="000000"/>
                <w:szCs w:val="22"/>
              </w:rPr>
              <w:t>δί</w:t>
            </w:r>
            <w:proofErr w:type="spellEnd"/>
            <w:r>
              <w:rPr>
                <w:rFonts w:ascii="Calibri" w:eastAsia="Calibri" w:hAnsi="Calibri" w:cs="Calibri"/>
                <w:color w:val="000000"/>
                <w:szCs w:val="22"/>
              </w:rPr>
              <w:t>ας</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FEBB19E" w14:textId="50E692AA"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 xml:space="preserve">Θα πραγματοποιηθεί δυναμική προσομοίωση σε κτήριο με παραμετρική ανάλυση των </w:t>
            </w:r>
            <w:proofErr w:type="spellStart"/>
            <w:r w:rsidRPr="00F82E90">
              <w:rPr>
                <w:rFonts w:ascii="Calibri" w:eastAsia="Calibri" w:hAnsi="Calibri" w:cs="Calibri"/>
                <w:color w:val="000000"/>
                <w:szCs w:val="22"/>
                <w:lang w:val="el-GR"/>
              </w:rPr>
              <w:t>θερμοοπτικών</w:t>
            </w:r>
            <w:proofErr w:type="spellEnd"/>
            <w:r w:rsidRPr="00F82E90">
              <w:rPr>
                <w:rFonts w:ascii="Calibri" w:eastAsia="Calibri" w:hAnsi="Calibri" w:cs="Calibri"/>
                <w:color w:val="000000"/>
                <w:szCs w:val="22"/>
                <w:lang w:val="el-GR"/>
              </w:rPr>
              <w:t xml:space="preserve"> ιδιοτήτων των διαφανών δομικών στοιχείων στο κέλυφός του ώστε να διερευνηθεί η επίδραση των διαφορετικών επιλογών στην ενεργειακή του κατανάλωση.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D5AC85"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 xml:space="preserve">Αν. </w:t>
            </w:r>
            <w:proofErr w:type="spellStart"/>
            <w:r w:rsidRPr="00F82E90">
              <w:rPr>
                <w:rFonts w:ascii="Calibri" w:eastAsia="Calibri" w:hAnsi="Calibri" w:cs="Calibri"/>
                <w:color w:val="000000"/>
                <w:sz w:val="22"/>
                <w:szCs w:val="22"/>
                <w:lang w:val="el-GR"/>
              </w:rPr>
              <w:t>Μαϊτός</w:t>
            </w:r>
            <w:proofErr w:type="spellEnd"/>
          </w:p>
          <w:p w14:paraId="2448589D"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 xml:space="preserve">Κ. Καββαδίας </w:t>
            </w:r>
          </w:p>
          <w:p w14:paraId="5009D716" w14:textId="067C40E7"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 xml:space="preserve">Αν. </w:t>
            </w:r>
            <w:proofErr w:type="spellStart"/>
            <w:r w:rsidRPr="00F82E90">
              <w:rPr>
                <w:rFonts w:ascii="Calibri" w:eastAsia="Calibri" w:hAnsi="Calibri" w:cs="Calibri"/>
                <w:color w:val="000000"/>
                <w:szCs w:val="22"/>
                <w:lang w:val="el-GR"/>
              </w:rPr>
              <w:t>Νάζος</w:t>
            </w:r>
            <w:proofErr w:type="spellEnd"/>
          </w:p>
        </w:tc>
      </w:tr>
      <w:tr w:rsidR="00EF44AA" w:rsidRPr="00B12F21" w14:paraId="429E10A4"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5A40014D" w14:textId="0B3EDE56" w:rsidR="00EF44AA" w:rsidRPr="00F173FA" w:rsidRDefault="00EF44AA" w:rsidP="00EF44AA">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t>9</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122F57BD" w14:textId="77777777" w:rsidR="00EF44AA" w:rsidRPr="00F82E90" w:rsidRDefault="00EF44AA" w:rsidP="00EF44AA">
            <w:pPr>
              <w:pBdr>
                <w:top w:val="nil"/>
                <w:left w:val="nil"/>
                <w:bottom w:val="nil"/>
                <w:right w:val="nil"/>
                <w:between w:val="nil"/>
              </w:pBdr>
              <w:spacing w:before="60" w:after="120"/>
              <w:rPr>
                <w:rFonts w:ascii="Calibri" w:eastAsia="Calibri" w:hAnsi="Calibri" w:cs="Calibri"/>
                <w:color w:val="000000"/>
                <w:sz w:val="22"/>
                <w:szCs w:val="22"/>
                <w:lang w:val="el-GR"/>
              </w:rPr>
            </w:pPr>
            <w:r w:rsidRPr="00F82E90">
              <w:rPr>
                <w:rFonts w:ascii="Calibri" w:eastAsia="Calibri" w:hAnsi="Calibri" w:cs="Calibri"/>
                <w:sz w:val="22"/>
                <w:szCs w:val="22"/>
                <w:lang w:val="el-GR"/>
              </w:rPr>
              <w:t>Οικονομοτεχνική</w:t>
            </w:r>
            <w:r w:rsidRPr="00F82E90">
              <w:rPr>
                <w:rFonts w:ascii="Calibri" w:eastAsia="Calibri" w:hAnsi="Calibri" w:cs="Calibri"/>
                <w:color w:val="000000"/>
                <w:sz w:val="22"/>
                <w:szCs w:val="22"/>
                <w:lang w:val="el-GR"/>
              </w:rPr>
              <w:t xml:space="preserve"> ανάλυση ανάπτυξης πλωτών </w:t>
            </w:r>
            <w:proofErr w:type="spellStart"/>
            <w:r w:rsidRPr="00F82E90">
              <w:rPr>
                <w:rFonts w:ascii="Calibri" w:eastAsia="Calibri" w:hAnsi="Calibri" w:cs="Calibri"/>
                <w:color w:val="000000"/>
                <w:sz w:val="22"/>
                <w:szCs w:val="22"/>
                <w:lang w:val="el-GR"/>
              </w:rPr>
              <w:t>φωτοβολταϊκών</w:t>
            </w:r>
            <w:proofErr w:type="spellEnd"/>
            <w:r w:rsidRPr="00F82E90">
              <w:rPr>
                <w:rFonts w:ascii="Calibri" w:eastAsia="Calibri" w:hAnsi="Calibri" w:cs="Calibri"/>
                <w:color w:val="000000"/>
                <w:sz w:val="22"/>
                <w:szCs w:val="22"/>
                <w:lang w:val="el-GR"/>
              </w:rPr>
              <w:t xml:space="preserve"> πάρκων στην Ελλάδα</w:t>
            </w:r>
          </w:p>
          <w:p w14:paraId="647ECE12" w14:textId="3D45B717" w:rsidR="00EF44AA" w:rsidRPr="00F173FA" w:rsidRDefault="00EF44AA" w:rsidP="00EF44AA">
            <w:pPr>
              <w:pStyle w:val="20"/>
              <w:spacing w:before="60" w:after="120"/>
              <w:ind w:left="0" w:firstLine="0"/>
              <w:rPr>
                <w:rFonts w:asciiTheme="minorHAnsi" w:hAnsiTheme="minorHAnsi" w:cstheme="minorHAnsi"/>
                <w:bCs/>
                <w:szCs w:val="22"/>
                <w:lang w:val="en-US" w:eastAsia="el-GR"/>
              </w:rPr>
            </w:pPr>
            <w:r>
              <w:rPr>
                <w:rFonts w:ascii="Calibri" w:eastAsia="Calibri" w:hAnsi="Calibri" w:cs="Calibri"/>
                <w:color w:val="000000"/>
                <w:szCs w:val="22"/>
              </w:rPr>
              <w:t>Techno-economic investigation of floating photovoltaic power stations in Greece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B48657" w14:textId="782B1A51" w:rsidR="00EF44AA" w:rsidRPr="00F173FA" w:rsidRDefault="00EF44AA" w:rsidP="00EF44AA">
            <w:pPr>
              <w:pStyle w:val="20"/>
              <w:spacing w:before="60" w:after="60"/>
              <w:ind w:left="0" w:firstLine="0"/>
              <w:jc w:val="center"/>
              <w:rPr>
                <w:rFonts w:asciiTheme="minorHAnsi" w:hAnsiTheme="minorHAnsi" w:cstheme="minorHAnsi"/>
                <w:szCs w:val="22"/>
                <w:lang w:val="el-GR"/>
              </w:rPr>
            </w:pPr>
            <w:r>
              <w:rPr>
                <w:rFonts w:ascii="Calibri" w:eastAsia="Calibri" w:hAnsi="Calibri" w:cs="Calibri"/>
                <w:color w:val="000000"/>
                <w:szCs w:val="22"/>
              </w:rPr>
              <w:t>Κ. Καββα</w:t>
            </w:r>
            <w:proofErr w:type="spellStart"/>
            <w:r>
              <w:rPr>
                <w:rFonts w:ascii="Calibri" w:eastAsia="Calibri" w:hAnsi="Calibri" w:cs="Calibri"/>
                <w:color w:val="000000"/>
                <w:szCs w:val="22"/>
              </w:rPr>
              <w:t>δί</w:t>
            </w:r>
            <w:proofErr w:type="spellEnd"/>
            <w:r>
              <w:rPr>
                <w:rFonts w:ascii="Calibri" w:eastAsia="Calibri" w:hAnsi="Calibri" w:cs="Calibri"/>
                <w:color w:val="000000"/>
                <w:szCs w:val="22"/>
              </w:rPr>
              <w:t>ας</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B92B6D5" w14:textId="3DF87077"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 xml:space="preserve">Στην εργασία θα διερευνηθούν οι δυνατότητες ανάπτυξης των πλωτών </w:t>
            </w:r>
            <w:proofErr w:type="spellStart"/>
            <w:r w:rsidRPr="00F82E90">
              <w:rPr>
                <w:rFonts w:ascii="Calibri" w:eastAsia="Calibri" w:hAnsi="Calibri" w:cs="Calibri"/>
                <w:color w:val="000000"/>
                <w:szCs w:val="22"/>
                <w:lang w:val="el-GR"/>
              </w:rPr>
              <w:t>φωτοβολταϊκών</w:t>
            </w:r>
            <w:proofErr w:type="spellEnd"/>
            <w:r w:rsidRPr="00F82E90">
              <w:rPr>
                <w:rFonts w:ascii="Calibri" w:eastAsia="Calibri" w:hAnsi="Calibri" w:cs="Calibri"/>
                <w:color w:val="000000"/>
                <w:szCs w:val="22"/>
                <w:lang w:val="el-GR"/>
              </w:rPr>
              <w:t xml:space="preserve"> πάρκων στην Ελλάδα λαμβάνοντας υπόψιν αρχές </w:t>
            </w:r>
            <w:proofErr w:type="spellStart"/>
            <w:r w:rsidRPr="00F82E90">
              <w:rPr>
                <w:rFonts w:ascii="Calibri" w:eastAsia="Calibri" w:hAnsi="Calibri" w:cs="Calibri"/>
                <w:color w:val="000000"/>
                <w:szCs w:val="22"/>
                <w:lang w:val="el-GR"/>
              </w:rPr>
              <w:t>χωροθέτησης</w:t>
            </w:r>
            <w:proofErr w:type="spellEnd"/>
            <w:r w:rsidRPr="00F82E90">
              <w:rPr>
                <w:rFonts w:ascii="Calibri" w:eastAsia="Calibri" w:hAnsi="Calibri" w:cs="Calibri"/>
                <w:color w:val="000000"/>
                <w:szCs w:val="22"/>
                <w:lang w:val="el-GR"/>
              </w:rPr>
              <w:t xml:space="preserve"> και περιβαλλοντικούς περιορισμούς.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2C18BD0"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 xml:space="preserve">Κ. Καββαδίας </w:t>
            </w:r>
          </w:p>
          <w:p w14:paraId="761D6D05"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Χ. Παπαποστόλου</w:t>
            </w:r>
          </w:p>
          <w:p w14:paraId="467CF3B4" w14:textId="61EC5D70"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Δ. Ζαφειράκης</w:t>
            </w:r>
          </w:p>
        </w:tc>
      </w:tr>
      <w:tr w:rsidR="00EF44AA" w:rsidRPr="00B12F21" w14:paraId="0E279E3A"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251AF069" w14:textId="05E4444A" w:rsidR="00EF44AA" w:rsidRPr="00F173FA" w:rsidRDefault="00EF44AA" w:rsidP="00EF44AA">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lastRenderedPageBreak/>
              <w:t>10</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241A4A18" w14:textId="77777777" w:rsidR="00EF44AA" w:rsidRPr="00F82E90" w:rsidRDefault="00EF44AA" w:rsidP="00EF44AA">
            <w:pPr>
              <w:pBdr>
                <w:top w:val="nil"/>
                <w:left w:val="nil"/>
                <w:bottom w:val="nil"/>
                <w:right w:val="nil"/>
                <w:between w:val="nil"/>
              </w:pBdr>
              <w:spacing w:before="60" w:after="12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 xml:space="preserve">Σύγκριση σχεδιασμού </w:t>
            </w:r>
            <w:proofErr w:type="spellStart"/>
            <w:r w:rsidRPr="00F82E90">
              <w:rPr>
                <w:rFonts w:ascii="Calibri" w:eastAsia="Calibri" w:hAnsi="Calibri" w:cs="Calibri"/>
                <w:color w:val="000000"/>
                <w:sz w:val="22"/>
                <w:szCs w:val="22"/>
                <w:lang w:val="el-GR"/>
              </w:rPr>
              <w:t>φωτοβολταϊκών</w:t>
            </w:r>
            <w:proofErr w:type="spellEnd"/>
            <w:r w:rsidRPr="00F82E90">
              <w:rPr>
                <w:rFonts w:ascii="Calibri" w:eastAsia="Calibri" w:hAnsi="Calibri" w:cs="Calibri"/>
                <w:color w:val="000000"/>
                <w:sz w:val="22"/>
                <w:szCs w:val="22"/>
                <w:lang w:val="el-GR"/>
              </w:rPr>
              <w:t xml:space="preserve"> συστημάτων με ενεργειακό και </w:t>
            </w:r>
            <w:proofErr w:type="spellStart"/>
            <w:r w:rsidRPr="00F82E90">
              <w:rPr>
                <w:rFonts w:ascii="Calibri" w:eastAsia="Calibri" w:hAnsi="Calibri" w:cs="Calibri"/>
                <w:color w:val="000000"/>
                <w:sz w:val="22"/>
                <w:szCs w:val="22"/>
                <w:lang w:val="el-GR"/>
              </w:rPr>
              <w:t>ταυτοχρονισμένο</w:t>
            </w:r>
            <w:proofErr w:type="spellEnd"/>
            <w:r w:rsidRPr="00F82E90">
              <w:rPr>
                <w:rFonts w:ascii="Calibri" w:eastAsia="Calibri" w:hAnsi="Calibri" w:cs="Calibri"/>
                <w:color w:val="000000"/>
                <w:sz w:val="22"/>
                <w:szCs w:val="22"/>
                <w:lang w:val="el-GR"/>
              </w:rPr>
              <w:t xml:space="preserve"> συμψηφισμό</w:t>
            </w:r>
          </w:p>
          <w:p w14:paraId="1585BF3E" w14:textId="1F993072" w:rsidR="00EF44AA" w:rsidRPr="00F173FA" w:rsidRDefault="00EF44AA" w:rsidP="00EF44AA">
            <w:pPr>
              <w:pStyle w:val="20"/>
              <w:spacing w:before="60" w:after="120"/>
              <w:ind w:left="0" w:firstLine="0"/>
              <w:rPr>
                <w:rFonts w:asciiTheme="minorHAnsi" w:hAnsiTheme="minorHAnsi" w:cstheme="minorHAnsi"/>
                <w:bCs/>
                <w:szCs w:val="22"/>
                <w:u w:val="single"/>
                <w:lang w:val="en-US" w:eastAsia="el-GR"/>
              </w:rPr>
            </w:pPr>
            <w:r>
              <w:rPr>
                <w:rFonts w:ascii="Calibri" w:eastAsia="Calibri" w:hAnsi="Calibri" w:cs="Calibri"/>
                <w:color w:val="000000"/>
                <w:szCs w:val="22"/>
              </w:rPr>
              <w:t>Comparison of photovoltaic system design under net metering and net billing schemes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0671DC" w14:textId="19C324DB" w:rsidR="00EF44AA" w:rsidRPr="00F173FA" w:rsidRDefault="00EF44AA" w:rsidP="00EF44AA">
            <w:pPr>
              <w:pStyle w:val="20"/>
              <w:spacing w:before="60" w:after="60"/>
              <w:ind w:left="0" w:firstLine="0"/>
              <w:jc w:val="center"/>
              <w:rPr>
                <w:rFonts w:asciiTheme="minorHAnsi" w:hAnsiTheme="minorHAnsi" w:cstheme="minorHAnsi"/>
                <w:szCs w:val="22"/>
                <w:lang w:val="el-GR"/>
              </w:rPr>
            </w:pPr>
            <w:r>
              <w:rPr>
                <w:rFonts w:ascii="Calibri" w:eastAsia="Calibri" w:hAnsi="Calibri" w:cs="Calibri"/>
                <w:color w:val="000000"/>
                <w:szCs w:val="22"/>
              </w:rPr>
              <w:t>Κ. Καββα</w:t>
            </w:r>
            <w:proofErr w:type="spellStart"/>
            <w:r>
              <w:rPr>
                <w:rFonts w:ascii="Calibri" w:eastAsia="Calibri" w:hAnsi="Calibri" w:cs="Calibri"/>
                <w:color w:val="000000"/>
                <w:szCs w:val="22"/>
              </w:rPr>
              <w:t>δί</w:t>
            </w:r>
            <w:proofErr w:type="spellEnd"/>
            <w:r>
              <w:rPr>
                <w:rFonts w:ascii="Calibri" w:eastAsia="Calibri" w:hAnsi="Calibri" w:cs="Calibri"/>
                <w:color w:val="000000"/>
                <w:szCs w:val="22"/>
              </w:rPr>
              <w:t>ας</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D4AD192" w14:textId="64126096"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 xml:space="preserve">Σκοπός της διπλωματικής εργασίας είναι να συγκριθούν τα θεσμικά εργαλεία </w:t>
            </w:r>
            <w:r>
              <w:rPr>
                <w:rFonts w:ascii="Calibri" w:eastAsia="Calibri" w:hAnsi="Calibri" w:cs="Calibri"/>
                <w:color w:val="000000"/>
                <w:szCs w:val="22"/>
              </w:rPr>
              <w:t>net</w:t>
            </w:r>
            <w:r w:rsidRPr="00F82E90">
              <w:rPr>
                <w:rFonts w:ascii="Calibri" w:eastAsia="Calibri" w:hAnsi="Calibri" w:cs="Calibri"/>
                <w:color w:val="000000"/>
                <w:szCs w:val="22"/>
                <w:lang w:val="el-GR"/>
              </w:rPr>
              <w:t xml:space="preserve"> </w:t>
            </w:r>
            <w:r>
              <w:rPr>
                <w:rFonts w:ascii="Calibri" w:eastAsia="Calibri" w:hAnsi="Calibri" w:cs="Calibri"/>
                <w:color w:val="000000"/>
                <w:szCs w:val="22"/>
              </w:rPr>
              <w:t>billing</w:t>
            </w:r>
            <w:r w:rsidRPr="00F82E90">
              <w:rPr>
                <w:rFonts w:ascii="Calibri" w:eastAsia="Calibri" w:hAnsi="Calibri" w:cs="Calibri"/>
                <w:color w:val="000000"/>
                <w:szCs w:val="22"/>
                <w:lang w:val="el-GR"/>
              </w:rPr>
              <w:t xml:space="preserve"> και </w:t>
            </w:r>
            <w:r>
              <w:rPr>
                <w:rFonts w:ascii="Calibri" w:eastAsia="Calibri" w:hAnsi="Calibri" w:cs="Calibri"/>
                <w:color w:val="000000"/>
                <w:szCs w:val="22"/>
              </w:rPr>
              <w:t>net</w:t>
            </w:r>
            <w:r w:rsidRPr="00F82E90">
              <w:rPr>
                <w:rFonts w:ascii="Calibri" w:eastAsia="Calibri" w:hAnsi="Calibri" w:cs="Calibri"/>
                <w:color w:val="000000"/>
                <w:szCs w:val="22"/>
                <w:lang w:val="el-GR"/>
              </w:rPr>
              <w:t xml:space="preserve"> </w:t>
            </w:r>
            <w:r>
              <w:rPr>
                <w:rFonts w:ascii="Calibri" w:eastAsia="Calibri" w:hAnsi="Calibri" w:cs="Calibri"/>
                <w:color w:val="000000"/>
                <w:szCs w:val="22"/>
              </w:rPr>
              <w:t>metering</w:t>
            </w:r>
            <w:r w:rsidRPr="00F82E90">
              <w:rPr>
                <w:rFonts w:ascii="Calibri" w:eastAsia="Calibri" w:hAnsi="Calibri" w:cs="Calibri"/>
                <w:color w:val="000000"/>
                <w:szCs w:val="22"/>
                <w:lang w:val="el-GR"/>
              </w:rPr>
              <w:t xml:space="preserve"> όσον αφορά στο σχεδιασμό των </w:t>
            </w:r>
            <w:proofErr w:type="spellStart"/>
            <w:r w:rsidRPr="00F82E90">
              <w:rPr>
                <w:rFonts w:ascii="Calibri" w:eastAsia="Calibri" w:hAnsi="Calibri" w:cs="Calibri"/>
                <w:color w:val="000000"/>
                <w:szCs w:val="22"/>
                <w:lang w:val="el-GR"/>
              </w:rPr>
              <w:t>φωτοβολταϊκών</w:t>
            </w:r>
            <w:proofErr w:type="spellEnd"/>
            <w:r w:rsidRPr="00F82E90">
              <w:rPr>
                <w:rFonts w:ascii="Calibri" w:eastAsia="Calibri" w:hAnsi="Calibri" w:cs="Calibri"/>
                <w:color w:val="000000"/>
                <w:szCs w:val="22"/>
                <w:lang w:val="el-GR"/>
              </w:rPr>
              <w:t xml:space="preserve"> συστημάτων.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BC8FA1"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 xml:space="preserve">Κ. Καββαδίας </w:t>
            </w:r>
          </w:p>
          <w:p w14:paraId="0BDF1318"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Δ. Ζαφειράκης</w:t>
            </w:r>
          </w:p>
          <w:p w14:paraId="1A56C747" w14:textId="07EC4016"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Γ. Σπυρόπουλος</w:t>
            </w:r>
          </w:p>
        </w:tc>
      </w:tr>
      <w:tr w:rsidR="00EF44AA" w:rsidRPr="00B12F21" w14:paraId="3E471345"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23C6AB1F" w14:textId="211C8375" w:rsidR="00EF44AA" w:rsidRPr="00F173FA" w:rsidRDefault="00EF44AA" w:rsidP="00EF44AA">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t>11</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33B1CE54" w14:textId="77777777" w:rsidR="00EF44AA" w:rsidRDefault="00EF44AA" w:rsidP="00EF44AA">
            <w:pPr>
              <w:pBdr>
                <w:top w:val="nil"/>
                <w:left w:val="nil"/>
                <w:bottom w:val="nil"/>
                <w:right w:val="nil"/>
                <w:between w:val="nil"/>
              </w:pBdr>
              <w:spacing w:before="60" w:after="120"/>
              <w:rPr>
                <w:rFonts w:ascii="Calibri" w:eastAsia="Calibri" w:hAnsi="Calibri" w:cs="Calibri"/>
                <w:color w:val="000000"/>
                <w:sz w:val="22"/>
                <w:szCs w:val="22"/>
              </w:rPr>
            </w:pPr>
            <w:proofErr w:type="spellStart"/>
            <w:r>
              <w:rPr>
                <w:rFonts w:ascii="Calibri" w:eastAsia="Calibri" w:hAnsi="Calibri" w:cs="Calibri"/>
                <w:sz w:val="22"/>
                <w:szCs w:val="22"/>
              </w:rPr>
              <w:t>Οικονομοτεχνική</w:t>
            </w:r>
            <w:proofErr w:type="spellEnd"/>
            <w:r>
              <w:rPr>
                <w:rFonts w:ascii="Calibri" w:eastAsia="Calibri" w:hAnsi="Calibri" w:cs="Calibri"/>
                <w:color w:val="000000"/>
                <w:sz w:val="22"/>
                <w:szCs w:val="22"/>
              </w:rPr>
              <w:t xml:space="preserve"> α</w:t>
            </w:r>
            <w:proofErr w:type="spellStart"/>
            <w:r>
              <w:rPr>
                <w:rFonts w:ascii="Calibri" w:eastAsia="Calibri" w:hAnsi="Calibri" w:cs="Calibri"/>
                <w:color w:val="000000"/>
                <w:sz w:val="22"/>
                <w:szCs w:val="22"/>
              </w:rPr>
              <w:t>ξιολόγηση</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μεθόδων</w:t>
            </w:r>
            <w:proofErr w:type="spellEnd"/>
            <w:r>
              <w:rPr>
                <w:rFonts w:ascii="Calibri" w:eastAsia="Calibri" w:hAnsi="Calibri" w:cs="Calibri"/>
                <w:color w:val="000000"/>
                <w:sz w:val="22"/>
                <w:szCs w:val="22"/>
              </w:rPr>
              <w:t xml:space="preserve"> απ</w:t>
            </w:r>
            <w:proofErr w:type="spellStart"/>
            <w:r>
              <w:rPr>
                <w:rFonts w:ascii="Calibri" w:eastAsia="Calibri" w:hAnsi="Calibri" w:cs="Calibri"/>
                <w:color w:val="000000"/>
                <w:sz w:val="22"/>
                <w:szCs w:val="22"/>
              </w:rPr>
              <w:t>οθήκευσης</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υδρογόνου</w:t>
            </w:r>
            <w:proofErr w:type="spellEnd"/>
          </w:p>
          <w:p w14:paraId="179F7F4F" w14:textId="47452E74" w:rsidR="00EF44AA" w:rsidRPr="00EF44AA" w:rsidRDefault="00EF44AA" w:rsidP="00EF44AA">
            <w:pPr>
              <w:pStyle w:val="20"/>
              <w:spacing w:before="60" w:after="120"/>
              <w:ind w:left="0" w:firstLine="0"/>
              <w:rPr>
                <w:rFonts w:asciiTheme="minorHAnsi" w:hAnsiTheme="minorHAnsi" w:cstheme="minorHAnsi"/>
                <w:bCs/>
                <w:szCs w:val="22"/>
                <w:lang w:val="en-US" w:eastAsia="el-GR"/>
              </w:rPr>
            </w:pPr>
            <w:r>
              <w:rPr>
                <w:rFonts w:ascii="Calibri" w:eastAsia="Calibri" w:hAnsi="Calibri" w:cs="Calibri"/>
                <w:color w:val="000000"/>
                <w:szCs w:val="22"/>
              </w:rPr>
              <w:t>Techno-economic assessment of different hydrogen storage technologies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510633" w14:textId="77777777" w:rsidR="00EF44AA" w:rsidRDefault="00EF44AA" w:rsidP="00EF44AA">
            <w:pPr>
              <w:pBdr>
                <w:top w:val="nil"/>
                <w:left w:val="nil"/>
                <w:bottom w:val="nil"/>
                <w:right w:val="nil"/>
                <w:between w:val="nil"/>
              </w:pBdr>
              <w:spacing w:before="60" w:after="60"/>
              <w:jc w:val="center"/>
              <w:rPr>
                <w:rFonts w:ascii="Calibri" w:eastAsia="Calibri" w:hAnsi="Calibri" w:cs="Calibri"/>
                <w:color w:val="000000"/>
                <w:sz w:val="22"/>
                <w:szCs w:val="22"/>
              </w:rPr>
            </w:pPr>
            <w:r>
              <w:rPr>
                <w:rFonts w:ascii="Calibri" w:eastAsia="Calibri" w:hAnsi="Calibri" w:cs="Calibri"/>
                <w:color w:val="000000"/>
                <w:sz w:val="22"/>
                <w:szCs w:val="22"/>
              </w:rPr>
              <w:t>Κ. Καββα</w:t>
            </w:r>
            <w:proofErr w:type="spellStart"/>
            <w:r>
              <w:rPr>
                <w:rFonts w:ascii="Calibri" w:eastAsia="Calibri" w:hAnsi="Calibri" w:cs="Calibri"/>
                <w:color w:val="000000"/>
                <w:sz w:val="22"/>
                <w:szCs w:val="22"/>
              </w:rPr>
              <w:t>δί</w:t>
            </w:r>
            <w:proofErr w:type="spellEnd"/>
            <w:r>
              <w:rPr>
                <w:rFonts w:ascii="Calibri" w:eastAsia="Calibri" w:hAnsi="Calibri" w:cs="Calibri"/>
                <w:color w:val="000000"/>
                <w:sz w:val="22"/>
                <w:szCs w:val="22"/>
              </w:rPr>
              <w:t>ας</w:t>
            </w:r>
          </w:p>
          <w:p w14:paraId="5CE3B245" w14:textId="7E67C2B1" w:rsidR="00EF44AA" w:rsidRPr="00F173FA" w:rsidRDefault="00EF44AA" w:rsidP="00EF44AA">
            <w:pPr>
              <w:pStyle w:val="20"/>
              <w:spacing w:before="60" w:after="60"/>
              <w:ind w:left="0" w:firstLine="0"/>
              <w:jc w:val="center"/>
              <w:rPr>
                <w:rFonts w:asciiTheme="minorHAnsi" w:hAnsiTheme="minorHAnsi" w:cstheme="minorHAnsi"/>
                <w:szCs w:val="22"/>
                <w:lang w:val="el-GR"/>
              </w:rPr>
            </w:pPr>
            <w:r>
              <w:rPr>
                <w:rFonts w:ascii="Calibri" w:eastAsia="Calibri" w:hAnsi="Calibri" w:cs="Calibri"/>
                <w:color w:val="000000"/>
                <w:szCs w:val="22"/>
              </w:rPr>
              <w:t xml:space="preserve">Σ. </w:t>
            </w:r>
            <w:proofErr w:type="spellStart"/>
            <w:r>
              <w:rPr>
                <w:rFonts w:ascii="Calibri" w:eastAsia="Calibri" w:hAnsi="Calibri" w:cs="Calibri"/>
                <w:color w:val="000000"/>
                <w:szCs w:val="22"/>
              </w:rPr>
              <w:t>Τζελέ</w:t>
            </w:r>
            <w:proofErr w:type="spellEnd"/>
            <w:r>
              <w:rPr>
                <w:rFonts w:ascii="Calibri" w:eastAsia="Calibri" w:hAnsi="Calibri" w:cs="Calibri"/>
                <w:color w:val="000000"/>
                <w:szCs w:val="22"/>
              </w:rPr>
              <w:t>πης</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63AE03A" w14:textId="6D958C18"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Η εργασία θα βασιστεί σε εκτεταμένη βιβλιογραφική ανασκόπηση των συστημάτων αποθήκευσης υδρογόνου ώστε να προκύψουν τα συγκριτικά πλεονεκτήματα της κάθε μεθόδου για διαφορετικές περιπτώσεις ενεργειακών απαιτήσεων.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B4F6D59"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 xml:space="preserve">Κ. Καββαδίας </w:t>
            </w:r>
          </w:p>
          <w:p w14:paraId="4122BBE9" w14:textId="77777777" w:rsidR="00EF44AA" w:rsidRPr="00F82E90" w:rsidRDefault="00EF44AA" w:rsidP="00EF44AA">
            <w:pPr>
              <w:pBdr>
                <w:top w:val="nil"/>
                <w:left w:val="nil"/>
                <w:bottom w:val="nil"/>
                <w:right w:val="nil"/>
                <w:between w:val="nil"/>
              </w:pBdr>
              <w:spacing w:before="60" w:after="60"/>
              <w:rPr>
                <w:rFonts w:ascii="Calibri" w:eastAsia="Calibri" w:hAnsi="Calibri" w:cs="Calibri"/>
                <w:color w:val="000000"/>
                <w:sz w:val="22"/>
                <w:szCs w:val="22"/>
                <w:lang w:val="el-GR"/>
              </w:rPr>
            </w:pPr>
            <w:r w:rsidRPr="00F82E90">
              <w:rPr>
                <w:rFonts w:ascii="Calibri" w:eastAsia="Calibri" w:hAnsi="Calibri" w:cs="Calibri"/>
                <w:color w:val="000000"/>
                <w:sz w:val="22"/>
                <w:szCs w:val="22"/>
                <w:lang w:val="el-GR"/>
              </w:rPr>
              <w:t>Χρ. Παπαποστόλου</w:t>
            </w:r>
          </w:p>
          <w:p w14:paraId="3BB8DEC6" w14:textId="6C8FA58B" w:rsidR="00EF44AA" w:rsidRPr="00F173FA" w:rsidRDefault="00EF44AA" w:rsidP="00EF44AA">
            <w:pPr>
              <w:pStyle w:val="20"/>
              <w:spacing w:before="60" w:after="60"/>
              <w:ind w:left="0" w:firstLine="0"/>
              <w:rPr>
                <w:rFonts w:asciiTheme="minorHAnsi" w:hAnsiTheme="minorHAnsi" w:cstheme="minorHAnsi"/>
                <w:szCs w:val="22"/>
                <w:lang w:val="el-GR" w:eastAsia="el-GR"/>
              </w:rPr>
            </w:pPr>
            <w:r w:rsidRPr="00F82E90">
              <w:rPr>
                <w:rFonts w:ascii="Calibri" w:eastAsia="Calibri" w:hAnsi="Calibri" w:cs="Calibri"/>
                <w:color w:val="000000"/>
                <w:szCs w:val="22"/>
                <w:lang w:val="el-GR"/>
              </w:rPr>
              <w:t>Δ. Ζαφειράκης</w:t>
            </w:r>
          </w:p>
        </w:tc>
      </w:tr>
      <w:tr w:rsidR="00A22AF9" w:rsidRPr="00B12F21" w14:paraId="5627E991"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0C423A6D" w14:textId="5DEBD84C" w:rsidR="00A22AF9" w:rsidRPr="00F173FA" w:rsidRDefault="00A22AF9" w:rsidP="00A22AF9">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t>12</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105BE2A9" w14:textId="77777777" w:rsidR="00A22AF9" w:rsidRPr="00E121B2" w:rsidRDefault="00A22AF9" w:rsidP="00A22AF9">
            <w:pPr>
              <w:pStyle w:val="20"/>
              <w:spacing w:before="60" w:after="120"/>
              <w:ind w:left="0" w:firstLine="0"/>
              <w:rPr>
                <w:rFonts w:asciiTheme="minorHAnsi" w:hAnsiTheme="minorHAnsi" w:cstheme="minorHAnsi"/>
                <w:color w:val="000000"/>
                <w:szCs w:val="22"/>
                <w:lang w:val="el-GR"/>
              </w:rPr>
            </w:pPr>
            <w:r w:rsidRPr="00E121B2">
              <w:rPr>
                <w:rFonts w:asciiTheme="minorHAnsi" w:hAnsiTheme="minorHAnsi" w:cstheme="minorHAnsi"/>
                <w:color w:val="000000"/>
                <w:szCs w:val="22"/>
                <w:lang w:val="el-GR"/>
              </w:rPr>
              <w:t xml:space="preserve">Πειραματική εφαρμογή στρατηγικών </w:t>
            </w:r>
            <w:proofErr w:type="spellStart"/>
            <w:r w:rsidRPr="00E121B2">
              <w:rPr>
                <w:rFonts w:asciiTheme="minorHAnsi" w:hAnsiTheme="minorHAnsi" w:cstheme="minorHAnsi"/>
                <w:color w:val="000000"/>
                <w:szCs w:val="22"/>
                <w:lang w:val="el-GR"/>
              </w:rPr>
              <w:t>ιδιοκατανάλωσης</w:t>
            </w:r>
            <w:proofErr w:type="spellEnd"/>
            <w:r w:rsidRPr="00E121B2">
              <w:rPr>
                <w:rFonts w:asciiTheme="minorHAnsi" w:hAnsiTheme="minorHAnsi" w:cstheme="minorHAnsi"/>
                <w:color w:val="000000"/>
                <w:szCs w:val="22"/>
                <w:lang w:val="el-GR"/>
              </w:rPr>
              <w:t xml:space="preserve"> και εμπορίας ενέργειας με αξιοποίηση ολοκληρωμένου, πιλοτικού σταθμού Φ/Β-συσσωρευτών</w:t>
            </w:r>
          </w:p>
          <w:p w14:paraId="63C819B9" w14:textId="3013187B" w:rsidR="00A22AF9" w:rsidRPr="00F173FA" w:rsidRDefault="00A22AF9" w:rsidP="00A22AF9">
            <w:pPr>
              <w:pStyle w:val="20"/>
              <w:spacing w:before="60" w:after="120"/>
              <w:ind w:left="0" w:firstLine="0"/>
              <w:rPr>
                <w:rFonts w:asciiTheme="minorHAnsi" w:hAnsiTheme="minorHAnsi" w:cstheme="minorHAnsi"/>
                <w:bCs/>
                <w:szCs w:val="22"/>
                <w:lang w:val="en-US" w:eastAsia="el-GR"/>
              </w:rPr>
            </w:pPr>
            <w:r w:rsidRPr="00E121B2">
              <w:rPr>
                <w:rFonts w:asciiTheme="minorHAnsi" w:hAnsiTheme="minorHAnsi" w:cstheme="minorHAnsi"/>
                <w:bCs/>
                <w:szCs w:val="22"/>
                <w:lang w:val="en-US" w:eastAsia="el-GR"/>
              </w:rPr>
              <w:t>Experimental application of self-consumption and energy trading strategies through the deployment of an integrated, pilot PV-battery station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9EEB2A" w14:textId="74B8C04C" w:rsidR="00A22AF9" w:rsidRPr="00E121B2" w:rsidRDefault="00A22AF9" w:rsidP="00A22AF9">
            <w:pPr>
              <w:ind w:left="-105"/>
              <w:jc w:val="center"/>
              <w:rPr>
                <w:rFonts w:asciiTheme="minorHAnsi" w:hAnsiTheme="minorHAnsi" w:cstheme="minorHAnsi"/>
                <w:color w:val="000000"/>
                <w:sz w:val="22"/>
                <w:szCs w:val="22"/>
                <w:lang w:val="el-GR"/>
              </w:rPr>
            </w:pPr>
            <w:r w:rsidRPr="00E121B2">
              <w:rPr>
                <w:rFonts w:asciiTheme="minorHAnsi" w:hAnsiTheme="minorHAnsi" w:cstheme="minorHAnsi"/>
                <w:color w:val="000000"/>
                <w:sz w:val="22"/>
                <w:szCs w:val="22"/>
                <w:lang w:val="el-GR"/>
              </w:rPr>
              <w:t>Δ. Ζαφειράκης</w:t>
            </w:r>
          </w:p>
          <w:p w14:paraId="0E8FBBE8" w14:textId="6EB60E3B" w:rsidR="00A22AF9" w:rsidRPr="00F173FA" w:rsidRDefault="00A22AF9" w:rsidP="00A22AF9">
            <w:pPr>
              <w:pStyle w:val="20"/>
              <w:spacing w:before="60" w:after="60"/>
              <w:ind w:left="-105" w:firstLine="0"/>
              <w:jc w:val="center"/>
              <w:rPr>
                <w:rFonts w:asciiTheme="minorHAnsi" w:hAnsiTheme="minorHAnsi" w:cstheme="minorHAnsi"/>
                <w:szCs w:val="22"/>
                <w:lang w:val="en-US"/>
              </w:rPr>
            </w:pPr>
            <w:r w:rsidRPr="00E121B2">
              <w:rPr>
                <w:rFonts w:asciiTheme="minorHAnsi" w:hAnsiTheme="minorHAnsi" w:cstheme="minorHAnsi"/>
                <w:color w:val="000000"/>
                <w:szCs w:val="22"/>
                <w:lang w:val="el-GR"/>
              </w:rPr>
              <w:t>Κ. Χριστόπουλος</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B2863C3" w14:textId="52A5013F" w:rsidR="00A22AF9" w:rsidRPr="00F173FA"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color w:val="000000"/>
                <w:szCs w:val="22"/>
                <w:lang w:val="el-GR"/>
              </w:rPr>
              <w:t xml:space="preserve">Η εν λόγω διπλωματική εργασία εστιάζει στην ανάπτυξη στρατηγικών </w:t>
            </w:r>
            <w:proofErr w:type="spellStart"/>
            <w:r w:rsidRPr="00E121B2">
              <w:rPr>
                <w:rFonts w:asciiTheme="minorHAnsi" w:hAnsiTheme="minorHAnsi" w:cstheme="minorHAnsi"/>
                <w:color w:val="000000"/>
                <w:szCs w:val="22"/>
                <w:lang w:val="el-GR"/>
              </w:rPr>
              <w:t>ιδιοκατανάλωσης</w:t>
            </w:r>
            <w:proofErr w:type="spellEnd"/>
            <w:r w:rsidRPr="00E121B2">
              <w:rPr>
                <w:rFonts w:asciiTheme="minorHAnsi" w:hAnsiTheme="minorHAnsi" w:cstheme="minorHAnsi"/>
                <w:color w:val="000000"/>
                <w:szCs w:val="22"/>
                <w:lang w:val="el-GR"/>
              </w:rPr>
              <w:t xml:space="preserve"> και εμπορίας ενέργειας και στην πειραματική τους εφαρμογή σε ολοκληρωμένο, πιλοτικό σταθμό Φ/Β-συσσωρευτών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F2DA46E" w14:textId="77777777" w:rsidR="00A22AF9" w:rsidRPr="00E121B2" w:rsidRDefault="00A22AF9" w:rsidP="00A22AF9">
            <w:pPr>
              <w:rPr>
                <w:rFonts w:asciiTheme="minorHAnsi" w:hAnsiTheme="minorHAnsi" w:cstheme="minorHAnsi"/>
                <w:color w:val="000000"/>
                <w:sz w:val="22"/>
                <w:szCs w:val="22"/>
                <w:lang w:val="el-GR"/>
              </w:rPr>
            </w:pPr>
            <w:r w:rsidRPr="00E121B2">
              <w:rPr>
                <w:rFonts w:asciiTheme="minorHAnsi" w:hAnsiTheme="minorHAnsi" w:cstheme="minorHAnsi"/>
                <w:color w:val="000000"/>
                <w:sz w:val="22"/>
                <w:szCs w:val="22"/>
                <w:lang w:val="el-GR"/>
              </w:rPr>
              <w:t>Κ. Καββαδίας</w:t>
            </w:r>
          </w:p>
          <w:p w14:paraId="3509E1EF" w14:textId="77777777" w:rsidR="00A22AF9" w:rsidRPr="00E121B2" w:rsidRDefault="00A22AF9" w:rsidP="00A22AF9">
            <w:pPr>
              <w:rPr>
                <w:rFonts w:asciiTheme="minorHAnsi" w:hAnsiTheme="minorHAnsi" w:cstheme="minorHAnsi"/>
                <w:color w:val="000000"/>
                <w:sz w:val="22"/>
                <w:szCs w:val="22"/>
                <w:lang w:val="el-GR"/>
              </w:rPr>
            </w:pPr>
            <w:r w:rsidRPr="00E121B2">
              <w:rPr>
                <w:rFonts w:asciiTheme="minorHAnsi" w:hAnsiTheme="minorHAnsi" w:cstheme="minorHAnsi"/>
                <w:color w:val="000000"/>
                <w:sz w:val="22"/>
                <w:szCs w:val="22"/>
                <w:lang w:val="el-GR"/>
              </w:rPr>
              <w:t>Γ. Σπυρόπουλος</w:t>
            </w:r>
          </w:p>
          <w:p w14:paraId="1787F753" w14:textId="572D5CB9" w:rsidR="00A22AF9" w:rsidRPr="00F173FA" w:rsidRDefault="00A22AF9" w:rsidP="00A22AF9">
            <w:pPr>
              <w:pStyle w:val="20"/>
              <w:spacing w:before="60" w:after="60"/>
              <w:ind w:left="0" w:firstLine="0"/>
              <w:rPr>
                <w:rFonts w:asciiTheme="minorHAnsi" w:hAnsiTheme="minorHAnsi" w:cstheme="minorHAnsi"/>
                <w:szCs w:val="22"/>
                <w:lang w:val="el-GR"/>
              </w:rPr>
            </w:pPr>
            <w:r w:rsidRPr="00E121B2">
              <w:rPr>
                <w:rFonts w:asciiTheme="minorHAnsi" w:hAnsiTheme="minorHAnsi" w:cstheme="minorHAnsi"/>
                <w:color w:val="000000"/>
                <w:szCs w:val="22"/>
                <w:lang w:val="el-GR"/>
              </w:rPr>
              <w:t>Δ. Ζαφειράκης</w:t>
            </w:r>
          </w:p>
        </w:tc>
      </w:tr>
      <w:tr w:rsidR="00A22AF9" w:rsidRPr="0010036D" w14:paraId="57319740"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3FC047E9" w14:textId="5A0F2209" w:rsidR="00A22AF9" w:rsidRPr="00F173FA" w:rsidRDefault="00A22AF9" w:rsidP="00A22AF9">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lastRenderedPageBreak/>
              <w:t>13</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7705794E" w14:textId="77777777" w:rsidR="00A22AF9" w:rsidRPr="00E121B2" w:rsidRDefault="00A22AF9" w:rsidP="00A22AF9">
            <w:pPr>
              <w:pStyle w:val="20"/>
              <w:spacing w:before="60" w:after="12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 xml:space="preserve">Πειραματική μελέτη σε αεροτομή με πτερύγιο </w:t>
            </w:r>
            <w:proofErr w:type="spellStart"/>
            <w:r w:rsidRPr="00E121B2">
              <w:rPr>
                <w:rFonts w:asciiTheme="minorHAnsi" w:hAnsiTheme="minorHAnsi" w:cstheme="minorHAnsi"/>
                <w:szCs w:val="22"/>
                <w:lang w:val="el-GR" w:eastAsia="el-GR"/>
              </w:rPr>
              <w:t>υπεραντωτικής</w:t>
            </w:r>
            <w:proofErr w:type="spellEnd"/>
            <w:r w:rsidRPr="00E121B2">
              <w:rPr>
                <w:rFonts w:asciiTheme="minorHAnsi" w:hAnsiTheme="minorHAnsi" w:cstheme="minorHAnsi"/>
                <w:szCs w:val="22"/>
                <w:lang w:val="el-GR" w:eastAsia="el-GR"/>
              </w:rPr>
              <w:t xml:space="preserve"> διάταξης</w:t>
            </w:r>
          </w:p>
          <w:p w14:paraId="4E938225" w14:textId="546FFE72" w:rsidR="00A22AF9" w:rsidRPr="00E121B2" w:rsidRDefault="00A22AF9" w:rsidP="00A22AF9">
            <w:pPr>
              <w:pStyle w:val="20"/>
              <w:spacing w:before="60" w:after="120"/>
              <w:ind w:left="0" w:firstLine="0"/>
              <w:rPr>
                <w:rFonts w:asciiTheme="minorHAnsi" w:hAnsiTheme="minorHAnsi" w:cstheme="minorHAnsi"/>
                <w:szCs w:val="22"/>
                <w:lang w:val="en-US" w:eastAsia="el-GR"/>
              </w:rPr>
            </w:pPr>
            <w:r w:rsidRPr="00E121B2">
              <w:rPr>
                <w:rFonts w:asciiTheme="minorHAnsi" w:hAnsiTheme="minorHAnsi" w:cstheme="minorHAnsi"/>
                <w:szCs w:val="22"/>
                <w:lang w:val="en-US" w:eastAsia="el-GR"/>
              </w:rPr>
              <w:t>Experimental study on an airfoil with a flap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F4B0BE" w14:textId="5476504A" w:rsidR="00A22AF9" w:rsidRPr="00E121B2" w:rsidRDefault="00A22AF9" w:rsidP="00A22AF9">
            <w:pPr>
              <w:pStyle w:val="20"/>
              <w:spacing w:before="60" w:after="60"/>
              <w:ind w:left="360" w:firstLine="0"/>
              <w:rPr>
                <w:rFonts w:asciiTheme="minorHAnsi" w:hAnsiTheme="minorHAnsi" w:cstheme="minorHAnsi"/>
                <w:szCs w:val="22"/>
                <w:lang w:val="en-US" w:eastAsia="el-GR"/>
              </w:rPr>
            </w:pPr>
            <w:r w:rsidRPr="00E121B2">
              <w:rPr>
                <w:rFonts w:asciiTheme="minorHAnsi" w:hAnsiTheme="minorHAnsi" w:cstheme="minorHAnsi"/>
                <w:szCs w:val="22"/>
                <w:lang w:val="el-GR" w:eastAsia="el-GR"/>
              </w:rPr>
              <w:t>Κ.-Σ. Νίκας</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52D20B2" w14:textId="274ED3B9"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 xml:space="preserve">Σκοπός της διπλωματικής εργασίας είναι η πραγματοποίηση πειραμάτων για τη μελέτη του πεδίου ροής </w:t>
            </w:r>
            <w:proofErr w:type="spellStart"/>
            <w:r w:rsidRPr="00E121B2">
              <w:rPr>
                <w:rFonts w:asciiTheme="minorHAnsi" w:hAnsiTheme="minorHAnsi" w:cstheme="minorHAnsi"/>
                <w:szCs w:val="22"/>
                <w:lang w:val="el-GR" w:eastAsia="el-GR"/>
              </w:rPr>
              <w:t>ανάντη</w:t>
            </w:r>
            <w:proofErr w:type="spellEnd"/>
            <w:r w:rsidRPr="00E121B2">
              <w:rPr>
                <w:rFonts w:asciiTheme="minorHAnsi" w:hAnsiTheme="minorHAnsi" w:cstheme="minorHAnsi"/>
                <w:szCs w:val="22"/>
                <w:lang w:val="el-GR" w:eastAsia="el-GR"/>
              </w:rPr>
              <w:t xml:space="preserve"> μιας αεροτομής με πτερύγιο </w:t>
            </w:r>
            <w:proofErr w:type="spellStart"/>
            <w:r w:rsidRPr="00E121B2">
              <w:rPr>
                <w:rFonts w:asciiTheme="minorHAnsi" w:hAnsiTheme="minorHAnsi" w:cstheme="minorHAnsi"/>
                <w:szCs w:val="22"/>
                <w:lang w:val="el-GR" w:eastAsia="el-GR"/>
              </w:rPr>
              <w:t>υπεραντωτικής</w:t>
            </w:r>
            <w:proofErr w:type="spellEnd"/>
            <w:r w:rsidRPr="00E121B2">
              <w:rPr>
                <w:rFonts w:asciiTheme="minorHAnsi" w:hAnsiTheme="minorHAnsi" w:cstheme="minorHAnsi"/>
                <w:szCs w:val="22"/>
                <w:lang w:val="el-GR" w:eastAsia="el-GR"/>
              </w:rPr>
              <w:t xml:space="preserve"> διάταξης με μεταβαλλόμενες γωνίες και ταχύτητες αέρα. Το πείραμα θα πραγματοποιηθεί στη</w:t>
            </w:r>
            <w:r>
              <w:rPr>
                <w:rFonts w:asciiTheme="minorHAnsi" w:hAnsiTheme="minorHAnsi" w:cstheme="minorHAnsi"/>
                <w:szCs w:val="22"/>
                <w:lang w:val="el-GR" w:eastAsia="el-GR"/>
              </w:rPr>
              <w:t>ν</w:t>
            </w:r>
            <w:r w:rsidRPr="00E121B2">
              <w:rPr>
                <w:rFonts w:asciiTheme="minorHAnsi" w:hAnsiTheme="minorHAnsi" w:cstheme="minorHAnsi"/>
                <w:szCs w:val="22"/>
                <w:lang w:val="el-GR" w:eastAsia="el-GR"/>
              </w:rPr>
              <w:t xml:space="preserve"> </w:t>
            </w:r>
            <w:proofErr w:type="spellStart"/>
            <w:r w:rsidRPr="00E121B2">
              <w:rPr>
                <w:rFonts w:asciiTheme="minorHAnsi" w:hAnsiTheme="minorHAnsi" w:cstheme="minorHAnsi"/>
                <w:szCs w:val="22"/>
                <w:lang w:val="el-GR" w:eastAsia="el-GR"/>
              </w:rPr>
              <w:t>αεροσήραγγα</w:t>
            </w:r>
            <w:proofErr w:type="spellEnd"/>
            <w:r w:rsidRPr="00E121B2">
              <w:rPr>
                <w:rFonts w:asciiTheme="minorHAnsi" w:hAnsiTheme="minorHAnsi" w:cstheme="minorHAnsi"/>
                <w:szCs w:val="22"/>
                <w:lang w:val="el-GR" w:eastAsia="el-GR"/>
              </w:rPr>
              <w:t xml:space="preserve"> του εργαστηρίου Μηχανικής τω</w:t>
            </w:r>
            <w:r>
              <w:rPr>
                <w:rFonts w:asciiTheme="minorHAnsi" w:hAnsiTheme="minorHAnsi" w:cstheme="minorHAnsi"/>
                <w:szCs w:val="22"/>
                <w:lang w:val="el-GR" w:eastAsia="el-GR"/>
              </w:rPr>
              <w:t>ν</w:t>
            </w:r>
            <w:r w:rsidRPr="00E121B2">
              <w:rPr>
                <w:rFonts w:asciiTheme="minorHAnsi" w:hAnsiTheme="minorHAnsi" w:cstheme="minorHAnsi"/>
                <w:szCs w:val="22"/>
                <w:lang w:val="el-GR" w:eastAsia="el-GR"/>
              </w:rPr>
              <w:t xml:space="preserve"> Ρευστών με τη χρήση σωλήνα </w:t>
            </w:r>
            <w:r w:rsidRPr="00E121B2">
              <w:rPr>
                <w:rFonts w:asciiTheme="minorHAnsi" w:hAnsiTheme="minorHAnsi" w:cstheme="minorHAnsi"/>
                <w:szCs w:val="22"/>
                <w:lang w:eastAsia="el-GR"/>
              </w:rPr>
              <w:t>pitot</w:t>
            </w:r>
            <w:r w:rsidRPr="00E121B2">
              <w:rPr>
                <w:rFonts w:asciiTheme="minorHAnsi" w:hAnsiTheme="minorHAnsi" w:cstheme="minorHAnsi"/>
                <w:szCs w:val="22"/>
                <w:lang w:val="el-GR" w:eastAsia="el-GR"/>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A7896A" w14:textId="77777777" w:rsidR="00A22AF9" w:rsidRPr="00E121B2" w:rsidRDefault="00A22AF9" w:rsidP="00A22AF9">
            <w:pPr>
              <w:pStyle w:val="20"/>
              <w:spacing w:before="60" w:after="60"/>
              <w:ind w:left="0" w:firstLine="0"/>
              <w:rPr>
                <w:rFonts w:asciiTheme="minorHAnsi" w:hAnsiTheme="minorHAnsi" w:cstheme="minorHAnsi"/>
                <w:szCs w:val="22"/>
                <w:lang w:val="el-GR"/>
              </w:rPr>
            </w:pPr>
            <w:r w:rsidRPr="00E121B2">
              <w:rPr>
                <w:rFonts w:asciiTheme="minorHAnsi" w:hAnsiTheme="minorHAnsi" w:cstheme="minorHAnsi"/>
                <w:szCs w:val="22"/>
                <w:lang w:val="el-GR"/>
              </w:rPr>
              <w:t xml:space="preserve">Κ.-Σ. Νίκας </w:t>
            </w:r>
          </w:p>
          <w:p w14:paraId="044F5F69" w14:textId="77777777" w:rsidR="00A22AF9" w:rsidRPr="00E121B2" w:rsidRDefault="00A22AF9" w:rsidP="00A22AF9">
            <w:pPr>
              <w:pStyle w:val="20"/>
              <w:spacing w:before="60" w:after="60"/>
              <w:ind w:left="0" w:firstLine="0"/>
              <w:rPr>
                <w:rFonts w:asciiTheme="minorHAnsi" w:hAnsiTheme="minorHAnsi" w:cstheme="minorHAnsi"/>
                <w:szCs w:val="22"/>
                <w:lang w:val="el-GR"/>
              </w:rPr>
            </w:pPr>
            <w:r w:rsidRPr="00E121B2">
              <w:rPr>
                <w:rFonts w:asciiTheme="minorHAnsi" w:hAnsiTheme="minorHAnsi" w:cstheme="minorHAnsi"/>
                <w:szCs w:val="22"/>
                <w:lang w:val="el-GR"/>
              </w:rPr>
              <w:t xml:space="preserve">Αν. </w:t>
            </w:r>
            <w:proofErr w:type="spellStart"/>
            <w:r w:rsidRPr="00E121B2">
              <w:rPr>
                <w:rFonts w:asciiTheme="minorHAnsi" w:hAnsiTheme="minorHAnsi" w:cstheme="minorHAnsi"/>
                <w:szCs w:val="22"/>
                <w:lang w:val="el-GR"/>
              </w:rPr>
              <w:t>Θεοδωρακάκος</w:t>
            </w:r>
            <w:proofErr w:type="spellEnd"/>
            <w:r w:rsidRPr="00E121B2">
              <w:rPr>
                <w:rFonts w:asciiTheme="minorHAnsi" w:hAnsiTheme="minorHAnsi" w:cstheme="minorHAnsi"/>
                <w:szCs w:val="22"/>
                <w:lang w:val="el-GR"/>
              </w:rPr>
              <w:t xml:space="preserve"> </w:t>
            </w:r>
          </w:p>
          <w:p w14:paraId="6F4C24ED" w14:textId="740BDF96" w:rsidR="00A22AF9" w:rsidRPr="00E121B2" w:rsidRDefault="00A22AF9" w:rsidP="00A22AF9">
            <w:pPr>
              <w:pStyle w:val="20"/>
              <w:spacing w:before="60" w:after="60"/>
              <w:ind w:left="0" w:firstLine="0"/>
              <w:rPr>
                <w:rFonts w:asciiTheme="minorHAnsi" w:hAnsiTheme="minorHAnsi" w:cstheme="minorHAnsi"/>
                <w:szCs w:val="22"/>
                <w:lang w:val="el-GR"/>
              </w:rPr>
            </w:pPr>
            <w:proofErr w:type="spellStart"/>
            <w:r w:rsidRPr="00E121B2">
              <w:rPr>
                <w:rFonts w:asciiTheme="minorHAnsi" w:hAnsiTheme="minorHAnsi" w:cstheme="minorHAnsi"/>
                <w:szCs w:val="22"/>
                <w:lang w:val="el-GR"/>
              </w:rPr>
              <w:t>Ιωάν</w:t>
            </w:r>
            <w:proofErr w:type="spellEnd"/>
            <w:r w:rsidRPr="00E121B2">
              <w:rPr>
                <w:rFonts w:asciiTheme="minorHAnsi" w:hAnsiTheme="minorHAnsi" w:cstheme="minorHAnsi"/>
                <w:szCs w:val="22"/>
                <w:lang w:val="el-GR"/>
              </w:rPr>
              <w:t>. Σιγάλας</w:t>
            </w:r>
          </w:p>
        </w:tc>
      </w:tr>
      <w:tr w:rsidR="00A22AF9" w:rsidRPr="00B12F21" w14:paraId="32AD42D4"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5328411" w14:textId="523EE3D1" w:rsidR="00A22AF9" w:rsidRPr="00F173FA" w:rsidRDefault="00A22AF9" w:rsidP="00A22AF9">
            <w:pPr>
              <w:pStyle w:val="20"/>
              <w:spacing w:before="60" w:after="60"/>
              <w:ind w:left="0" w:firstLine="0"/>
              <w:jc w:val="center"/>
              <w:rPr>
                <w:rFonts w:asciiTheme="minorHAnsi" w:hAnsiTheme="minorHAnsi" w:cstheme="minorHAnsi"/>
                <w:szCs w:val="22"/>
                <w:lang w:val="el-GR" w:eastAsia="el-GR"/>
              </w:rPr>
            </w:pPr>
            <w:r w:rsidRPr="00F173FA">
              <w:rPr>
                <w:rFonts w:asciiTheme="minorHAnsi" w:hAnsiTheme="minorHAnsi" w:cstheme="minorHAnsi"/>
                <w:szCs w:val="22"/>
                <w:lang w:val="el-GR" w:eastAsia="el-GR"/>
              </w:rPr>
              <w:t>14</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3E015223" w14:textId="77777777" w:rsidR="00A22AF9" w:rsidRPr="00E121B2" w:rsidRDefault="00A22AF9" w:rsidP="00A22AF9">
            <w:pPr>
              <w:pStyle w:val="20"/>
              <w:spacing w:before="60" w:after="120"/>
              <w:ind w:left="0" w:firstLine="0"/>
              <w:rPr>
                <w:rFonts w:asciiTheme="minorHAnsi" w:hAnsiTheme="minorHAnsi" w:cstheme="minorHAnsi"/>
                <w:bCs/>
                <w:szCs w:val="22"/>
                <w:lang w:val="el-GR" w:eastAsia="el-GR"/>
              </w:rPr>
            </w:pPr>
            <w:r w:rsidRPr="00E121B2">
              <w:rPr>
                <w:rFonts w:asciiTheme="minorHAnsi" w:hAnsiTheme="minorHAnsi" w:cstheme="minorHAnsi"/>
                <w:bCs/>
                <w:szCs w:val="22"/>
                <w:lang w:val="el-GR" w:eastAsia="el-GR"/>
              </w:rPr>
              <w:t>Σχέση κόστους-οφέλους ηλεκτρικών οχημάτων στην Ελλάδα</w:t>
            </w:r>
          </w:p>
          <w:p w14:paraId="3E014F3A" w14:textId="53B8EC98" w:rsidR="00A22AF9" w:rsidRPr="00E121B2" w:rsidRDefault="00A22AF9" w:rsidP="00A22AF9">
            <w:pPr>
              <w:pStyle w:val="20"/>
              <w:spacing w:before="60" w:after="120"/>
              <w:ind w:left="0" w:firstLine="0"/>
              <w:rPr>
                <w:rFonts w:asciiTheme="minorHAnsi" w:hAnsiTheme="minorHAnsi" w:cstheme="minorHAnsi"/>
                <w:bCs/>
                <w:szCs w:val="22"/>
                <w:lang w:val="en-US" w:eastAsia="el-GR"/>
              </w:rPr>
            </w:pPr>
            <w:r w:rsidRPr="00E121B2">
              <w:rPr>
                <w:rFonts w:asciiTheme="minorHAnsi" w:hAnsiTheme="minorHAnsi" w:cstheme="minorHAnsi"/>
                <w:bCs/>
                <w:szCs w:val="22"/>
                <w:lang w:val="en-US" w:eastAsia="el-GR"/>
              </w:rPr>
              <w:t>Analyzing the Economic Viability of Electric Vehicles in Greece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492FBF" w14:textId="396F495F" w:rsidR="00A22AF9" w:rsidRPr="00E121B2" w:rsidRDefault="00A22AF9" w:rsidP="00A22AF9">
            <w:pPr>
              <w:pStyle w:val="20"/>
              <w:spacing w:before="60" w:after="60"/>
              <w:ind w:left="0" w:firstLine="0"/>
              <w:jc w:val="center"/>
              <w:rPr>
                <w:rFonts w:asciiTheme="minorHAnsi" w:hAnsiTheme="minorHAnsi" w:cstheme="minorHAnsi"/>
                <w:szCs w:val="22"/>
                <w:lang w:val="el-GR"/>
              </w:rPr>
            </w:pPr>
            <w:r w:rsidRPr="00E121B2">
              <w:rPr>
                <w:rFonts w:asciiTheme="minorHAnsi" w:hAnsiTheme="minorHAnsi" w:cstheme="minorHAnsi"/>
                <w:szCs w:val="22"/>
                <w:lang w:val="el-GR" w:eastAsia="el-GR"/>
              </w:rPr>
              <w:t xml:space="preserve">Γ. Σπυρόπουλος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9B99DC2" w14:textId="180EB1B8"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shd w:val="clear" w:color="auto" w:fill="FFFFFF"/>
                <w:lang w:val="el-GR"/>
              </w:rPr>
              <w:t>Σχέση κόστους-οφέλους ηλεκτρικών οχημάτων στην Ελλάδα σε συνάρτηση με την παραγόμενη ενέργεια με έμφαση στη βελτίωση του ατμοσφαιρικού περιβάλλοντος.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C4939F" w14:textId="77777777"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 xml:space="preserve">Κ. </w:t>
            </w:r>
            <w:proofErr w:type="spellStart"/>
            <w:r w:rsidRPr="00E121B2">
              <w:rPr>
                <w:rFonts w:asciiTheme="minorHAnsi" w:hAnsiTheme="minorHAnsi" w:cstheme="minorHAnsi"/>
                <w:szCs w:val="22"/>
                <w:lang w:val="el-GR" w:eastAsia="el-GR"/>
              </w:rPr>
              <w:t>Μουστρής</w:t>
            </w:r>
            <w:proofErr w:type="spellEnd"/>
          </w:p>
          <w:p w14:paraId="3E6001F2" w14:textId="77777777"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Γ. Σπυρόπουλος</w:t>
            </w:r>
          </w:p>
          <w:p w14:paraId="20E6007B" w14:textId="043769D3"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Δ. Ζαφειράκης</w:t>
            </w:r>
          </w:p>
        </w:tc>
      </w:tr>
      <w:tr w:rsidR="00A22AF9" w:rsidRPr="00B12F21" w14:paraId="4BBD46FB"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F41A17D" w14:textId="51B6B280" w:rsidR="00A22AF9" w:rsidRPr="00F173FA" w:rsidRDefault="00A22AF9" w:rsidP="00A22AF9">
            <w:pPr>
              <w:pStyle w:val="20"/>
              <w:spacing w:before="60" w:after="60"/>
              <w:ind w:left="0" w:firstLine="0"/>
              <w:jc w:val="center"/>
              <w:rPr>
                <w:rFonts w:asciiTheme="minorHAnsi" w:hAnsiTheme="minorHAnsi" w:cstheme="minorHAnsi"/>
                <w:szCs w:val="22"/>
                <w:lang w:val="el-GR" w:eastAsia="el-GR"/>
              </w:rPr>
            </w:pPr>
            <w:r>
              <w:rPr>
                <w:rFonts w:asciiTheme="minorHAnsi" w:hAnsiTheme="minorHAnsi" w:cstheme="minorHAnsi"/>
                <w:szCs w:val="22"/>
                <w:lang w:val="el-GR" w:eastAsia="el-GR"/>
              </w:rPr>
              <w:t>15</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5CE36D03" w14:textId="77777777" w:rsidR="00A22AF9" w:rsidRPr="00E121B2" w:rsidRDefault="00A22AF9" w:rsidP="00A22AF9">
            <w:pPr>
              <w:pStyle w:val="20"/>
              <w:spacing w:before="60" w:after="120"/>
              <w:ind w:left="0" w:firstLine="0"/>
              <w:jc w:val="both"/>
              <w:rPr>
                <w:rFonts w:asciiTheme="minorHAnsi" w:eastAsia="Arial" w:hAnsiTheme="minorHAnsi" w:cstheme="minorHAnsi"/>
                <w:szCs w:val="22"/>
                <w:lang w:val="el-GR"/>
              </w:rPr>
            </w:pPr>
            <w:r w:rsidRPr="00E121B2">
              <w:rPr>
                <w:rFonts w:asciiTheme="minorHAnsi" w:eastAsia="Arial" w:hAnsiTheme="minorHAnsi" w:cstheme="minorHAnsi"/>
                <w:szCs w:val="22"/>
                <w:lang w:val="el-GR"/>
              </w:rPr>
              <w:t>Αξιολόγηση της Επίδρασης της Γήρανσης Αισθητήρων σε Δεδομένα Ποιότητας Αέρα</w:t>
            </w:r>
          </w:p>
          <w:p w14:paraId="23DD1998" w14:textId="1BD9F01F" w:rsidR="00A22AF9" w:rsidRPr="00E121B2" w:rsidRDefault="00A22AF9" w:rsidP="00A22AF9">
            <w:pPr>
              <w:pStyle w:val="20"/>
              <w:spacing w:before="60" w:after="120"/>
              <w:ind w:left="0" w:firstLine="0"/>
              <w:rPr>
                <w:rFonts w:asciiTheme="minorHAnsi" w:hAnsiTheme="minorHAnsi" w:cstheme="minorHAnsi"/>
                <w:bCs/>
                <w:szCs w:val="22"/>
                <w:lang w:val="en-US" w:eastAsia="el-GR"/>
              </w:rPr>
            </w:pPr>
            <w:r w:rsidRPr="00E121B2">
              <w:rPr>
                <w:rFonts w:asciiTheme="minorHAnsi" w:eastAsia="Arial" w:hAnsiTheme="minorHAnsi" w:cstheme="minorHAnsi"/>
                <w:szCs w:val="22"/>
                <w:lang w:val="en-US"/>
              </w:rPr>
              <w:t>Assessing the Impact of Sensor Aging on Air Quality Data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2BA63F" w14:textId="081D3C33" w:rsidR="00A22AF9" w:rsidRPr="00E121B2" w:rsidRDefault="00A22AF9" w:rsidP="00A22AF9">
            <w:pPr>
              <w:pStyle w:val="20"/>
              <w:spacing w:before="60" w:after="60"/>
              <w:ind w:left="0" w:firstLine="0"/>
              <w:jc w:val="center"/>
              <w:rPr>
                <w:rFonts w:asciiTheme="minorHAnsi" w:hAnsiTheme="minorHAnsi" w:cstheme="minorHAnsi"/>
                <w:szCs w:val="22"/>
                <w:lang w:val="el-GR"/>
              </w:rPr>
            </w:pPr>
            <w:r w:rsidRPr="00E121B2">
              <w:rPr>
                <w:rFonts w:asciiTheme="minorHAnsi" w:hAnsiTheme="minorHAnsi" w:cstheme="minorHAnsi"/>
                <w:szCs w:val="22"/>
                <w:lang w:val="el-GR" w:eastAsia="el-GR"/>
              </w:rPr>
              <w:t xml:space="preserve">Γ. Σπυρόπουλος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995AA69" w14:textId="5AA50BDF"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eastAsia="Arial" w:hAnsiTheme="minorHAnsi" w:cstheme="minorHAnsi"/>
                <w:szCs w:val="22"/>
                <w:lang w:val="el-GR"/>
              </w:rPr>
              <w:t xml:space="preserve">Η διπλωματική  εστιάζει στην μελέτη της γήρανσης των αισθητήρων </w:t>
            </w:r>
            <w:proofErr w:type="spellStart"/>
            <w:r w:rsidRPr="00E121B2">
              <w:rPr>
                <w:rFonts w:asciiTheme="minorHAnsi" w:eastAsia="Arial" w:hAnsiTheme="minorHAnsi" w:cstheme="minorHAnsi"/>
                <w:szCs w:val="22"/>
                <w:lang w:val="en-US"/>
              </w:rPr>
              <w:t>PurpleAir</w:t>
            </w:r>
            <w:proofErr w:type="spellEnd"/>
            <w:r w:rsidRPr="00E121B2">
              <w:rPr>
                <w:rFonts w:asciiTheme="minorHAnsi" w:eastAsia="Arial" w:hAnsiTheme="minorHAnsi" w:cstheme="minorHAnsi"/>
                <w:szCs w:val="22"/>
                <w:lang w:val="el-GR"/>
              </w:rPr>
              <w:t xml:space="preserve"> και πώς αυτή επηρεάζει τα δεδομένα ποιότητας αέρα που συλλέγουν.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8C544D4" w14:textId="77777777"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 xml:space="preserve">Κ. </w:t>
            </w:r>
            <w:proofErr w:type="spellStart"/>
            <w:r w:rsidRPr="00E121B2">
              <w:rPr>
                <w:rFonts w:asciiTheme="minorHAnsi" w:hAnsiTheme="minorHAnsi" w:cstheme="minorHAnsi"/>
                <w:szCs w:val="22"/>
                <w:lang w:val="el-GR" w:eastAsia="el-GR"/>
              </w:rPr>
              <w:t>Μουστρής</w:t>
            </w:r>
            <w:proofErr w:type="spellEnd"/>
          </w:p>
          <w:p w14:paraId="12EE3230" w14:textId="77777777"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Γ. Σπυρόπουλος</w:t>
            </w:r>
          </w:p>
          <w:p w14:paraId="0DB74ACD" w14:textId="5708259E"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Δ. Ζαφειράκης</w:t>
            </w:r>
          </w:p>
        </w:tc>
      </w:tr>
      <w:tr w:rsidR="00A22AF9" w:rsidRPr="00B12F21" w14:paraId="1A6C59F2"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0C65D90A" w14:textId="68EAAFB7" w:rsidR="00A22AF9" w:rsidRPr="00F173FA" w:rsidRDefault="00A22AF9" w:rsidP="00A22AF9">
            <w:pPr>
              <w:pStyle w:val="20"/>
              <w:spacing w:before="60" w:after="60"/>
              <w:ind w:left="0" w:firstLine="0"/>
              <w:jc w:val="center"/>
              <w:rPr>
                <w:rFonts w:asciiTheme="minorHAnsi" w:hAnsiTheme="minorHAnsi" w:cstheme="minorHAnsi"/>
                <w:szCs w:val="22"/>
                <w:lang w:val="el-GR" w:eastAsia="el-GR"/>
              </w:rPr>
            </w:pPr>
            <w:r>
              <w:rPr>
                <w:rFonts w:asciiTheme="minorHAnsi" w:hAnsiTheme="minorHAnsi" w:cstheme="minorHAnsi"/>
                <w:szCs w:val="22"/>
                <w:lang w:val="el-GR" w:eastAsia="el-GR"/>
              </w:rPr>
              <w:lastRenderedPageBreak/>
              <w:t>16</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081EAD26" w14:textId="77777777" w:rsidR="00A22AF9" w:rsidRPr="00E121B2" w:rsidRDefault="00A22AF9" w:rsidP="00EF44AA">
            <w:pPr>
              <w:pStyle w:val="20"/>
              <w:spacing w:before="60" w:after="120"/>
              <w:ind w:left="0" w:firstLine="0"/>
              <w:rPr>
                <w:rFonts w:asciiTheme="minorHAnsi" w:eastAsia="Arial" w:hAnsiTheme="minorHAnsi" w:cstheme="minorHAnsi"/>
                <w:szCs w:val="22"/>
                <w:lang w:val="el-GR"/>
              </w:rPr>
            </w:pPr>
            <w:r w:rsidRPr="00E121B2">
              <w:rPr>
                <w:rFonts w:asciiTheme="minorHAnsi" w:eastAsia="Arial" w:hAnsiTheme="minorHAnsi" w:cstheme="minorHAnsi"/>
                <w:szCs w:val="22"/>
                <w:lang w:val="el-GR"/>
              </w:rPr>
              <w:t>Αξιοποίηση Δεδομένων Φόρτισης Ηλεκτρικών Οχημάτων για την Ανάπτυξη Προγνωστικών Μοντέλων με Μηχανική Μάθηση</w:t>
            </w:r>
          </w:p>
          <w:p w14:paraId="3A440350" w14:textId="1BE54AB9" w:rsidR="00A22AF9" w:rsidRPr="00E121B2" w:rsidRDefault="00A22AF9" w:rsidP="00A22AF9">
            <w:pPr>
              <w:pStyle w:val="20"/>
              <w:spacing w:before="60" w:after="120"/>
              <w:ind w:left="0" w:firstLine="0"/>
              <w:rPr>
                <w:rFonts w:asciiTheme="minorHAnsi" w:hAnsiTheme="minorHAnsi" w:cstheme="minorHAnsi"/>
                <w:bCs/>
                <w:szCs w:val="22"/>
                <w:lang w:val="en-US" w:eastAsia="el-GR"/>
              </w:rPr>
            </w:pPr>
            <w:r w:rsidRPr="00E121B2">
              <w:rPr>
                <w:rFonts w:asciiTheme="minorHAnsi" w:eastAsia="Arial" w:hAnsiTheme="minorHAnsi" w:cstheme="minorHAnsi"/>
                <w:szCs w:val="22"/>
                <w:lang w:val="en-US"/>
              </w:rPr>
              <w:t>Forecasting EV Charging Patterns Using Machine Learning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704C5C" w14:textId="4809B64C" w:rsidR="00A22AF9" w:rsidRPr="00E121B2" w:rsidRDefault="00A22AF9" w:rsidP="00A22AF9">
            <w:pPr>
              <w:jc w:val="center"/>
              <w:rPr>
                <w:rFonts w:asciiTheme="minorHAnsi" w:hAnsiTheme="minorHAnsi" w:cstheme="minorHAnsi"/>
                <w:sz w:val="22"/>
                <w:szCs w:val="22"/>
                <w:lang w:val="el-GR" w:eastAsia="el-GR"/>
              </w:rPr>
            </w:pPr>
            <w:r w:rsidRPr="00E121B2">
              <w:rPr>
                <w:rFonts w:asciiTheme="minorHAnsi" w:hAnsiTheme="minorHAnsi" w:cstheme="minorHAnsi"/>
                <w:sz w:val="22"/>
                <w:szCs w:val="22"/>
                <w:lang w:val="el-GR" w:eastAsia="el-GR"/>
              </w:rPr>
              <w:t xml:space="preserve">Γ. Σπυρόπουλος </w:t>
            </w:r>
          </w:p>
          <w:p w14:paraId="5E3FF41E" w14:textId="44CF42DD" w:rsidR="00A22AF9" w:rsidRPr="00E121B2" w:rsidRDefault="00A22AF9" w:rsidP="00A22AF9">
            <w:pPr>
              <w:pStyle w:val="20"/>
              <w:spacing w:before="60" w:after="60"/>
              <w:ind w:left="0" w:firstLine="0"/>
              <w:jc w:val="center"/>
              <w:rPr>
                <w:rFonts w:asciiTheme="minorHAnsi" w:hAnsiTheme="minorHAnsi" w:cstheme="minorHAnsi"/>
                <w:szCs w:val="22"/>
                <w:lang w:val="el-GR"/>
              </w:rPr>
            </w:pPr>
            <w:r w:rsidRPr="00E121B2">
              <w:rPr>
                <w:rFonts w:asciiTheme="minorHAnsi" w:hAnsiTheme="minorHAnsi" w:cstheme="minorHAnsi"/>
                <w:szCs w:val="22"/>
                <w:lang w:val="el-GR" w:eastAsia="el-GR"/>
              </w:rPr>
              <w:t xml:space="preserve">Κ. </w:t>
            </w:r>
            <w:proofErr w:type="spellStart"/>
            <w:r w:rsidRPr="00E121B2">
              <w:rPr>
                <w:rFonts w:asciiTheme="minorHAnsi" w:hAnsiTheme="minorHAnsi" w:cstheme="minorHAnsi"/>
                <w:szCs w:val="22"/>
                <w:lang w:val="el-GR" w:eastAsia="el-GR"/>
              </w:rPr>
              <w:t>Μουστρής</w:t>
            </w:r>
            <w:proofErr w:type="spellEnd"/>
            <w:r w:rsidRPr="00E121B2">
              <w:rPr>
                <w:rFonts w:asciiTheme="minorHAnsi" w:hAnsiTheme="minorHAnsi" w:cstheme="minorHAnsi"/>
                <w:szCs w:val="22"/>
                <w:lang w:val="el-GR" w:eastAsia="el-GR"/>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6851DDB" w14:textId="5323B4AA"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eastAsia="Arial" w:hAnsiTheme="minorHAnsi" w:cstheme="minorHAnsi"/>
                <w:szCs w:val="22"/>
                <w:lang w:val="el-GR"/>
              </w:rPr>
              <w:t>Η διπλωματική εργασία θα επικεντρωθεί στην ανάπτυξη ενός προγνωστικού μοντέλου, βασισμένου σε τεχνικές μηχανικής μάθησης, το οποίο θα μπορεί να προβλέπει, χρόνο άφιξης και ζήτηση ενέργειας με ζητούμενο τη μείωση των χρόνων αναμονής για φόρτιση.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D6C6BC" w14:textId="77777777"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 xml:space="preserve">Κ. </w:t>
            </w:r>
            <w:proofErr w:type="spellStart"/>
            <w:r w:rsidRPr="00E121B2">
              <w:rPr>
                <w:rFonts w:asciiTheme="minorHAnsi" w:hAnsiTheme="minorHAnsi" w:cstheme="minorHAnsi"/>
                <w:szCs w:val="22"/>
                <w:lang w:val="el-GR" w:eastAsia="el-GR"/>
              </w:rPr>
              <w:t>Μουστρής</w:t>
            </w:r>
            <w:proofErr w:type="spellEnd"/>
          </w:p>
          <w:p w14:paraId="1992E022" w14:textId="77777777"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Γ. Σπυρόπουλος</w:t>
            </w:r>
          </w:p>
          <w:p w14:paraId="4BD7372B" w14:textId="32AD36EB"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Δ. Ζαφειράκης</w:t>
            </w:r>
          </w:p>
        </w:tc>
      </w:tr>
      <w:tr w:rsidR="00A22AF9" w:rsidRPr="00B12F21" w14:paraId="100CDD19"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7FDFE5C0" w14:textId="0E63E9CF" w:rsidR="00A22AF9" w:rsidRPr="00F173FA" w:rsidRDefault="00A22AF9" w:rsidP="00A22AF9">
            <w:pPr>
              <w:pStyle w:val="20"/>
              <w:spacing w:before="60" w:after="60"/>
              <w:ind w:left="0" w:firstLine="0"/>
              <w:jc w:val="center"/>
              <w:rPr>
                <w:rFonts w:asciiTheme="minorHAnsi" w:hAnsiTheme="minorHAnsi" w:cstheme="minorHAnsi"/>
                <w:szCs w:val="22"/>
                <w:lang w:val="el-GR" w:eastAsia="el-GR"/>
              </w:rPr>
            </w:pPr>
            <w:r>
              <w:rPr>
                <w:rFonts w:asciiTheme="minorHAnsi" w:hAnsiTheme="minorHAnsi" w:cstheme="minorHAnsi"/>
                <w:szCs w:val="22"/>
                <w:lang w:val="el-GR" w:eastAsia="el-GR"/>
              </w:rPr>
              <w:t>17</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3A20A28C" w14:textId="77777777" w:rsidR="00A22AF9" w:rsidRPr="00E121B2" w:rsidRDefault="00A22AF9" w:rsidP="00A22AF9">
            <w:pPr>
              <w:pStyle w:val="20"/>
              <w:spacing w:before="60" w:after="120"/>
              <w:ind w:left="0" w:firstLine="0"/>
              <w:rPr>
                <w:rFonts w:asciiTheme="minorHAnsi" w:eastAsia="Arial" w:hAnsiTheme="minorHAnsi" w:cstheme="minorHAnsi"/>
                <w:szCs w:val="22"/>
                <w:lang w:val="el-GR"/>
              </w:rPr>
            </w:pPr>
            <w:r w:rsidRPr="00E121B2">
              <w:rPr>
                <w:rFonts w:asciiTheme="minorHAnsi" w:eastAsia="Arial" w:hAnsiTheme="minorHAnsi" w:cstheme="minorHAnsi"/>
                <w:szCs w:val="22"/>
                <w:lang w:val="el-GR"/>
              </w:rPr>
              <w:t>Το μέλλον των βιώσιμων μεταφορών και οι μελλοντικές τάσεις</w:t>
            </w:r>
          </w:p>
          <w:p w14:paraId="4B7DE545" w14:textId="4F43F444" w:rsidR="00A22AF9" w:rsidRPr="00E121B2" w:rsidRDefault="00A22AF9" w:rsidP="00A22AF9">
            <w:pPr>
              <w:pStyle w:val="20"/>
              <w:spacing w:before="60" w:after="120"/>
              <w:ind w:left="0" w:firstLine="0"/>
              <w:rPr>
                <w:rFonts w:asciiTheme="minorHAnsi" w:eastAsia="Arial" w:hAnsiTheme="minorHAnsi" w:cstheme="minorHAnsi"/>
                <w:szCs w:val="22"/>
                <w:lang w:val="en-US"/>
              </w:rPr>
            </w:pPr>
            <w:r w:rsidRPr="00E121B2">
              <w:rPr>
                <w:rFonts w:asciiTheme="minorHAnsi" w:eastAsia="Arial" w:hAnsiTheme="minorHAnsi" w:cstheme="minorHAnsi"/>
                <w:szCs w:val="22"/>
                <w:lang w:val="en-US"/>
              </w:rPr>
              <w:t>Sustainable Transportation Future and Trends</w:t>
            </w:r>
            <w:r w:rsidRPr="00E121B2">
              <w:rPr>
                <w:rFonts w:asciiTheme="minorHAnsi" w:eastAsia="Arial" w:hAnsiTheme="minorHAnsi" w:cstheme="minorHAnsi"/>
                <w:szCs w:val="22"/>
                <w:lang w:val="en-US"/>
              </w:rPr>
              <w:tab/>
            </w:r>
            <w:r w:rsidRPr="00E121B2">
              <w:rPr>
                <w:rFonts w:asciiTheme="minorHAnsi" w:eastAsia="Arial" w:hAnsiTheme="minorHAnsi" w:cstheme="minorHAnsi"/>
                <w:szCs w:val="22"/>
                <w:lang w:val="en-US"/>
              </w:rPr>
              <w:tab/>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D15EE9" w14:textId="17910C45" w:rsidR="00A22AF9" w:rsidRPr="00E121B2" w:rsidRDefault="00A22AF9" w:rsidP="00A22AF9">
            <w:pPr>
              <w:pStyle w:val="20"/>
              <w:spacing w:before="60" w:after="60"/>
              <w:ind w:left="0" w:firstLine="0"/>
              <w:jc w:val="center"/>
              <w:rPr>
                <w:rFonts w:asciiTheme="minorHAnsi" w:hAnsiTheme="minorHAnsi" w:cstheme="minorHAnsi"/>
                <w:szCs w:val="22"/>
                <w:lang w:val="el-GR"/>
              </w:rPr>
            </w:pPr>
            <w:r w:rsidRPr="00E121B2">
              <w:rPr>
                <w:rFonts w:asciiTheme="minorHAnsi" w:eastAsia="Arial" w:hAnsiTheme="minorHAnsi" w:cstheme="minorHAnsi"/>
                <w:szCs w:val="22"/>
                <w:lang w:val="el-GR"/>
              </w:rPr>
              <w:t>Γ</w:t>
            </w:r>
            <w:r w:rsidRPr="00E121B2">
              <w:rPr>
                <w:rFonts w:asciiTheme="minorHAnsi" w:eastAsia="Arial" w:hAnsiTheme="minorHAnsi" w:cstheme="minorHAnsi"/>
                <w:szCs w:val="22"/>
                <w:lang w:val="en-US"/>
              </w:rPr>
              <w:t>.</w:t>
            </w:r>
            <w:r w:rsidRPr="00E121B2">
              <w:rPr>
                <w:rFonts w:asciiTheme="minorHAnsi" w:eastAsia="Arial" w:hAnsiTheme="minorHAnsi" w:cstheme="minorHAnsi"/>
                <w:szCs w:val="22"/>
                <w:lang w:val="el-GR"/>
              </w:rPr>
              <w:t xml:space="preserve"> Σπυρόπουλος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632D820" w14:textId="45D3E563"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eastAsia="Arial" w:hAnsiTheme="minorHAnsi" w:cstheme="minorHAnsi"/>
                <w:szCs w:val="22"/>
                <w:lang w:val="el-GR"/>
              </w:rPr>
              <w:t xml:space="preserve">Η διπλωματική ερευνά το μέλλον των βιώσιμων μεταφορών, τις μελλοντικές τάσεις, τη συμβολή της ηλεκτροκίνησης και της </w:t>
            </w:r>
            <w:proofErr w:type="spellStart"/>
            <w:r w:rsidRPr="00E121B2">
              <w:rPr>
                <w:rFonts w:asciiTheme="minorHAnsi" w:eastAsia="Arial" w:hAnsiTheme="minorHAnsi" w:cstheme="minorHAnsi"/>
                <w:szCs w:val="22"/>
                <w:lang w:val="el-GR"/>
              </w:rPr>
              <w:t>μικροκινητικότητας</w:t>
            </w:r>
            <w:proofErr w:type="spellEnd"/>
            <w:r w:rsidRPr="00E121B2">
              <w:rPr>
                <w:rFonts w:asciiTheme="minorHAnsi" w:eastAsia="Arial" w:hAnsiTheme="minorHAnsi" w:cstheme="minorHAnsi"/>
                <w:szCs w:val="22"/>
                <w:lang w:val="el-GR"/>
              </w:rPr>
              <w:t xml:space="preserve"> στην κλιματική αλλαγή και την κυκλική οικονομία.</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5153F6E" w14:textId="77777777"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 xml:space="preserve">Κ. </w:t>
            </w:r>
            <w:proofErr w:type="spellStart"/>
            <w:r w:rsidRPr="00E121B2">
              <w:rPr>
                <w:rFonts w:asciiTheme="minorHAnsi" w:hAnsiTheme="minorHAnsi" w:cstheme="minorHAnsi"/>
                <w:szCs w:val="22"/>
                <w:lang w:val="el-GR" w:eastAsia="el-GR"/>
              </w:rPr>
              <w:t>Μουστρής</w:t>
            </w:r>
            <w:proofErr w:type="spellEnd"/>
          </w:p>
          <w:p w14:paraId="2B2F301C" w14:textId="77777777"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Γ. Σπυρόπουλος</w:t>
            </w:r>
          </w:p>
          <w:p w14:paraId="179A2868" w14:textId="4C557125"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Δ. Ζαφειράκης</w:t>
            </w:r>
          </w:p>
        </w:tc>
      </w:tr>
      <w:tr w:rsidR="00A22AF9" w:rsidRPr="00B12F21" w14:paraId="29F86F84"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6378E8FC" w14:textId="2A0D5403" w:rsidR="00A22AF9" w:rsidRPr="00F173FA" w:rsidRDefault="00A22AF9" w:rsidP="00A22AF9">
            <w:pPr>
              <w:pStyle w:val="20"/>
              <w:spacing w:before="60" w:after="60"/>
              <w:ind w:left="0" w:firstLine="0"/>
              <w:jc w:val="center"/>
              <w:rPr>
                <w:rFonts w:asciiTheme="minorHAnsi" w:hAnsiTheme="minorHAnsi" w:cstheme="minorHAnsi"/>
                <w:szCs w:val="22"/>
                <w:lang w:val="el-GR" w:eastAsia="el-GR"/>
              </w:rPr>
            </w:pPr>
            <w:r>
              <w:rPr>
                <w:rFonts w:asciiTheme="minorHAnsi" w:hAnsiTheme="minorHAnsi" w:cstheme="minorHAnsi"/>
                <w:szCs w:val="22"/>
                <w:lang w:val="el-GR" w:eastAsia="el-GR"/>
              </w:rPr>
              <w:t>18</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35BB2A7E" w14:textId="79529D6B" w:rsidR="00A22AF9" w:rsidRPr="00E121B2" w:rsidRDefault="00A22AF9" w:rsidP="00A22AF9">
            <w:pPr>
              <w:pStyle w:val="20"/>
              <w:spacing w:before="60" w:after="120"/>
              <w:ind w:left="0" w:firstLine="0"/>
              <w:rPr>
                <w:rFonts w:asciiTheme="minorHAnsi" w:hAnsiTheme="minorHAnsi" w:cstheme="minorHAnsi"/>
                <w:bCs/>
                <w:color w:val="000000"/>
                <w:szCs w:val="22"/>
                <w:lang w:val="el-GR" w:eastAsia="el-GR"/>
              </w:rPr>
            </w:pPr>
            <w:r w:rsidRPr="00E121B2">
              <w:rPr>
                <w:rFonts w:asciiTheme="minorHAnsi" w:hAnsiTheme="minorHAnsi" w:cstheme="minorHAnsi"/>
                <w:bCs/>
                <w:color w:val="000000"/>
                <w:szCs w:val="22"/>
                <w:lang w:val="el-GR" w:eastAsia="el-GR"/>
              </w:rPr>
              <w:t>Αξιολόγηση της κατανάλωσης ενέργειας και της εμβέλειας ηλεκτρικού λεωφορείου του Πανεπιστημίου Δυτικής Αττικής</w:t>
            </w:r>
          </w:p>
          <w:p w14:paraId="308F030F" w14:textId="6859EEB3" w:rsidR="00A22AF9" w:rsidRPr="00E121B2" w:rsidRDefault="00A22AF9" w:rsidP="00A22AF9">
            <w:pPr>
              <w:pStyle w:val="20"/>
              <w:spacing w:before="60" w:after="120"/>
              <w:ind w:left="0" w:firstLine="0"/>
              <w:rPr>
                <w:rFonts w:asciiTheme="minorHAnsi" w:hAnsiTheme="minorHAnsi" w:cstheme="minorHAnsi"/>
                <w:bCs/>
                <w:szCs w:val="22"/>
                <w:lang w:val="en-US" w:eastAsia="el-GR"/>
              </w:rPr>
            </w:pPr>
            <w:r w:rsidRPr="00E121B2">
              <w:rPr>
                <w:rFonts w:asciiTheme="minorHAnsi" w:hAnsiTheme="minorHAnsi" w:cstheme="minorHAnsi"/>
                <w:bCs/>
                <w:color w:val="000000"/>
                <w:szCs w:val="22"/>
                <w:lang w:val="en-US" w:eastAsia="el-GR"/>
              </w:rPr>
              <w:t>Evaluation of the energy consumption and range of the electric bus of the University of West Attica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273B71" w14:textId="373D2805" w:rsidR="00A22AF9" w:rsidRPr="00E121B2" w:rsidRDefault="00A22AF9" w:rsidP="00A22AF9">
            <w:pPr>
              <w:pStyle w:val="20"/>
              <w:spacing w:before="60" w:after="60"/>
              <w:ind w:left="0" w:firstLine="0"/>
              <w:jc w:val="center"/>
              <w:rPr>
                <w:rFonts w:asciiTheme="minorHAnsi" w:hAnsiTheme="minorHAnsi" w:cstheme="minorHAnsi"/>
                <w:szCs w:val="22"/>
                <w:lang w:val="el-GR" w:eastAsia="el-GR"/>
              </w:rPr>
            </w:pPr>
            <w:r w:rsidRPr="00E121B2">
              <w:rPr>
                <w:rFonts w:asciiTheme="minorHAnsi" w:hAnsiTheme="minorHAnsi" w:cstheme="minorHAnsi"/>
                <w:szCs w:val="22"/>
                <w:lang w:val="el-GR" w:eastAsia="el-GR"/>
              </w:rPr>
              <w:t>Γ. Σπυρόπουλος</w:t>
            </w:r>
          </w:p>
          <w:p w14:paraId="7975256C" w14:textId="54A08465" w:rsidR="00A22AF9" w:rsidRPr="00E121B2" w:rsidRDefault="00A22AF9" w:rsidP="00A22AF9">
            <w:pPr>
              <w:pStyle w:val="20"/>
              <w:spacing w:before="60" w:after="60"/>
              <w:ind w:left="0" w:firstLine="0"/>
              <w:jc w:val="center"/>
              <w:rPr>
                <w:rFonts w:asciiTheme="minorHAnsi" w:hAnsiTheme="minorHAnsi" w:cstheme="minorHAnsi"/>
                <w:szCs w:val="22"/>
                <w:lang w:val="el-GR"/>
              </w:rPr>
            </w:pPr>
            <w:r w:rsidRPr="00E121B2">
              <w:rPr>
                <w:rFonts w:asciiTheme="minorHAnsi" w:hAnsiTheme="minorHAnsi" w:cstheme="minorHAnsi"/>
                <w:szCs w:val="22"/>
                <w:lang w:val="el-GR" w:eastAsia="el-GR"/>
              </w:rPr>
              <w:t xml:space="preserve">Μ. Κωστόπουλος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E298B4F" w14:textId="26745D01" w:rsidR="00A22AF9" w:rsidRPr="00E121B2" w:rsidRDefault="00A22AF9" w:rsidP="00A22AF9">
            <w:pPr>
              <w:rPr>
                <w:rFonts w:asciiTheme="minorHAnsi" w:hAnsiTheme="minorHAnsi" w:cstheme="minorHAnsi"/>
                <w:color w:val="1D2228"/>
                <w:sz w:val="22"/>
                <w:szCs w:val="22"/>
                <w:shd w:val="clear" w:color="auto" w:fill="FFFFFF"/>
                <w:lang w:val="el-GR"/>
              </w:rPr>
            </w:pPr>
            <w:r w:rsidRPr="00E121B2">
              <w:rPr>
                <w:rFonts w:asciiTheme="minorHAnsi" w:hAnsiTheme="minorHAnsi" w:cstheme="minorHAnsi"/>
                <w:color w:val="1D2228"/>
                <w:sz w:val="22"/>
                <w:szCs w:val="22"/>
                <w:shd w:val="clear" w:color="auto" w:fill="FFFFFF"/>
                <w:lang w:val="el-GR"/>
              </w:rPr>
              <w:t xml:space="preserve">Αξιολόγηση της ενεργειακής κατανάλωσης του ηλεκτρικού λεωφορείου του </w:t>
            </w:r>
            <w:proofErr w:type="spellStart"/>
            <w:r w:rsidRPr="00E121B2">
              <w:rPr>
                <w:rFonts w:asciiTheme="minorHAnsi" w:hAnsiTheme="minorHAnsi" w:cstheme="minorHAnsi"/>
                <w:color w:val="1D2228"/>
                <w:sz w:val="22"/>
                <w:szCs w:val="22"/>
                <w:shd w:val="clear" w:color="auto" w:fill="FFFFFF"/>
                <w:lang w:val="el-GR"/>
              </w:rPr>
              <w:t>Πα.Δ.Α</w:t>
            </w:r>
            <w:proofErr w:type="spellEnd"/>
            <w:r w:rsidRPr="00E121B2">
              <w:rPr>
                <w:rFonts w:asciiTheme="minorHAnsi" w:hAnsiTheme="minorHAnsi" w:cstheme="minorHAnsi"/>
                <w:color w:val="1D2228"/>
                <w:sz w:val="22"/>
                <w:szCs w:val="22"/>
                <w:shd w:val="clear" w:color="auto" w:fill="FFFFFF"/>
                <w:lang w:val="el-GR"/>
              </w:rPr>
              <w:t>. σε πραγματικά σενάρια λειτουργίας. Θα μελετηθεί η συνολική απόδοση του οχήματος σε σχέση με το περιβάλλον, τη χρήση Α/</w:t>
            </w:r>
            <w:r w:rsidRPr="00E121B2">
              <w:rPr>
                <w:rFonts w:asciiTheme="minorHAnsi" w:hAnsiTheme="minorHAnsi" w:cstheme="minorHAnsi"/>
                <w:color w:val="1D2228"/>
                <w:sz w:val="22"/>
                <w:szCs w:val="22"/>
                <w:shd w:val="clear" w:color="auto" w:fill="FFFFFF"/>
                <w:lang w:val="en-US"/>
              </w:rPr>
              <w:t>C</w:t>
            </w:r>
            <w:r w:rsidRPr="00E121B2">
              <w:rPr>
                <w:rFonts w:asciiTheme="minorHAnsi" w:hAnsiTheme="minorHAnsi" w:cstheme="minorHAnsi"/>
                <w:color w:val="1D2228"/>
                <w:sz w:val="22"/>
                <w:szCs w:val="22"/>
                <w:shd w:val="clear" w:color="auto" w:fill="FFFFFF"/>
                <w:lang w:val="el-GR"/>
              </w:rPr>
              <w:t xml:space="preserve"> κλπ., με σκοπό να ορισθούν σημαντικοί παράγοντες που επηρεάζουν την ενεργειακή απόδοση του λεωφορείου.</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ED52C2" w14:textId="77777777"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 xml:space="preserve">Κ. </w:t>
            </w:r>
            <w:proofErr w:type="spellStart"/>
            <w:r w:rsidRPr="00E121B2">
              <w:rPr>
                <w:rFonts w:asciiTheme="minorHAnsi" w:hAnsiTheme="minorHAnsi" w:cstheme="minorHAnsi"/>
                <w:szCs w:val="22"/>
                <w:lang w:val="el-GR" w:eastAsia="el-GR"/>
              </w:rPr>
              <w:t>Μουστρής</w:t>
            </w:r>
            <w:proofErr w:type="spellEnd"/>
          </w:p>
          <w:p w14:paraId="398CBAF6" w14:textId="77777777"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Γ. Σπυρόπουλος</w:t>
            </w:r>
          </w:p>
          <w:p w14:paraId="3AD21EE8" w14:textId="386624B2" w:rsidR="00A22AF9" w:rsidRPr="00E121B2" w:rsidRDefault="00A22AF9" w:rsidP="00A22AF9">
            <w:pPr>
              <w:pStyle w:val="20"/>
              <w:spacing w:before="60" w:after="60"/>
              <w:ind w:left="0" w:firstLine="0"/>
              <w:rPr>
                <w:rFonts w:asciiTheme="minorHAnsi" w:hAnsiTheme="minorHAnsi" w:cstheme="minorHAnsi"/>
                <w:szCs w:val="22"/>
                <w:lang w:val="el-GR" w:eastAsia="el-GR"/>
              </w:rPr>
            </w:pPr>
            <w:r w:rsidRPr="00E121B2">
              <w:rPr>
                <w:rFonts w:asciiTheme="minorHAnsi" w:hAnsiTheme="minorHAnsi" w:cstheme="minorHAnsi"/>
                <w:szCs w:val="22"/>
                <w:lang w:val="el-GR" w:eastAsia="el-GR"/>
              </w:rPr>
              <w:t xml:space="preserve">Δ. Ζαφειράκης </w:t>
            </w:r>
          </w:p>
        </w:tc>
      </w:tr>
      <w:tr w:rsidR="00A22AF9" w:rsidRPr="00E121B2" w14:paraId="5520F197" w14:textId="77777777" w:rsidTr="00921E75">
        <w:trPr>
          <w:cantSplit/>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3BE9982E" w14:textId="5C5CB833" w:rsidR="00A22AF9" w:rsidRPr="00F173FA" w:rsidRDefault="00A22AF9" w:rsidP="00A22AF9">
            <w:pPr>
              <w:pStyle w:val="20"/>
              <w:spacing w:before="60" w:after="60"/>
              <w:ind w:left="0" w:firstLine="0"/>
              <w:jc w:val="center"/>
              <w:rPr>
                <w:rFonts w:asciiTheme="minorHAnsi" w:hAnsiTheme="minorHAnsi" w:cstheme="minorHAnsi"/>
                <w:szCs w:val="22"/>
                <w:lang w:val="el-GR" w:eastAsia="el-GR"/>
              </w:rPr>
            </w:pPr>
            <w:r>
              <w:rPr>
                <w:rFonts w:asciiTheme="minorHAnsi" w:hAnsiTheme="minorHAnsi" w:cstheme="minorHAnsi"/>
                <w:szCs w:val="22"/>
                <w:lang w:val="el-GR" w:eastAsia="el-GR"/>
              </w:rPr>
              <w:t>19</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0B7FFC66" w14:textId="07DE45A3" w:rsidR="00A22AF9" w:rsidRPr="00F173FA" w:rsidRDefault="00A22AF9" w:rsidP="00A22AF9">
            <w:pPr>
              <w:pStyle w:val="20"/>
              <w:spacing w:after="120"/>
              <w:ind w:left="0" w:firstLine="0"/>
              <w:rPr>
                <w:rFonts w:asciiTheme="minorHAnsi" w:hAnsiTheme="minorHAnsi" w:cstheme="minorHAnsi"/>
                <w:bCs/>
                <w:szCs w:val="22"/>
                <w:lang w:val="el-GR" w:eastAsia="el-GR"/>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0286CF" w14:textId="05361C09" w:rsidR="00A22AF9" w:rsidRPr="00F173FA" w:rsidRDefault="00A22AF9" w:rsidP="00A22AF9">
            <w:pPr>
              <w:pStyle w:val="20"/>
              <w:spacing w:before="60" w:after="60"/>
              <w:ind w:left="0" w:firstLine="0"/>
              <w:jc w:val="center"/>
              <w:rPr>
                <w:rFonts w:asciiTheme="minorHAnsi" w:hAnsiTheme="minorHAnsi" w:cstheme="minorHAnsi"/>
                <w:szCs w:val="22"/>
                <w:lang w:val="el-GR"/>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3FA7E0E" w14:textId="60BB1C36" w:rsidR="00A22AF9" w:rsidRPr="00F173FA" w:rsidRDefault="00A22AF9" w:rsidP="00A22AF9">
            <w:pPr>
              <w:pStyle w:val="20"/>
              <w:spacing w:before="60" w:after="60"/>
              <w:ind w:left="0" w:firstLine="0"/>
              <w:rPr>
                <w:rFonts w:asciiTheme="minorHAnsi" w:hAnsiTheme="minorHAnsi" w:cstheme="minorHAnsi"/>
                <w:szCs w:val="22"/>
                <w:lang w:val="el-GR" w:eastAsia="el-GR"/>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BC2A42B" w14:textId="1E4F3BF0" w:rsidR="00A22AF9" w:rsidRPr="00F173FA" w:rsidRDefault="00A22AF9" w:rsidP="00A22AF9">
            <w:pPr>
              <w:pStyle w:val="20"/>
              <w:spacing w:before="60" w:after="60"/>
              <w:ind w:left="0" w:firstLine="0"/>
              <w:rPr>
                <w:rFonts w:asciiTheme="minorHAnsi" w:hAnsiTheme="minorHAnsi" w:cstheme="minorHAnsi"/>
                <w:szCs w:val="22"/>
                <w:lang w:val="el-GR" w:eastAsia="el-GR"/>
              </w:rPr>
            </w:pPr>
          </w:p>
        </w:tc>
      </w:tr>
    </w:tbl>
    <w:p w14:paraId="4D074C14" w14:textId="7ECB887D" w:rsidR="00CC2A8A" w:rsidRPr="00F173FA" w:rsidRDefault="00CC2A8A" w:rsidP="00271338">
      <w:pPr>
        <w:pBdr>
          <w:top w:val="nil"/>
          <w:left w:val="nil"/>
          <w:bottom w:val="nil"/>
          <w:right w:val="nil"/>
          <w:between w:val="nil"/>
        </w:pBdr>
        <w:spacing w:line="360" w:lineRule="auto"/>
        <w:jc w:val="both"/>
        <w:rPr>
          <w:rFonts w:asciiTheme="minorHAnsi" w:eastAsia="Arial" w:hAnsiTheme="minorHAnsi" w:cstheme="minorHAnsi"/>
          <w:sz w:val="20"/>
          <w:szCs w:val="20"/>
          <w:lang w:val="el-GR"/>
        </w:rPr>
      </w:pPr>
    </w:p>
    <w:p w14:paraId="720D9A5D" w14:textId="77777777" w:rsidR="007935A0" w:rsidRPr="00E121B2" w:rsidRDefault="007935A0">
      <w:pPr>
        <w:rPr>
          <w:rFonts w:asciiTheme="minorHAnsi" w:eastAsia="Arial" w:hAnsiTheme="minorHAnsi" w:cstheme="minorHAnsi"/>
          <w:sz w:val="20"/>
          <w:szCs w:val="20"/>
          <w:u w:val="single"/>
          <w:lang w:val="el-GR"/>
        </w:rPr>
      </w:pPr>
      <w:r w:rsidRPr="00E121B2">
        <w:rPr>
          <w:rFonts w:asciiTheme="minorHAnsi" w:eastAsia="Arial" w:hAnsiTheme="minorHAnsi" w:cstheme="minorHAnsi"/>
          <w:sz w:val="20"/>
          <w:szCs w:val="20"/>
          <w:u w:val="single"/>
          <w:lang w:val="el-GR"/>
        </w:rPr>
        <w:br w:type="page"/>
      </w:r>
    </w:p>
    <w:p w14:paraId="685E07EC" w14:textId="4565EBA3" w:rsidR="007935A0" w:rsidRPr="00921E75" w:rsidRDefault="007935A0" w:rsidP="007935A0">
      <w:pPr>
        <w:pBdr>
          <w:top w:val="nil"/>
          <w:left w:val="nil"/>
          <w:bottom w:val="nil"/>
          <w:right w:val="nil"/>
          <w:between w:val="nil"/>
        </w:pBdr>
        <w:spacing w:line="360" w:lineRule="auto"/>
        <w:jc w:val="center"/>
        <w:rPr>
          <w:rFonts w:asciiTheme="minorHAnsi" w:eastAsia="Arial" w:hAnsiTheme="minorHAnsi" w:cstheme="minorHAnsi"/>
          <w:b/>
          <w:sz w:val="20"/>
          <w:szCs w:val="20"/>
          <w:u w:val="single"/>
        </w:rPr>
      </w:pPr>
      <w:r w:rsidRPr="00921E75">
        <w:rPr>
          <w:rFonts w:asciiTheme="minorHAnsi" w:eastAsia="Arial" w:hAnsiTheme="minorHAnsi" w:cstheme="minorHAnsi"/>
          <w:b/>
          <w:sz w:val="20"/>
          <w:szCs w:val="20"/>
          <w:u w:val="single"/>
        </w:rPr>
        <w:lastRenderedPageBreak/>
        <w:t>XEIME</w:t>
      </w:r>
      <w:r w:rsidRPr="00921E75">
        <w:rPr>
          <w:rFonts w:asciiTheme="minorHAnsi" w:eastAsia="Arial" w:hAnsiTheme="minorHAnsi" w:cstheme="minorHAnsi"/>
          <w:b/>
          <w:sz w:val="20"/>
          <w:szCs w:val="20"/>
          <w:u w:val="single"/>
          <w:lang w:val="el-GR"/>
        </w:rPr>
        <w:t xml:space="preserve">ΡΙΝΟ ΕΞΑΜΗΝΟ </w:t>
      </w:r>
      <w:r w:rsidRPr="00921E75">
        <w:rPr>
          <w:rFonts w:asciiTheme="minorHAnsi" w:eastAsia="Arial" w:hAnsiTheme="minorHAnsi" w:cstheme="minorHAnsi"/>
          <w:b/>
          <w:sz w:val="20"/>
          <w:szCs w:val="20"/>
          <w:u w:val="single"/>
          <w:lang w:val="en-US"/>
        </w:rPr>
        <w:t>202</w:t>
      </w:r>
      <w:r w:rsidRPr="00921E75">
        <w:rPr>
          <w:rFonts w:asciiTheme="minorHAnsi" w:eastAsia="Arial" w:hAnsiTheme="minorHAnsi" w:cstheme="minorHAnsi"/>
          <w:b/>
          <w:sz w:val="20"/>
          <w:szCs w:val="20"/>
          <w:u w:val="single"/>
        </w:rPr>
        <w:t>4</w:t>
      </w:r>
      <w:r w:rsidRPr="00921E75">
        <w:rPr>
          <w:rFonts w:asciiTheme="minorHAnsi" w:eastAsia="Arial" w:hAnsiTheme="minorHAnsi" w:cstheme="minorHAnsi"/>
          <w:b/>
          <w:sz w:val="20"/>
          <w:szCs w:val="20"/>
          <w:u w:val="single"/>
          <w:lang w:val="en-US"/>
        </w:rPr>
        <w:t>-</w:t>
      </w:r>
      <w:r w:rsidRPr="00921E75">
        <w:rPr>
          <w:rFonts w:asciiTheme="minorHAnsi" w:eastAsia="Arial" w:hAnsiTheme="minorHAnsi" w:cstheme="minorHAnsi"/>
          <w:b/>
          <w:sz w:val="20"/>
          <w:szCs w:val="20"/>
          <w:u w:val="single"/>
          <w:lang w:val="el-GR"/>
        </w:rPr>
        <w:t>202</w:t>
      </w:r>
      <w:r w:rsidRPr="00921E75">
        <w:rPr>
          <w:rFonts w:asciiTheme="minorHAnsi" w:eastAsia="Arial" w:hAnsiTheme="minorHAnsi" w:cstheme="minorHAnsi"/>
          <w:b/>
          <w:sz w:val="20"/>
          <w:szCs w:val="20"/>
          <w:u w:val="single"/>
        </w:rPr>
        <w:t>5</w:t>
      </w:r>
    </w:p>
    <w:p w14:paraId="7A62DC32" w14:textId="3760FFE8" w:rsidR="007935A0" w:rsidRPr="00921E75" w:rsidRDefault="007935A0" w:rsidP="007935A0">
      <w:pPr>
        <w:pBdr>
          <w:top w:val="nil"/>
          <w:left w:val="nil"/>
          <w:bottom w:val="nil"/>
          <w:right w:val="nil"/>
          <w:between w:val="nil"/>
        </w:pBdr>
        <w:spacing w:line="360" w:lineRule="auto"/>
        <w:jc w:val="center"/>
        <w:rPr>
          <w:rFonts w:asciiTheme="minorHAnsi" w:eastAsia="Arial" w:hAnsiTheme="minorHAnsi" w:cstheme="minorHAnsi"/>
          <w:b/>
          <w:sz w:val="20"/>
          <w:szCs w:val="20"/>
          <w:u w:val="single"/>
          <w:lang w:val="el-GR"/>
        </w:rPr>
      </w:pPr>
      <w:r w:rsidRPr="00921E75">
        <w:rPr>
          <w:rFonts w:asciiTheme="minorHAnsi" w:eastAsia="Arial" w:hAnsiTheme="minorHAnsi" w:cstheme="minorHAnsi"/>
          <w:b/>
          <w:sz w:val="20"/>
          <w:szCs w:val="20"/>
          <w:u w:val="single"/>
          <w:lang w:val="el-GR"/>
        </w:rPr>
        <w:t>ΠΤΥΧΙΑΚΕΣ ΕΡΓΑΣΙΕΣ</w:t>
      </w:r>
    </w:p>
    <w:tbl>
      <w:tblPr>
        <w:tblW w:w="13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053"/>
        <w:gridCol w:w="2023"/>
        <w:gridCol w:w="3842"/>
        <w:gridCol w:w="2736"/>
      </w:tblGrid>
      <w:tr w:rsidR="007935A0" w:rsidRPr="00F173FA" w14:paraId="7862372A" w14:textId="77777777" w:rsidTr="00DB49FD">
        <w:trPr>
          <w:tblHeader/>
          <w:jc w:val="center"/>
        </w:trPr>
        <w:tc>
          <w:tcPr>
            <w:tcW w:w="685" w:type="dxa"/>
            <w:tcBorders>
              <w:top w:val="double" w:sz="4" w:space="0" w:color="auto"/>
              <w:bottom w:val="double" w:sz="4" w:space="0" w:color="auto"/>
            </w:tcBorders>
            <w:shd w:val="clear" w:color="auto" w:fill="92CDDC" w:themeFill="accent5" w:themeFillTint="99"/>
            <w:vAlign w:val="center"/>
          </w:tcPr>
          <w:p w14:paraId="2755A4A5" w14:textId="77777777" w:rsidR="007935A0" w:rsidRPr="00F173FA" w:rsidRDefault="007935A0" w:rsidP="00DB49FD">
            <w:pPr>
              <w:pStyle w:val="20"/>
              <w:spacing w:before="60" w:after="60"/>
              <w:ind w:left="0" w:firstLine="0"/>
              <w:jc w:val="center"/>
              <w:rPr>
                <w:rFonts w:asciiTheme="minorHAnsi" w:hAnsiTheme="minorHAnsi" w:cstheme="minorHAnsi"/>
                <w:sz w:val="20"/>
                <w:lang w:val="el-GR"/>
              </w:rPr>
            </w:pPr>
            <w:r w:rsidRPr="00F173FA">
              <w:rPr>
                <w:rFonts w:asciiTheme="minorHAnsi" w:hAnsiTheme="minorHAnsi" w:cstheme="minorHAnsi"/>
                <w:sz w:val="20"/>
                <w:lang w:val="el-GR"/>
              </w:rPr>
              <w:t>Α/Α</w:t>
            </w:r>
          </w:p>
        </w:tc>
        <w:tc>
          <w:tcPr>
            <w:tcW w:w="4053" w:type="dxa"/>
            <w:tcBorders>
              <w:top w:val="double" w:sz="4" w:space="0" w:color="auto"/>
              <w:bottom w:val="double" w:sz="4" w:space="0" w:color="auto"/>
            </w:tcBorders>
            <w:shd w:val="clear" w:color="auto" w:fill="92CDDC" w:themeFill="accent5" w:themeFillTint="99"/>
            <w:vAlign w:val="center"/>
          </w:tcPr>
          <w:p w14:paraId="1B9A1294" w14:textId="77777777" w:rsidR="007935A0" w:rsidRPr="00F173FA" w:rsidRDefault="007935A0" w:rsidP="00DB49FD">
            <w:pPr>
              <w:pStyle w:val="20"/>
              <w:spacing w:before="60" w:after="60"/>
              <w:ind w:left="0" w:firstLine="0"/>
              <w:jc w:val="center"/>
              <w:rPr>
                <w:rFonts w:asciiTheme="minorHAnsi" w:hAnsiTheme="minorHAnsi" w:cstheme="minorHAnsi"/>
                <w:sz w:val="20"/>
                <w:lang w:val="el-GR"/>
              </w:rPr>
            </w:pPr>
            <w:r w:rsidRPr="00F173FA">
              <w:rPr>
                <w:rFonts w:asciiTheme="minorHAnsi" w:hAnsiTheme="minorHAnsi" w:cstheme="minorHAnsi"/>
                <w:sz w:val="20"/>
                <w:lang w:val="el-GR"/>
              </w:rPr>
              <w:t>ΤΙΤΛΟΣ ΘΕΜΑΤΟΣ</w:t>
            </w:r>
          </w:p>
        </w:tc>
        <w:tc>
          <w:tcPr>
            <w:tcW w:w="2023" w:type="dxa"/>
            <w:tcBorders>
              <w:top w:val="double" w:sz="4" w:space="0" w:color="auto"/>
              <w:bottom w:val="double" w:sz="4" w:space="0" w:color="auto"/>
            </w:tcBorders>
            <w:shd w:val="clear" w:color="auto" w:fill="92CDDC" w:themeFill="accent5" w:themeFillTint="99"/>
            <w:vAlign w:val="center"/>
          </w:tcPr>
          <w:p w14:paraId="00C779EE" w14:textId="77777777" w:rsidR="007935A0" w:rsidRPr="00F173FA" w:rsidRDefault="007935A0" w:rsidP="00DB49FD">
            <w:pPr>
              <w:pStyle w:val="20"/>
              <w:spacing w:before="60" w:after="60"/>
              <w:ind w:left="0" w:firstLine="0"/>
              <w:jc w:val="center"/>
              <w:rPr>
                <w:rFonts w:asciiTheme="minorHAnsi" w:hAnsiTheme="minorHAnsi" w:cstheme="minorHAnsi"/>
                <w:sz w:val="20"/>
                <w:lang w:val="el-GR"/>
              </w:rPr>
            </w:pPr>
            <w:r w:rsidRPr="00F173FA">
              <w:rPr>
                <w:rFonts w:asciiTheme="minorHAnsi" w:hAnsiTheme="minorHAnsi" w:cstheme="minorHAnsi"/>
                <w:sz w:val="20"/>
                <w:lang w:val="el-GR"/>
              </w:rPr>
              <w:t>ΜΕΛΗ ΔΕΠ</w:t>
            </w:r>
          </w:p>
        </w:tc>
        <w:tc>
          <w:tcPr>
            <w:tcW w:w="3842" w:type="dxa"/>
            <w:tcBorders>
              <w:top w:val="double" w:sz="4" w:space="0" w:color="auto"/>
              <w:bottom w:val="double" w:sz="4" w:space="0" w:color="auto"/>
            </w:tcBorders>
            <w:shd w:val="clear" w:color="auto" w:fill="92CDDC" w:themeFill="accent5" w:themeFillTint="99"/>
            <w:vAlign w:val="center"/>
          </w:tcPr>
          <w:p w14:paraId="7F9D61D8" w14:textId="77777777" w:rsidR="007935A0" w:rsidRPr="00F173FA" w:rsidRDefault="007935A0" w:rsidP="00DB49FD">
            <w:pPr>
              <w:pStyle w:val="20"/>
              <w:spacing w:before="60" w:after="60"/>
              <w:ind w:left="0" w:firstLine="0"/>
              <w:jc w:val="center"/>
              <w:rPr>
                <w:rFonts w:asciiTheme="minorHAnsi" w:hAnsiTheme="minorHAnsi" w:cstheme="minorHAnsi"/>
                <w:sz w:val="20"/>
                <w:lang w:val="el-GR"/>
              </w:rPr>
            </w:pPr>
            <w:r w:rsidRPr="00F173FA">
              <w:rPr>
                <w:rFonts w:asciiTheme="minorHAnsi" w:hAnsiTheme="minorHAnsi" w:cstheme="minorHAnsi"/>
                <w:sz w:val="20"/>
                <w:lang w:val="el-GR"/>
              </w:rPr>
              <w:t>ΣΥΝΤΟΜΗ ΠΕΡΙΓΡΑΦΗ</w:t>
            </w:r>
          </w:p>
        </w:tc>
        <w:tc>
          <w:tcPr>
            <w:tcW w:w="2736" w:type="dxa"/>
            <w:tcBorders>
              <w:top w:val="double" w:sz="4" w:space="0" w:color="auto"/>
              <w:bottom w:val="double" w:sz="4" w:space="0" w:color="auto"/>
            </w:tcBorders>
            <w:shd w:val="clear" w:color="auto" w:fill="92CDDC" w:themeFill="accent5" w:themeFillTint="99"/>
            <w:vAlign w:val="center"/>
          </w:tcPr>
          <w:p w14:paraId="53BF9920" w14:textId="77777777" w:rsidR="007935A0" w:rsidRPr="00F173FA" w:rsidRDefault="007935A0" w:rsidP="00DB49FD">
            <w:pPr>
              <w:pStyle w:val="20"/>
              <w:spacing w:before="60" w:after="60"/>
              <w:ind w:left="0" w:firstLine="0"/>
              <w:jc w:val="center"/>
              <w:rPr>
                <w:rFonts w:asciiTheme="minorHAnsi" w:hAnsiTheme="minorHAnsi" w:cstheme="minorHAnsi"/>
                <w:sz w:val="20"/>
                <w:lang w:val="el-GR"/>
              </w:rPr>
            </w:pPr>
            <w:r w:rsidRPr="00F173FA">
              <w:rPr>
                <w:rFonts w:asciiTheme="minorHAnsi" w:hAnsiTheme="minorHAnsi" w:cstheme="minorHAnsi"/>
                <w:sz w:val="20"/>
                <w:lang w:val="el-GR"/>
              </w:rPr>
              <w:t>ΤΡΙΜΕΛΗΣ ΕΞΕΤΑΣΤΙΚΗ ΕΠΙΤΡΟΠΗ</w:t>
            </w:r>
          </w:p>
        </w:tc>
      </w:tr>
      <w:tr w:rsidR="007935A0" w:rsidRPr="00B12F21" w14:paraId="071A3058" w14:textId="77777777" w:rsidTr="00DB49FD">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6AEB3E97" w14:textId="77777777" w:rsidR="007935A0" w:rsidRPr="002C5A03" w:rsidRDefault="007935A0" w:rsidP="00DB49FD">
            <w:pPr>
              <w:pStyle w:val="20"/>
              <w:spacing w:before="60" w:after="60"/>
              <w:ind w:left="0" w:firstLine="0"/>
              <w:jc w:val="center"/>
              <w:rPr>
                <w:rFonts w:asciiTheme="minorHAnsi" w:hAnsiTheme="minorHAnsi" w:cstheme="minorHAnsi"/>
                <w:sz w:val="20"/>
                <w:lang w:val="el-GR" w:eastAsia="el-GR"/>
              </w:rPr>
            </w:pPr>
            <w:r w:rsidRPr="002C5A03">
              <w:rPr>
                <w:rFonts w:asciiTheme="minorHAnsi" w:hAnsiTheme="minorHAnsi" w:cstheme="minorHAnsi"/>
                <w:sz w:val="20"/>
                <w:lang w:val="el-GR" w:eastAsia="el-GR"/>
              </w:rPr>
              <w:t>1</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1D1CE61B" w14:textId="77777777" w:rsidR="007935A0" w:rsidRPr="00EF44AA" w:rsidRDefault="001E0037" w:rsidP="002F323E">
            <w:pPr>
              <w:pStyle w:val="20"/>
              <w:spacing w:before="60" w:after="120"/>
              <w:ind w:left="0" w:firstLine="0"/>
              <w:rPr>
                <w:rFonts w:asciiTheme="minorHAnsi" w:hAnsiTheme="minorHAnsi" w:cstheme="minorHAnsi"/>
                <w:bCs/>
                <w:szCs w:val="22"/>
                <w:lang w:val="el-GR" w:eastAsia="el-GR"/>
              </w:rPr>
            </w:pPr>
            <w:r w:rsidRPr="00EF44AA">
              <w:rPr>
                <w:rFonts w:asciiTheme="minorHAnsi" w:hAnsiTheme="minorHAnsi" w:cstheme="minorHAnsi"/>
                <w:bCs/>
                <w:szCs w:val="22"/>
                <w:lang w:val="el-GR" w:eastAsia="el-GR"/>
              </w:rPr>
              <w:t xml:space="preserve">Επισκευή εργαστηριακού κινητήρα </w:t>
            </w:r>
            <w:r w:rsidRPr="00EF44AA">
              <w:rPr>
                <w:rFonts w:asciiTheme="minorHAnsi" w:hAnsiTheme="minorHAnsi" w:cstheme="minorHAnsi"/>
                <w:bCs/>
                <w:szCs w:val="22"/>
                <w:lang w:val="en-US" w:eastAsia="el-GR"/>
              </w:rPr>
              <w:t>diesel</w:t>
            </w:r>
            <w:r w:rsidRPr="00EF44AA">
              <w:rPr>
                <w:rFonts w:asciiTheme="minorHAnsi" w:hAnsiTheme="minorHAnsi" w:cstheme="minorHAnsi"/>
                <w:bCs/>
                <w:szCs w:val="22"/>
                <w:lang w:val="el-GR" w:eastAsia="el-GR"/>
              </w:rPr>
              <w:t xml:space="preserve"> και μετρήσεις σε υδραυλική πέδη (2 σπουδαστές)</w:t>
            </w:r>
          </w:p>
          <w:p w14:paraId="59569A44" w14:textId="6E456010" w:rsidR="002F323E" w:rsidRPr="00EF44AA" w:rsidRDefault="002F323E" w:rsidP="00DB49FD">
            <w:pPr>
              <w:pStyle w:val="20"/>
              <w:spacing w:before="60" w:after="60"/>
              <w:ind w:left="0" w:firstLine="0"/>
              <w:rPr>
                <w:rFonts w:asciiTheme="minorHAnsi" w:hAnsiTheme="minorHAnsi" w:cstheme="minorHAnsi"/>
                <w:bCs/>
                <w:szCs w:val="22"/>
                <w:lang w:val="en-US" w:eastAsia="el-GR"/>
              </w:rPr>
            </w:pPr>
            <w:r w:rsidRPr="00EF44AA">
              <w:rPr>
                <w:rFonts w:asciiTheme="minorHAnsi" w:hAnsiTheme="minorHAnsi" w:cstheme="minorHAnsi"/>
                <w:bCs/>
                <w:szCs w:val="22"/>
                <w:lang w:val="en-US" w:eastAsia="el-GR"/>
              </w:rPr>
              <w:t>Laboratory diesel engine repair and measurements using a hydraulic brake</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59BB6603" w14:textId="3E831A65" w:rsidR="007935A0" w:rsidRPr="00EF44AA" w:rsidRDefault="001E0037" w:rsidP="00DB49FD">
            <w:pPr>
              <w:pStyle w:val="20"/>
              <w:spacing w:before="60" w:after="60"/>
              <w:ind w:left="0" w:firstLine="0"/>
              <w:jc w:val="center"/>
              <w:rPr>
                <w:rFonts w:asciiTheme="minorHAnsi" w:hAnsiTheme="minorHAnsi" w:cstheme="minorHAnsi"/>
                <w:szCs w:val="22"/>
                <w:lang w:val="el-GR"/>
              </w:rPr>
            </w:pPr>
            <w:r w:rsidRPr="00EF44AA">
              <w:rPr>
                <w:rFonts w:asciiTheme="minorHAnsi" w:hAnsiTheme="minorHAnsi" w:cstheme="minorHAnsi"/>
                <w:szCs w:val="22"/>
                <w:lang w:val="el-GR"/>
              </w:rPr>
              <w:t>Α</w:t>
            </w:r>
            <w:r w:rsidR="002C5A03" w:rsidRPr="00EF44AA">
              <w:rPr>
                <w:rFonts w:asciiTheme="minorHAnsi" w:hAnsiTheme="minorHAnsi" w:cstheme="minorHAnsi"/>
                <w:szCs w:val="22"/>
                <w:lang w:val="el-GR"/>
              </w:rPr>
              <w:t>ν</w:t>
            </w:r>
            <w:r w:rsidRPr="00EF44AA">
              <w:rPr>
                <w:rFonts w:asciiTheme="minorHAnsi" w:hAnsiTheme="minorHAnsi" w:cstheme="minorHAnsi"/>
                <w:szCs w:val="22"/>
                <w:lang w:val="el-GR"/>
              </w:rPr>
              <w:t xml:space="preserve">. </w:t>
            </w:r>
            <w:proofErr w:type="spellStart"/>
            <w:r w:rsidRPr="00EF44AA">
              <w:rPr>
                <w:rFonts w:asciiTheme="minorHAnsi" w:hAnsiTheme="minorHAnsi" w:cstheme="minorHAnsi"/>
                <w:szCs w:val="22"/>
                <w:lang w:val="el-GR"/>
              </w:rPr>
              <w:t>Θεοδωρακάκος</w:t>
            </w:r>
            <w:proofErr w:type="spellEnd"/>
          </w:p>
        </w:tc>
        <w:tc>
          <w:tcPr>
            <w:tcW w:w="3842" w:type="dxa"/>
            <w:tcBorders>
              <w:top w:val="single" w:sz="4" w:space="0" w:color="auto"/>
              <w:left w:val="single" w:sz="4" w:space="0" w:color="auto"/>
              <w:bottom w:val="single" w:sz="4" w:space="0" w:color="auto"/>
              <w:right w:val="single" w:sz="4" w:space="0" w:color="auto"/>
            </w:tcBorders>
            <w:shd w:val="clear" w:color="auto" w:fill="auto"/>
            <w:vAlign w:val="center"/>
          </w:tcPr>
          <w:p w14:paraId="054556BD" w14:textId="03775203" w:rsidR="007935A0" w:rsidRPr="00EF44AA" w:rsidRDefault="001E0037" w:rsidP="00DB49FD">
            <w:pPr>
              <w:pStyle w:val="20"/>
              <w:spacing w:before="60" w:after="60"/>
              <w:ind w:left="0" w:firstLine="0"/>
              <w:rPr>
                <w:rFonts w:asciiTheme="minorHAnsi" w:hAnsiTheme="minorHAnsi" w:cstheme="minorHAnsi"/>
                <w:szCs w:val="22"/>
                <w:lang w:val="el-GR" w:eastAsia="el-GR"/>
              </w:rPr>
            </w:pPr>
            <w:r w:rsidRPr="00EF44AA">
              <w:rPr>
                <w:rFonts w:asciiTheme="minorHAnsi" w:hAnsiTheme="minorHAnsi" w:cstheme="minorHAnsi"/>
                <w:szCs w:val="22"/>
                <w:lang w:val="el-GR" w:eastAsia="el-GR"/>
              </w:rPr>
              <w:t xml:space="preserve">Θα γίνει επισκευή / συντήρηση εργαστηριακού κινητήρα </w:t>
            </w:r>
            <w:r w:rsidRPr="00EF44AA">
              <w:rPr>
                <w:rFonts w:asciiTheme="minorHAnsi" w:hAnsiTheme="minorHAnsi" w:cstheme="minorHAnsi"/>
                <w:szCs w:val="22"/>
                <w:lang w:val="en-US" w:eastAsia="el-GR"/>
              </w:rPr>
              <w:t>diesel</w:t>
            </w:r>
            <w:r w:rsidRPr="00EF44AA">
              <w:rPr>
                <w:rFonts w:asciiTheme="minorHAnsi" w:hAnsiTheme="minorHAnsi" w:cstheme="minorHAnsi"/>
                <w:szCs w:val="22"/>
                <w:lang w:val="el-GR" w:eastAsia="el-GR"/>
              </w:rPr>
              <w:t xml:space="preserve"> και θα γίνουν μετρήσεις με χρήση υδραυλικής πέδης που είναι συνδεδεμένη με τον κινητήρα.</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3D14C609" w14:textId="10A8320E" w:rsidR="007935A0" w:rsidRPr="00EF44AA" w:rsidRDefault="001E0037" w:rsidP="00DB49FD">
            <w:pPr>
              <w:pStyle w:val="20"/>
              <w:spacing w:before="60" w:after="60"/>
              <w:ind w:left="0" w:firstLine="0"/>
              <w:rPr>
                <w:rFonts w:asciiTheme="minorHAnsi" w:hAnsiTheme="minorHAnsi" w:cstheme="minorHAnsi"/>
                <w:szCs w:val="22"/>
                <w:lang w:val="el-GR"/>
              </w:rPr>
            </w:pPr>
            <w:r w:rsidRPr="00EF44AA">
              <w:rPr>
                <w:rFonts w:asciiTheme="minorHAnsi" w:hAnsiTheme="minorHAnsi" w:cstheme="minorHAnsi"/>
                <w:szCs w:val="22"/>
                <w:lang w:val="el-GR"/>
              </w:rPr>
              <w:t>Α</w:t>
            </w:r>
            <w:r w:rsidR="002C5A03" w:rsidRPr="00EF44AA">
              <w:rPr>
                <w:rFonts w:asciiTheme="minorHAnsi" w:hAnsiTheme="minorHAnsi" w:cstheme="minorHAnsi"/>
                <w:szCs w:val="22"/>
                <w:lang w:val="el-GR"/>
              </w:rPr>
              <w:t>ν</w:t>
            </w:r>
            <w:r w:rsidRPr="00EF44AA">
              <w:rPr>
                <w:rFonts w:asciiTheme="minorHAnsi" w:hAnsiTheme="minorHAnsi" w:cstheme="minorHAnsi"/>
                <w:szCs w:val="22"/>
                <w:lang w:val="el-GR"/>
              </w:rPr>
              <w:t xml:space="preserve">. </w:t>
            </w:r>
            <w:proofErr w:type="spellStart"/>
            <w:r w:rsidRPr="00EF44AA">
              <w:rPr>
                <w:rFonts w:asciiTheme="minorHAnsi" w:hAnsiTheme="minorHAnsi" w:cstheme="minorHAnsi"/>
                <w:szCs w:val="22"/>
                <w:lang w:val="el-GR"/>
              </w:rPr>
              <w:t>Θεοδωρακάκος</w:t>
            </w:r>
            <w:proofErr w:type="spellEnd"/>
          </w:p>
          <w:p w14:paraId="4E74913A" w14:textId="353F2BF2" w:rsidR="001E0037" w:rsidRPr="00EF44AA" w:rsidRDefault="001E0037" w:rsidP="00DB49FD">
            <w:pPr>
              <w:pStyle w:val="20"/>
              <w:spacing w:before="60" w:after="60"/>
              <w:ind w:left="0" w:firstLine="0"/>
              <w:rPr>
                <w:rFonts w:asciiTheme="minorHAnsi" w:hAnsiTheme="minorHAnsi" w:cstheme="minorHAnsi"/>
                <w:szCs w:val="22"/>
                <w:lang w:val="el-GR"/>
              </w:rPr>
            </w:pPr>
            <w:r w:rsidRPr="00EF44AA">
              <w:rPr>
                <w:rFonts w:asciiTheme="minorHAnsi" w:hAnsiTheme="minorHAnsi" w:cstheme="minorHAnsi"/>
                <w:szCs w:val="22"/>
                <w:lang w:val="el-GR"/>
              </w:rPr>
              <w:t>Κ.-Σ. Νίκας</w:t>
            </w:r>
          </w:p>
          <w:p w14:paraId="010A66E6" w14:textId="28D08235" w:rsidR="001E0037" w:rsidRPr="00EF44AA" w:rsidRDefault="001E0037" w:rsidP="001E0037">
            <w:pPr>
              <w:pStyle w:val="20"/>
              <w:spacing w:before="60" w:after="60"/>
              <w:ind w:left="0" w:firstLine="0"/>
              <w:rPr>
                <w:rFonts w:asciiTheme="minorHAnsi" w:hAnsiTheme="minorHAnsi" w:cstheme="minorHAnsi"/>
                <w:szCs w:val="22"/>
                <w:lang w:val="el-GR" w:eastAsia="el-GR"/>
              </w:rPr>
            </w:pPr>
            <w:r w:rsidRPr="00EF44AA">
              <w:rPr>
                <w:rFonts w:asciiTheme="minorHAnsi" w:hAnsiTheme="minorHAnsi" w:cstheme="minorHAnsi"/>
                <w:szCs w:val="22"/>
                <w:lang w:val="el-GR"/>
              </w:rPr>
              <w:t>Α</w:t>
            </w:r>
            <w:r w:rsidR="002C5A03" w:rsidRPr="00EF44AA">
              <w:rPr>
                <w:rFonts w:asciiTheme="minorHAnsi" w:hAnsiTheme="minorHAnsi" w:cstheme="minorHAnsi"/>
                <w:szCs w:val="22"/>
                <w:lang w:val="el-GR"/>
              </w:rPr>
              <w:t>ν</w:t>
            </w:r>
            <w:r w:rsidRPr="00EF44AA">
              <w:rPr>
                <w:rFonts w:asciiTheme="minorHAnsi" w:hAnsiTheme="minorHAnsi" w:cstheme="minorHAnsi"/>
                <w:szCs w:val="22"/>
                <w:lang w:val="el-GR"/>
              </w:rPr>
              <w:t>. Τσολάκης</w:t>
            </w:r>
          </w:p>
        </w:tc>
      </w:tr>
      <w:tr w:rsidR="007935A0" w:rsidRPr="00B12F21" w14:paraId="34BD7B05" w14:textId="77777777" w:rsidTr="00DB49FD">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2BD4896" w14:textId="53D6421A" w:rsidR="007935A0" w:rsidRPr="00F173FA" w:rsidRDefault="007935A0" w:rsidP="00DB49FD">
            <w:pPr>
              <w:pStyle w:val="20"/>
              <w:spacing w:before="60" w:after="60"/>
              <w:ind w:left="0" w:firstLine="0"/>
              <w:jc w:val="center"/>
              <w:rPr>
                <w:rFonts w:asciiTheme="minorHAnsi" w:hAnsiTheme="minorHAnsi" w:cstheme="minorHAnsi"/>
                <w:sz w:val="20"/>
                <w:lang w:val="el-GR" w:eastAsia="el-GR"/>
              </w:rPr>
            </w:pP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7D05FDA4" w14:textId="13827359" w:rsidR="007935A0" w:rsidRPr="00E121B2" w:rsidRDefault="007935A0" w:rsidP="00DB49FD">
            <w:pPr>
              <w:pStyle w:val="20"/>
              <w:spacing w:before="60" w:after="60"/>
              <w:ind w:left="0" w:firstLine="0"/>
              <w:rPr>
                <w:rFonts w:asciiTheme="minorHAnsi" w:hAnsiTheme="minorHAnsi" w:cstheme="minorHAnsi"/>
                <w:bCs/>
                <w:sz w:val="20"/>
                <w:u w:val="single"/>
                <w:lang w:val="el-GR" w:eastAsia="el-GR"/>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645C339C" w14:textId="77777777" w:rsidR="007935A0" w:rsidRPr="00F173FA" w:rsidRDefault="007935A0" w:rsidP="00DB49FD">
            <w:pPr>
              <w:pStyle w:val="20"/>
              <w:spacing w:before="60" w:after="60"/>
              <w:ind w:left="0" w:firstLine="0"/>
              <w:jc w:val="center"/>
              <w:rPr>
                <w:rFonts w:asciiTheme="minorHAnsi" w:hAnsiTheme="minorHAnsi" w:cstheme="minorHAnsi"/>
                <w:sz w:val="20"/>
                <w:lang w:val="el-GR"/>
              </w:rPr>
            </w:pPr>
          </w:p>
        </w:tc>
        <w:tc>
          <w:tcPr>
            <w:tcW w:w="3842" w:type="dxa"/>
            <w:tcBorders>
              <w:top w:val="single" w:sz="4" w:space="0" w:color="auto"/>
              <w:left w:val="single" w:sz="4" w:space="0" w:color="auto"/>
              <w:bottom w:val="single" w:sz="4" w:space="0" w:color="auto"/>
              <w:right w:val="single" w:sz="4" w:space="0" w:color="auto"/>
            </w:tcBorders>
            <w:shd w:val="clear" w:color="auto" w:fill="auto"/>
            <w:vAlign w:val="center"/>
          </w:tcPr>
          <w:p w14:paraId="4034DD9C" w14:textId="082F23F0" w:rsidR="007935A0" w:rsidRPr="00F173FA" w:rsidRDefault="007935A0" w:rsidP="00DB49FD">
            <w:pPr>
              <w:pStyle w:val="20"/>
              <w:spacing w:before="60" w:after="60"/>
              <w:ind w:left="0" w:firstLine="0"/>
              <w:rPr>
                <w:rFonts w:asciiTheme="minorHAnsi" w:hAnsiTheme="minorHAnsi" w:cstheme="minorHAnsi"/>
                <w:sz w:val="20"/>
                <w:lang w:val="el-GR" w:eastAsia="el-GR"/>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4625D732" w14:textId="56655307" w:rsidR="007935A0" w:rsidRPr="00F173FA" w:rsidRDefault="007935A0" w:rsidP="00DB49FD">
            <w:pPr>
              <w:pStyle w:val="20"/>
              <w:spacing w:before="60" w:after="60"/>
              <w:ind w:left="0" w:firstLine="0"/>
              <w:rPr>
                <w:rFonts w:asciiTheme="minorHAnsi" w:hAnsiTheme="minorHAnsi" w:cstheme="minorHAnsi"/>
                <w:sz w:val="20"/>
                <w:lang w:val="el-GR" w:eastAsia="el-GR"/>
              </w:rPr>
            </w:pPr>
          </w:p>
        </w:tc>
      </w:tr>
    </w:tbl>
    <w:p w14:paraId="614013CD" w14:textId="77777777" w:rsidR="007935A0" w:rsidRPr="00F173FA" w:rsidRDefault="007935A0" w:rsidP="00271338">
      <w:pPr>
        <w:pBdr>
          <w:top w:val="nil"/>
          <w:left w:val="nil"/>
          <w:bottom w:val="nil"/>
          <w:right w:val="nil"/>
          <w:between w:val="nil"/>
        </w:pBdr>
        <w:spacing w:line="360" w:lineRule="auto"/>
        <w:jc w:val="both"/>
        <w:rPr>
          <w:rFonts w:asciiTheme="minorHAnsi" w:eastAsia="Arial" w:hAnsiTheme="minorHAnsi" w:cstheme="minorHAnsi"/>
          <w:sz w:val="20"/>
          <w:szCs w:val="20"/>
          <w:lang w:val="el-GR"/>
        </w:rPr>
      </w:pPr>
    </w:p>
    <w:sectPr w:rsidR="007935A0" w:rsidRPr="00F173FA" w:rsidSect="00D0757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701" w:bottom="426" w:left="1701" w:header="568"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17630" w14:textId="77777777" w:rsidR="00156C6D" w:rsidRDefault="00156C6D">
      <w:r>
        <w:separator/>
      </w:r>
    </w:p>
  </w:endnote>
  <w:endnote w:type="continuationSeparator" w:id="0">
    <w:p w14:paraId="13D15092" w14:textId="77777777" w:rsidR="00156C6D" w:rsidRDefault="00156C6D">
      <w:r>
        <w:continuationSeparator/>
      </w:r>
    </w:p>
  </w:endnote>
  <w:endnote w:type="continuationNotice" w:id="1">
    <w:p w14:paraId="5E7DBFBB" w14:textId="77777777" w:rsidR="00156C6D" w:rsidRDefault="00156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D8D3" w14:textId="77777777" w:rsidR="00873586" w:rsidRDefault="00873586">
    <w:pPr>
      <w:pBdr>
        <w:top w:val="nil"/>
        <w:left w:val="nil"/>
        <w:bottom w:val="nil"/>
        <w:right w:val="nil"/>
        <w:between w:val="nil"/>
      </w:pBdr>
      <w:tabs>
        <w:tab w:val="center" w:pos="4153"/>
        <w:tab w:val="right" w:pos="8306"/>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l-GR"/>
      </w:rPr>
      <w:id w:val="-1075586926"/>
      <w:docPartObj>
        <w:docPartGallery w:val="Page Numbers (Bottom of Page)"/>
        <w:docPartUnique/>
      </w:docPartObj>
    </w:sdtPr>
    <w:sdtEndPr>
      <w:rPr>
        <w:rFonts w:ascii="Segoe Script" w:hAnsi="Segoe Script"/>
        <w:color w:val="C00000"/>
        <w:sz w:val="16"/>
        <w:szCs w:val="16"/>
      </w:rPr>
    </w:sdtEndPr>
    <w:sdtContent>
      <w:p w14:paraId="785FE6FC" w14:textId="7FFAB150" w:rsidR="00873586" w:rsidRPr="00591547" w:rsidRDefault="00873586">
        <w:pPr>
          <w:pStyle w:val="a5"/>
          <w:jc w:val="center"/>
          <w:rPr>
            <w:rFonts w:ascii="Segoe Script" w:hAnsi="Segoe Script"/>
            <w:color w:val="C00000"/>
            <w:sz w:val="16"/>
            <w:szCs w:val="16"/>
          </w:rPr>
        </w:pPr>
        <w:r w:rsidRPr="00591547">
          <w:rPr>
            <w:rFonts w:ascii="Segoe Script" w:hAnsi="Segoe Script"/>
            <w:color w:val="C00000"/>
            <w:sz w:val="16"/>
            <w:szCs w:val="16"/>
            <w:lang w:val="el-GR"/>
          </w:rPr>
          <w:t>[</w:t>
        </w:r>
        <w:r w:rsidRPr="00591547">
          <w:rPr>
            <w:rFonts w:ascii="Segoe Script" w:hAnsi="Segoe Script"/>
            <w:color w:val="C00000"/>
            <w:sz w:val="16"/>
            <w:szCs w:val="16"/>
          </w:rPr>
          <w:fldChar w:fldCharType="begin"/>
        </w:r>
        <w:r w:rsidRPr="00591547">
          <w:rPr>
            <w:rFonts w:ascii="Segoe Script" w:hAnsi="Segoe Script"/>
            <w:color w:val="C00000"/>
            <w:sz w:val="16"/>
            <w:szCs w:val="16"/>
          </w:rPr>
          <w:instrText>PAGE   \* MERGEFORMAT</w:instrText>
        </w:r>
        <w:r w:rsidRPr="00591547">
          <w:rPr>
            <w:rFonts w:ascii="Segoe Script" w:hAnsi="Segoe Script"/>
            <w:color w:val="C00000"/>
            <w:sz w:val="16"/>
            <w:szCs w:val="16"/>
          </w:rPr>
          <w:fldChar w:fldCharType="separate"/>
        </w:r>
        <w:r w:rsidR="00EF44AA" w:rsidRPr="00EF44AA">
          <w:rPr>
            <w:rFonts w:ascii="Segoe Script" w:hAnsi="Segoe Script"/>
            <w:noProof/>
            <w:color w:val="C00000"/>
            <w:sz w:val="16"/>
            <w:szCs w:val="16"/>
            <w:lang w:val="el-GR"/>
          </w:rPr>
          <w:t>8</w:t>
        </w:r>
        <w:r w:rsidRPr="00591547">
          <w:rPr>
            <w:rFonts w:ascii="Segoe Script" w:hAnsi="Segoe Script"/>
            <w:color w:val="C00000"/>
            <w:sz w:val="16"/>
            <w:szCs w:val="16"/>
          </w:rPr>
          <w:fldChar w:fldCharType="end"/>
        </w:r>
        <w:r w:rsidRPr="00591547">
          <w:rPr>
            <w:rFonts w:ascii="Segoe Script" w:hAnsi="Segoe Script"/>
            <w:color w:val="C00000"/>
            <w:sz w:val="16"/>
            <w:szCs w:val="16"/>
            <w:lang w:val="el-GR"/>
          </w:rPr>
          <w:t>]</w:t>
        </w:r>
        <w:r w:rsidR="003036B9">
          <w:rPr>
            <w:rFonts w:ascii="Segoe Script" w:hAnsi="Segoe Script"/>
            <w:color w:val="C00000"/>
            <w:sz w:val="16"/>
            <w:szCs w:val="16"/>
            <w:lang w:val="el-GR"/>
          </w:rPr>
          <w:t xml:space="preserve"> </w:t>
        </w:r>
      </w:p>
    </w:sdtContent>
  </w:sdt>
  <w:p w14:paraId="6205F1FC" w14:textId="77777777" w:rsidR="00873586" w:rsidRDefault="00873586">
    <w:pPr>
      <w:pBdr>
        <w:top w:val="nil"/>
        <w:left w:val="nil"/>
        <w:bottom w:val="nil"/>
        <w:right w:val="nil"/>
        <w:between w:val="nil"/>
      </w:pBdr>
      <w:tabs>
        <w:tab w:val="center" w:pos="4153"/>
        <w:tab w:val="right" w:pos="8306"/>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6A07" w14:textId="77777777" w:rsidR="00873586" w:rsidRDefault="00873586">
    <w:pPr>
      <w:pBdr>
        <w:top w:val="nil"/>
        <w:left w:val="nil"/>
        <w:bottom w:val="nil"/>
        <w:right w:val="nil"/>
        <w:between w:val="nil"/>
      </w:pBdr>
      <w:tabs>
        <w:tab w:val="center" w:pos="4153"/>
        <w:tab w:val="right" w:pos="8306"/>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02D9E" w14:textId="77777777" w:rsidR="00156C6D" w:rsidRDefault="00156C6D">
      <w:r>
        <w:separator/>
      </w:r>
    </w:p>
  </w:footnote>
  <w:footnote w:type="continuationSeparator" w:id="0">
    <w:p w14:paraId="65398377" w14:textId="77777777" w:rsidR="00156C6D" w:rsidRDefault="00156C6D">
      <w:r>
        <w:continuationSeparator/>
      </w:r>
    </w:p>
  </w:footnote>
  <w:footnote w:type="continuationNotice" w:id="1">
    <w:p w14:paraId="3446C196" w14:textId="77777777" w:rsidR="00156C6D" w:rsidRDefault="00156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996C" w14:textId="77777777" w:rsidR="00873586" w:rsidRDefault="00873586">
    <w:pPr>
      <w:pBdr>
        <w:top w:val="nil"/>
        <w:left w:val="nil"/>
        <w:bottom w:val="nil"/>
        <w:right w:val="nil"/>
        <w:between w:val="nil"/>
      </w:pBdr>
      <w:tabs>
        <w:tab w:val="center" w:pos="4153"/>
        <w:tab w:val="right" w:pos="8306"/>
      </w:tabs>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084D" w14:textId="70196D39" w:rsidR="00873586" w:rsidRDefault="00D0757E" w:rsidP="00D0757E">
    <w:pPr>
      <w:pBdr>
        <w:top w:val="nil"/>
        <w:left w:val="nil"/>
        <w:bottom w:val="nil"/>
        <w:right w:val="nil"/>
        <w:between w:val="nil"/>
      </w:pBdr>
      <w:tabs>
        <w:tab w:val="left" w:pos="2610"/>
        <w:tab w:val="center" w:pos="4153"/>
        <w:tab w:val="center" w:pos="6718"/>
        <w:tab w:val="right" w:pos="8306"/>
      </w:tabs>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sidR="00873586">
      <w:rPr>
        <w:rFonts w:ascii="Arial" w:eastAsia="Arial" w:hAnsi="Arial" w:cs="Arial"/>
        <w:noProof/>
        <w:color w:val="000000"/>
        <w:lang w:val="en-US"/>
      </w:rPr>
      <w:drawing>
        <wp:inline distT="0" distB="0" distL="0" distR="0" wp14:anchorId="331E8260" wp14:editId="347C6661">
          <wp:extent cx="4518090" cy="108503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18090" cy="1085032"/>
                  </a:xfrm>
                  <a:prstGeom prst="rect">
                    <a:avLst/>
                  </a:prstGeom>
                  <a:ln/>
                </pic:spPr>
              </pic:pic>
            </a:graphicData>
          </a:graphic>
        </wp:inline>
      </w:drawing>
    </w:r>
  </w:p>
  <w:p w14:paraId="6C6129CB" w14:textId="351C9421" w:rsidR="00873586" w:rsidRDefault="00873586">
    <w:pPr>
      <w:pBdr>
        <w:top w:val="nil"/>
        <w:left w:val="nil"/>
        <w:bottom w:val="nil"/>
        <w:right w:val="nil"/>
        <w:between w:val="nil"/>
      </w:pBdr>
      <w:tabs>
        <w:tab w:val="center" w:pos="4153"/>
        <w:tab w:val="right" w:pos="8306"/>
      </w:tabs>
      <w:jc w:val="center"/>
      <w:rPr>
        <w:rFonts w:ascii="Arial" w:eastAsia="Arial" w:hAnsi="Arial" w:cs="Arial"/>
        <w:color w:val="000000"/>
        <w:lang w:val="el-GR"/>
      </w:rPr>
    </w:pPr>
    <w:r w:rsidRPr="007935A0">
      <w:rPr>
        <w:rFonts w:ascii="Arial" w:eastAsia="Arial" w:hAnsi="Arial" w:cs="Arial"/>
        <w:color w:val="000000"/>
        <w:lang w:val="el-GR"/>
      </w:rPr>
      <w:t>ΠΙΝΑΚ</w:t>
    </w:r>
    <w:r w:rsidR="007935A0">
      <w:rPr>
        <w:rFonts w:ascii="Arial" w:eastAsia="Arial" w:hAnsi="Arial" w:cs="Arial"/>
        <w:color w:val="000000"/>
        <w:lang w:val="el-GR"/>
      </w:rPr>
      <w:t>Ε</w:t>
    </w:r>
    <w:r w:rsidRPr="007935A0">
      <w:rPr>
        <w:rFonts w:ascii="Arial" w:eastAsia="Arial" w:hAnsi="Arial" w:cs="Arial"/>
        <w:color w:val="000000"/>
        <w:lang w:val="el-GR"/>
      </w:rPr>
      <w:t xml:space="preserve">Σ ΠΡΟΤΕΙΝΟΜΕΝΩΝ </w:t>
    </w:r>
    <w:r>
      <w:rPr>
        <w:rFonts w:ascii="Arial" w:eastAsia="Arial" w:hAnsi="Arial" w:cs="Arial"/>
        <w:color w:val="000000"/>
        <w:lang w:val="el-GR"/>
      </w:rPr>
      <w:t>ΔΙΠΛΩΜΑΤΙΚΩΝ/</w:t>
    </w:r>
    <w:r w:rsidRPr="007935A0">
      <w:rPr>
        <w:rFonts w:ascii="Arial" w:eastAsia="Arial" w:hAnsi="Arial" w:cs="Arial"/>
        <w:color w:val="000000"/>
        <w:lang w:val="el-GR"/>
      </w:rPr>
      <w:t>ΠΤΥΧΙΑΚΩΝ ΕΡΓΑΣΙΩΝ</w:t>
    </w:r>
  </w:p>
  <w:p w14:paraId="44F76371" w14:textId="77777777" w:rsidR="00873586" w:rsidRDefault="00873586">
    <w:pPr>
      <w:pBdr>
        <w:top w:val="nil"/>
        <w:left w:val="nil"/>
        <w:bottom w:val="nil"/>
        <w:right w:val="nil"/>
        <w:between w:val="nil"/>
      </w:pBdr>
      <w:tabs>
        <w:tab w:val="center" w:pos="4153"/>
        <w:tab w:val="right" w:pos="8306"/>
      </w:tabs>
      <w:jc w:val="center"/>
      <w:rPr>
        <w:rFonts w:ascii="Arial" w:eastAsia="Arial" w:hAnsi="Arial" w:cs="Arial"/>
        <w:color w:val="000000"/>
        <w:lang w:val="el-GR"/>
      </w:rPr>
    </w:pPr>
  </w:p>
  <w:p w14:paraId="61AED04D" w14:textId="77777777" w:rsidR="00873586" w:rsidRPr="006F0256" w:rsidRDefault="00873586">
    <w:pPr>
      <w:pBdr>
        <w:top w:val="nil"/>
        <w:left w:val="nil"/>
        <w:bottom w:val="nil"/>
        <w:right w:val="nil"/>
        <w:between w:val="nil"/>
      </w:pBdr>
      <w:tabs>
        <w:tab w:val="center" w:pos="4153"/>
        <w:tab w:val="right" w:pos="8306"/>
      </w:tabs>
      <w:jc w:val="center"/>
      <w:rPr>
        <w:rFonts w:ascii="Arial" w:eastAsia="Arial" w:hAnsi="Arial" w:cs="Arial"/>
        <w:color w:val="000000"/>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FA970" w14:textId="77777777" w:rsidR="00873586" w:rsidRDefault="00873586">
    <w:pPr>
      <w:pBdr>
        <w:top w:val="nil"/>
        <w:left w:val="nil"/>
        <w:bottom w:val="nil"/>
        <w:right w:val="nil"/>
        <w:between w:val="nil"/>
      </w:pBdr>
      <w:tabs>
        <w:tab w:val="center" w:pos="4153"/>
        <w:tab w:val="right" w:pos="8306"/>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60"/>
    <w:multiLevelType w:val="hybridMultilevel"/>
    <w:tmpl w:val="51582EE4"/>
    <w:lvl w:ilvl="0" w:tplc="2A2AF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C6071"/>
    <w:multiLevelType w:val="hybridMultilevel"/>
    <w:tmpl w:val="1A686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A3D076A"/>
    <w:multiLevelType w:val="multilevel"/>
    <w:tmpl w:val="2FEE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245419"/>
    <w:multiLevelType w:val="hybridMultilevel"/>
    <w:tmpl w:val="BF907076"/>
    <w:lvl w:ilvl="0" w:tplc="3D50B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8A"/>
    <w:rsid w:val="000004DE"/>
    <w:rsid w:val="00002BD9"/>
    <w:rsid w:val="0000550E"/>
    <w:rsid w:val="00006EA0"/>
    <w:rsid w:val="00016B5D"/>
    <w:rsid w:val="0002158F"/>
    <w:rsid w:val="000243F3"/>
    <w:rsid w:val="00025ECA"/>
    <w:rsid w:val="00025EFE"/>
    <w:rsid w:val="00027E1C"/>
    <w:rsid w:val="000328C7"/>
    <w:rsid w:val="0003584F"/>
    <w:rsid w:val="00046300"/>
    <w:rsid w:val="00051230"/>
    <w:rsid w:val="00057F7E"/>
    <w:rsid w:val="000628C6"/>
    <w:rsid w:val="00063811"/>
    <w:rsid w:val="00064A95"/>
    <w:rsid w:val="00075F23"/>
    <w:rsid w:val="00083ED1"/>
    <w:rsid w:val="00091F99"/>
    <w:rsid w:val="00096960"/>
    <w:rsid w:val="000A36D1"/>
    <w:rsid w:val="000A7962"/>
    <w:rsid w:val="000B0619"/>
    <w:rsid w:val="000B2126"/>
    <w:rsid w:val="000B4AFB"/>
    <w:rsid w:val="000D0B58"/>
    <w:rsid w:val="000D0CB8"/>
    <w:rsid w:val="000D103E"/>
    <w:rsid w:val="000D1068"/>
    <w:rsid w:val="000D3E7E"/>
    <w:rsid w:val="000D54AC"/>
    <w:rsid w:val="000D641E"/>
    <w:rsid w:val="000E5222"/>
    <w:rsid w:val="0010036D"/>
    <w:rsid w:val="00111B96"/>
    <w:rsid w:val="0011268B"/>
    <w:rsid w:val="001217CD"/>
    <w:rsid w:val="001239DB"/>
    <w:rsid w:val="001242F0"/>
    <w:rsid w:val="0012655B"/>
    <w:rsid w:val="001265AA"/>
    <w:rsid w:val="00135B3E"/>
    <w:rsid w:val="00152370"/>
    <w:rsid w:val="00152CC5"/>
    <w:rsid w:val="00156C6D"/>
    <w:rsid w:val="00174036"/>
    <w:rsid w:val="00174697"/>
    <w:rsid w:val="0017761B"/>
    <w:rsid w:val="001918AF"/>
    <w:rsid w:val="0019315D"/>
    <w:rsid w:val="00195D50"/>
    <w:rsid w:val="00196B34"/>
    <w:rsid w:val="001A1629"/>
    <w:rsid w:val="001A5306"/>
    <w:rsid w:val="001C2AAA"/>
    <w:rsid w:val="001D7CC1"/>
    <w:rsid w:val="001E0037"/>
    <w:rsid w:val="001E36B7"/>
    <w:rsid w:val="001E471B"/>
    <w:rsid w:val="001E4F6F"/>
    <w:rsid w:val="001F00B0"/>
    <w:rsid w:val="001F4641"/>
    <w:rsid w:val="00200933"/>
    <w:rsid w:val="00210A39"/>
    <w:rsid w:val="0021128D"/>
    <w:rsid w:val="002116E4"/>
    <w:rsid w:val="00214BCD"/>
    <w:rsid w:val="002162D4"/>
    <w:rsid w:val="00221C3A"/>
    <w:rsid w:val="002343CE"/>
    <w:rsid w:val="00234C86"/>
    <w:rsid w:val="00235D5C"/>
    <w:rsid w:val="00241177"/>
    <w:rsid w:val="00252BB7"/>
    <w:rsid w:val="002619A8"/>
    <w:rsid w:val="00261F7E"/>
    <w:rsid w:val="00264A28"/>
    <w:rsid w:val="00270030"/>
    <w:rsid w:val="00271338"/>
    <w:rsid w:val="00273E35"/>
    <w:rsid w:val="0027502D"/>
    <w:rsid w:val="00283177"/>
    <w:rsid w:val="00286698"/>
    <w:rsid w:val="002968D6"/>
    <w:rsid w:val="00296D70"/>
    <w:rsid w:val="002A0D62"/>
    <w:rsid w:val="002A3B7F"/>
    <w:rsid w:val="002A5624"/>
    <w:rsid w:val="002A65D0"/>
    <w:rsid w:val="002B6ABF"/>
    <w:rsid w:val="002B7388"/>
    <w:rsid w:val="002B74D6"/>
    <w:rsid w:val="002B78CF"/>
    <w:rsid w:val="002C2E97"/>
    <w:rsid w:val="002C50BE"/>
    <w:rsid w:val="002C5A03"/>
    <w:rsid w:val="002D45B6"/>
    <w:rsid w:val="002D56C2"/>
    <w:rsid w:val="002E34F2"/>
    <w:rsid w:val="002F323E"/>
    <w:rsid w:val="002F38FE"/>
    <w:rsid w:val="002F498C"/>
    <w:rsid w:val="002F5192"/>
    <w:rsid w:val="002F71F3"/>
    <w:rsid w:val="003036B9"/>
    <w:rsid w:val="003064FF"/>
    <w:rsid w:val="00311F20"/>
    <w:rsid w:val="003251A5"/>
    <w:rsid w:val="003303C4"/>
    <w:rsid w:val="00331737"/>
    <w:rsid w:val="0033492C"/>
    <w:rsid w:val="003366FC"/>
    <w:rsid w:val="0033799F"/>
    <w:rsid w:val="003408A1"/>
    <w:rsid w:val="003413EE"/>
    <w:rsid w:val="00345DC2"/>
    <w:rsid w:val="003473FB"/>
    <w:rsid w:val="00347933"/>
    <w:rsid w:val="003514F6"/>
    <w:rsid w:val="00357778"/>
    <w:rsid w:val="00362ABA"/>
    <w:rsid w:val="003700DA"/>
    <w:rsid w:val="0037297D"/>
    <w:rsid w:val="00372B7D"/>
    <w:rsid w:val="003767D4"/>
    <w:rsid w:val="00380E5D"/>
    <w:rsid w:val="00381739"/>
    <w:rsid w:val="00385E7E"/>
    <w:rsid w:val="0038603E"/>
    <w:rsid w:val="0039044B"/>
    <w:rsid w:val="00394809"/>
    <w:rsid w:val="00397758"/>
    <w:rsid w:val="003A0631"/>
    <w:rsid w:val="003A2A9E"/>
    <w:rsid w:val="003B7FB0"/>
    <w:rsid w:val="003C1E66"/>
    <w:rsid w:val="003D40DD"/>
    <w:rsid w:val="003D7829"/>
    <w:rsid w:val="003E0B86"/>
    <w:rsid w:val="003E0F03"/>
    <w:rsid w:val="003E36BC"/>
    <w:rsid w:val="003E3FD9"/>
    <w:rsid w:val="003F6770"/>
    <w:rsid w:val="00400049"/>
    <w:rsid w:val="004079E8"/>
    <w:rsid w:val="00412067"/>
    <w:rsid w:val="00425010"/>
    <w:rsid w:val="00426ACC"/>
    <w:rsid w:val="00430E27"/>
    <w:rsid w:val="00431D25"/>
    <w:rsid w:val="0043347E"/>
    <w:rsid w:val="00433DCE"/>
    <w:rsid w:val="004342AD"/>
    <w:rsid w:val="00436B03"/>
    <w:rsid w:val="00446476"/>
    <w:rsid w:val="00452B39"/>
    <w:rsid w:val="00457D9C"/>
    <w:rsid w:val="00461330"/>
    <w:rsid w:val="00464A4C"/>
    <w:rsid w:val="004678CE"/>
    <w:rsid w:val="004715BE"/>
    <w:rsid w:val="00477190"/>
    <w:rsid w:val="00481B56"/>
    <w:rsid w:val="00486869"/>
    <w:rsid w:val="00486C62"/>
    <w:rsid w:val="0049297E"/>
    <w:rsid w:val="00492E98"/>
    <w:rsid w:val="00497EB1"/>
    <w:rsid w:val="004A3509"/>
    <w:rsid w:val="004B2CE5"/>
    <w:rsid w:val="004B451C"/>
    <w:rsid w:val="004B5FAC"/>
    <w:rsid w:val="004C131F"/>
    <w:rsid w:val="004C2678"/>
    <w:rsid w:val="004C5CD5"/>
    <w:rsid w:val="004E0740"/>
    <w:rsid w:val="004E2BF8"/>
    <w:rsid w:val="004E3002"/>
    <w:rsid w:val="004E42FE"/>
    <w:rsid w:val="004E5FD0"/>
    <w:rsid w:val="004F7359"/>
    <w:rsid w:val="00507AD9"/>
    <w:rsid w:val="00510535"/>
    <w:rsid w:val="00511C8C"/>
    <w:rsid w:val="005134B5"/>
    <w:rsid w:val="00513C8D"/>
    <w:rsid w:val="005150F6"/>
    <w:rsid w:val="00515A8A"/>
    <w:rsid w:val="005233F3"/>
    <w:rsid w:val="005248F2"/>
    <w:rsid w:val="00525109"/>
    <w:rsid w:val="00525297"/>
    <w:rsid w:val="00525587"/>
    <w:rsid w:val="005269BB"/>
    <w:rsid w:val="00526A14"/>
    <w:rsid w:val="005405DB"/>
    <w:rsid w:val="00541AA4"/>
    <w:rsid w:val="00543DDE"/>
    <w:rsid w:val="005459D1"/>
    <w:rsid w:val="0055087C"/>
    <w:rsid w:val="005513FA"/>
    <w:rsid w:val="0056134D"/>
    <w:rsid w:val="0056259C"/>
    <w:rsid w:val="0056592B"/>
    <w:rsid w:val="005716DE"/>
    <w:rsid w:val="00573C51"/>
    <w:rsid w:val="00582F8E"/>
    <w:rsid w:val="00591547"/>
    <w:rsid w:val="005A0755"/>
    <w:rsid w:val="005B27AB"/>
    <w:rsid w:val="005B2EBE"/>
    <w:rsid w:val="005C0297"/>
    <w:rsid w:val="005C0E46"/>
    <w:rsid w:val="005C364E"/>
    <w:rsid w:val="005C5162"/>
    <w:rsid w:val="005D431D"/>
    <w:rsid w:val="005D5457"/>
    <w:rsid w:val="005E081D"/>
    <w:rsid w:val="005E3C47"/>
    <w:rsid w:val="005E6056"/>
    <w:rsid w:val="005E782F"/>
    <w:rsid w:val="00604C11"/>
    <w:rsid w:val="00612CC8"/>
    <w:rsid w:val="006222E2"/>
    <w:rsid w:val="0062379B"/>
    <w:rsid w:val="00623DD4"/>
    <w:rsid w:val="00635225"/>
    <w:rsid w:val="006368A8"/>
    <w:rsid w:val="0064152A"/>
    <w:rsid w:val="006436A1"/>
    <w:rsid w:val="00653897"/>
    <w:rsid w:val="0066334A"/>
    <w:rsid w:val="006641F5"/>
    <w:rsid w:val="006677A0"/>
    <w:rsid w:val="00670203"/>
    <w:rsid w:val="0067163D"/>
    <w:rsid w:val="00672BD5"/>
    <w:rsid w:val="00673AB2"/>
    <w:rsid w:val="00675649"/>
    <w:rsid w:val="00675A56"/>
    <w:rsid w:val="00677455"/>
    <w:rsid w:val="00681B18"/>
    <w:rsid w:val="00690654"/>
    <w:rsid w:val="006940E8"/>
    <w:rsid w:val="00695CB8"/>
    <w:rsid w:val="006A5D76"/>
    <w:rsid w:val="006A6836"/>
    <w:rsid w:val="006B44B5"/>
    <w:rsid w:val="006B7418"/>
    <w:rsid w:val="006C512D"/>
    <w:rsid w:val="006C5FE2"/>
    <w:rsid w:val="006E7C6D"/>
    <w:rsid w:val="006E7CBC"/>
    <w:rsid w:val="006F0256"/>
    <w:rsid w:val="006F618F"/>
    <w:rsid w:val="006F639E"/>
    <w:rsid w:val="007005E8"/>
    <w:rsid w:val="00700650"/>
    <w:rsid w:val="00700BCA"/>
    <w:rsid w:val="00702C51"/>
    <w:rsid w:val="007079E8"/>
    <w:rsid w:val="00711C91"/>
    <w:rsid w:val="0071543A"/>
    <w:rsid w:val="007203F1"/>
    <w:rsid w:val="007206B1"/>
    <w:rsid w:val="00721463"/>
    <w:rsid w:val="00730833"/>
    <w:rsid w:val="00730DA4"/>
    <w:rsid w:val="00731573"/>
    <w:rsid w:val="007371B2"/>
    <w:rsid w:val="007420E5"/>
    <w:rsid w:val="00742EBB"/>
    <w:rsid w:val="00752C9A"/>
    <w:rsid w:val="0075697A"/>
    <w:rsid w:val="007624AE"/>
    <w:rsid w:val="00762605"/>
    <w:rsid w:val="00765441"/>
    <w:rsid w:val="00773984"/>
    <w:rsid w:val="0077509E"/>
    <w:rsid w:val="007760E2"/>
    <w:rsid w:val="007935A0"/>
    <w:rsid w:val="00797F75"/>
    <w:rsid w:val="007A067D"/>
    <w:rsid w:val="007A4E93"/>
    <w:rsid w:val="007B6607"/>
    <w:rsid w:val="007D1D6F"/>
    <w:rsid w:val="007D6DBE"/>
    <w:rsid w:val="0080341A"/>
    <w:rsid w:val="00804026"/>
    <w:rsid w:val="00804E85"/>
    <w:rsid w:val="0080686C"/>
    <w:rsid w:val="00811E22"/>
    <w:rsid w:val="00817307"/>
    <w:rsid w:val="00825564"/>
    <w:rsid w:val="008265FA"/>
    <w:rsid w:val="00830756"/>
    <w:rsid w:val="00831919"/>
    <w:rsid w:val="0083640B"/>
    <w:rsid w:val="008412FF"/>
    <w:rsid w:val="00845C33"/>
    <w:rsid w:val="00846F0A"/>
    <w:rsid w:val="00851DA1"/>
    <w:rsid w:val="00861B3C"/>
    <w:rsid w:val="008626C5"/>
    <w:rsid w:val="00862F5C"/>
    <w:rsid w:val="00873586"/>
    <w:rsid w:val="008766F9"/>
    <w:rsid w:val="00877910"/>
    <w:rsid w:val="00881192"/>
    <w:rsid w:val="00882A94"/>
    <w:rsid w:val="008974C4"/>
    <w:rsid w:val="008A34BE"/>
    <w:rsid w:val="008A6076"/>
    <w:rsid w:val="008C06C7"/>
    <w:rsid w:val="008C3E9A"/>
    <w:rsid w:val="008C53F6"/>
    <w:rsid w:val="008C61C5"/>
    <w:rsid w:val="008D3F51"/>
    <w:rsid w:val="008D5656"/>
    <w:rsid w:val="008E3C12"/>
    <w:rsid w:val="00900491"/>
    <w:rsid w:val="009024F9"/>
    <w:rsid w:val="00911649"/>
    <w:rsid w:val="0091316A"/>
    <w:rsid w:val="00914C0A"/>
    <w:rsid w:val="00920EE9"/>
    <w:rsid w:val="00921E75"/>
    <w:rsid w:val="00934E3F"/>
    <w:rsid w:val="0094357E"/>
    <w:rsid w:val="00946B8E"/>
    <w:rsid w:val="0095146E"/>
    <w:rsid w:val="00952487"/>
    <w:rsid w:val="0095302B"/>
    <w:rsid w:val="00953904"/>
    <w:rsid w:val="009561E3"/>
    <w:rsid w:val="00956FB6"/>
    <w:rsid w:val="009575CC"/>
    <w:rsid w:val="00957C85"/>
    <w:rsid w:val="00965C38"/>
    <w:rsid w:val="00973ACF"/>
    <w:rsid w:val="00973B53"/>
    <w:rsid w:val="00974B02"/>
    <w:rsid w:val="00977A6C"/>
    <w:rsid w:val="0098190C"/>
    <w:rsid w:val="009833C8"/>
    <w:rsid w:val="00985369"/>
    <w:rsid w:val="00987731"/>
    <w:rsid w:val="00990ED1"/>
    <w:rsid w:val="009A262C"/>
    <w:rsid w:val="009A2B81"/>
    <w:rsid w:val="009A422B"/>
    <w:rsid w:val="009A52E8"/>
    <w:rsid w:val="009B02A7"/>
    <w:rsid w:val="009B2726"/>
    <w:rsid w:val="009B31C2"/>
    <w:rsid w:val="009B4258"/>
    <w:rsid w:val="009B5DAD"/>
    <w:rsid w:val="009B63EC"/>
    <w:rsid w:val="009C29AC"/>
    <w:rsid w:val="009C40E3"/>
    <w:rsid w:val="009C6963"/>
    <w:rsid w:val="009D0BBF"/>
    <w:rsid w:val="009D4277"/>
    <w:rsid w:val="009D65D0"/>
    <w:rsid w:val="009D7896"/>
    <w:rsid w:val="009E3898"/>
    <w:rsid w:val="009E7334"/>
    <w:rsid w:val="009F28DA"/>
    <w:rsid w:val="009F33A1"/>
    <w:rsid w:val="009F4E96"/>
    <w:rsid w:val="009F599C"/>
    <w:rsid w:val="009F5ED6"/>
    <w:rsid w:val="009F7E5F"/>
    <w:rsid w:val="00A06F72"/>
    <w:rsid w:val="00A07C69"/>
    <w:rsid w:val="00A11A6A"/>
    <w:rsid w:val="00A12159"/>
    <w:rsid w:val="00A173C8"/>
    <w:rsid w:val="00A21D7D"/>
    <w:rsid w:val="00A22AF9"/>
    <w:rsid w:val="00A23D2D"/>
    <w:rsid w:val="00A247BE"/>
    <w:rsid w:val="00A26122"/>
    <w:rsid w:val="00A3271F"/>
    <w:rsid w:val="00A44A85"/>
    <w:rsid w:val="00A5129E"/>
    <w:rsid w:val="00A55220"/>
    <w:rsid w:val="00A5617B"/>
    <w:rsid w:val="00A605BA"/>
    <w:rsid w:val="00A620A3"/>
    <w:rsid w:val="00A712D6"/>
    <w:rsid w:val="00A77AD4"/>
    <w:rsid w:val="00A81842"/>
    <w:rsid w:val="00A90B3D"/>
    <w:rsid w:val="00A93A97"/>
    <w:rsid w:val="00AA166D"/>
    <w:rsid w:val="00AA1FC6"/>
    <w:rsid w:val="00AA44AB"/>
    <w:rsid w:val="00AB49F1"/>
    <w:rsid w:val="00AD2A11"/>
    <w:rsid w:val="00AD2D50"/>
    <w:rsid w:val="00AE0A05"/>
    <w:rsid w:val="00AF12E7"/>
    <w:rsid w:val="00AF1B3F"/>
    <w:rsid w:val="00AF1F71"/>
    <w:rsid w:val="00AF6CA6"/>
    <w:rsid w:val="00B016C4"/>
    <w:rsid w:val="00B04C5E"/>
    <w:rsid w:val="00B12F21"/>
    <w:rsid w:val="00B139DC"/>
    <w:rsid w:val="00B14806"/>
    <w:rsid w:val="00B16232"/>
    <w:rsid w:val="00B16585"/>
    <w:rsid w:val="00B335C1"/>
    <w:rsid w:val="00B35BCD"/>
    <w:rsid w:val="00B36ECD"/>
    <w:rsid w:val="00B405A6"/>
    <w:rsid w:val="00B41225"/>
    <w:rsid w:val="00B412ED"/>
    <w:rsid w:val="00B4512A"/>
    <w:rsid w:val="00B5381A"/>
    <w:rsid w:val="00B61D30"/>
    <w:rsid w:val="00B627CF"/>
    <w:rsid w:val="00B65564"/>
    <w:rsid w:val="00B7622F"/>
    <w:rsid w:val="00B76FA3"/>
    <w:rsid w:val="00B80E79"/>
    <w:rsid w:val="00B81EED"/>
    <w:rsid w:val="00B8293C"/>
    <w:rsid w:val="00B936F8"/>
    <w:rsid w:val="00B95BB7"/>
    <w:rsid w:val="00BA1B93"/>
    <w:rsid w:val="00BA3526"/>
    <w:rsid w:val="00BB1D68"/>
    <w:rsid w:val="00BB5240"/>
    <w:rsid w:val="00BC4356"/>
    <w:rsid w:val="00BC4AF3"/>
    <w:rsid w:val="00BC5049"/>
    <w:rsid w:val="00BE33A0"/>
    <w:rsid w:val="00BE7473"/>
    <w:rsid w:val="00BF2EC6"/>
    <w:rsid w:val="00BF4D02"/>
    <w:rsid w:val="00BF6175"/>
    <w:rsid w:val="00C125FF"/>
    <w:rsid w:val="00C13321"/>
    <w:rsid w:val="00C13D49"/>
    <w:rsid w:val="00C169CF"/>
    <w:rsid w:val="00C20329"/>
    <w:rsid w:val="00C2042A"/>
    <w:rsid w:val="00C255E2"/>
    <w:rsid w:val="00C269D3"/>
    <w:rsid w:val="00C30028"/>
    <w:rsid w:val="00C437FE"/>
    <w:rsid w:val="00C43C86"/>
    <w:rsid w:val="00C44FD1"/>
    <w:rsid w:val="00C4595E"/>
    <w:rsid w:val="00C47098"/>
    <w:rsid w:val="00C5176A"/>
    <w:rsid w:val="00C5487A"/>
    <w:rsid w:val="00C648B3"/>
    <w:rsid w:val="00C64C0C"/>
    <w:rsid w:val="00C73726"/>
    <w:rsid w:val="00C745FC"/>
    <w:rsid w:val="00C76B6E"/>
    <w:rsid w:val="00C815CD"/>
    <w:rsid w:val="00C82B62"/>
    <w:rsid w:val="00C837FF"/>
    <w:rsid w:val="00C95DE9"/>
    <w:rsid w:val="00CA0D2D"/>
    <w:rsid w:val="00CA380A"/>
    <w:rsid w:val="00CB2638"/>
    <w:rsid w:val="00CB4746"/>
    <w:rsid w:val="00CB48D0"/>
    <w:rsid w:val="00CB4F43"/>
    <w:rsid w:val="00CC2A8A"/>
    <w:rsid w:val="00CC641D"/>
    <w:rsid w:val="00CD54AA"/>
    <w:rsid w:val="00CD6990"/>
    <w:rsid w:val="00CE6F85"/>
    <w:rsid w:val="00D02BB7"/>
    <w:rsid w:val="00D056FF"/>
    <w:rsid w:val="00D0757E"/>
    <w:rsid w:val="00D077E0"/>
    <w:rsid w:val="00D13466"/>
    <w:rsid w:val="00D16A80"/>
    <w:rsid w:val="00D174D9"/>
    <w:rsid w:val="00D2200A"/>
    <w:rsid w:val="00D25585"/>
    <w:rsid w:val="00D260C6"/>
    <w:rsid w:val="00D35FA9"/>
    <w:rsid w:val="00D402E1"/>
    <w:rsid w:val="00D411A3"/>
    <w:rsid w:val="00D441C8"/>
    <w:rsid w:val="00D55A3D"/>
    <w:rsid w:val="00D56C06"/>
    <w:rsid w:val="00D72C2C"/>
    <w:rsid w:val="00D87A53"/>
    <w:rsid w:val="00D918C1"/>
    <w:rsid w:val="00D95A31"/>
    <w:rsid w:val="00DA1182"/>
    <w:rsid w:val="00DA6220"/>
    <w:rsid w:val="00DC18BE"/>
    <w:rsid w:val="00DC7875"/>
    <w:rsid w:val="00DD3F0B"/>
    <w:rsid w:val="00DE6436"/>
    <w:rsid w:val="00DE6EA7"/>
    <w:rsid w:val="00DF5C65"/>
    <w:rsid w:val="00E02F37"/>
    <w:rsid w:val="00E042AA"/>
    <w:rsid w:val="00E06F5A"/>
    <w:rsid w:val="00E111FA"/>
    <w:rsid w:val="00E121B2"/>
    <w:rsid w:val="00E1440A"/>
    <w:rsid w:val="00E14B24"/>
    <w:rsid w:val="00E1530D"/>
    <w:rsid w:val="00E15C52"/>
    <w:rsid w:val="00E21C9D"/>
    <w:rsid w:val="00E31E9F"/>
    <w:rsid w:val="00E322AC"/>
    <w:rsid w:val="00E3328A"/>
    <w:rsid w:val="00E44B92"/>
    <w:rsid w:val="00E50A2E"/>
    <w:rsid w:val="00E52BCB"/>
    <w:rsid w:val="00E535F5"/>
    <w:rsid w:val="00E610B6"/>
    <w:rsid w:val="00E6271F"/>
    <w:rsid w:val="00E629B8"/>
    <w:rsid w:val="00E67E7C"/>
    <w:rsid w:val="00E90666"/>
    <w:rsid w:val="00E90A68"/>
    <w:rsid w:val="00EA1C08"/>
    <w:rsid w:val="00EA5B85"/>
    <w:rsid w:val="00EB15AA"/>
    <w:rsid w:val="00EB33FD"/>
    <w:rsid w:val="00EB6296"/>
    <w:rsid w:val="00EC075E"/>
    <w:rsid w:val="00EC3CD7"/>
    <w:rsid w:val="00ED1851"/>
    <w:rsid w:val="00ED45D8"/>
    <w:rsid w:val="00ED56E3"/>
    <w:rsid w:val="00EE10DC"/>
    <w:rsid w:val="00EE1811"/>
    <w:rsid w:val="00EE4B83"/>
    <w:rsid w:val="00EE66F5"/>
    <w:rsid w:val="00EE7DFC"/>
    <w:rsid w:val="00EF0765"/>
    <w:rsid w:val="00EF3E76"/>
    <w:rsid w:val="00EF44AA"/>
    <w:rsid w:val="00F00A00"/>
    <w:rsid w:val="00F018DC"/>
    <w:rsid w:val="00F032A9"/>
    <w:rsid w:val="00F0596E"/>
    <w:rsid w:val="00F07B59"/>
    <w:rsid w:val="00F173FA"/>
    <w:rsid w:val="00F175AF"/>
    <w:rsid w:val="00F21F5A"/>
    <w:rsid w:val="00F22C6B"/>
    <w:rsid w:val="00F32D4D"/>
    <w:rsid w:val="00F35FFB"/>
    <w:rsid w:val="00F432F3"/>
    <w:rsid w:val="00F45782"/>
    <w:rsid w:val="00F53849"/>
    <w:rsid w:val="00F617B5"/>
    <w:rsid w:val="00F71F53"/>
    <w:rsid w:val="00F72C14"/>
    <w:rsid w:val="00F73AC1"/>
    <w:rsid w:val="00F81430"/>
    <w:rsid w:val="00F87CCA"/>
    <w:rsid w:val="00FA03D6"/>
    <w:rsid w:val="00FA6194"/>
    <w:rsid w:val="00FA652F"/>
    <w:rsid w:val="00FA6566"/>
    <w:rsid w:val="00FA67C7"/>
    <w:rsid w:val="00FA72B3"/>
    <w:rsid w:val="00FB2DF6"/>
    <w:rsid w:val="00FB3CDF"/>
    <w:rsid w:val="00FB4E35"/>
    <w:rsid w:val="00FC2CBF"/>
    <w:rsid w:val="00FC5FF5"/>
    <w:rsid w:val="00FC66D6"/>
    <w:rsid w:val="00FC7CC7"/>
    <w:rsid w:val="00FD0131"/>
    <w:rsid w:val="00FD1918"/>
    <w:rsid w:val="00FD4B48"/>
    <w:rsid w:val="00FE1C2A"/>
    <w:rsid w:val="00FE5E9B"/>
    <w:rsid w:val="00FE68C0"/>
    <w:rsid w:val="00FF511C"/>
    <w:rsid w:val="00FF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5B165"/>
  <w15:docId w15:val="{961591AF-9951-4692-A812-921EAACE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06B1"/>
    <w:rPr>
      <w:lang w:val="en-GB"/>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rsid w:val="00C91A60"/>
    <w:pPr>
      <w:overflowPunct w:val="0"/>
      <w:autoSpaceDE w:val="0"/>
      <w:autoSpaceDN w:val="0"/>
      <w:adjustRightInd w:val="0"/>
      <w:spacing w:line="360" w:lineRule="auto"/>
      <w:jc w:val="both"/>
      <w:textAlignment w:val="baseline"/>
      <w:outlineLvl w:val="1"/>
    </w:pPr>
    <w:rPr>
      <w:b/>
      <w:sz w:val="26"/>
      <w:szCs w:val="20"/>
      <w:lang w:val="el-GR" w:eastAsia="el-GR"/>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link w:val="4Char"/>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Κείμενο"/>
    <w:rsid w:val="00C91A60"/>
    <w:pPr>
      <w:tabs>
        <w:tab w:val="num" w:pos="567"/>
      </w:tabs>
      <w:ind w:left="567" w:hanging="567"/>
      <w:jc w:val="both"/>
    </w:pPr>
    <w:rPr>
      <w:rFonts w:ascii="Arial" w:hAnsi="Arial"/>
      <w:sz w:val="22"/>
      <w:szCs w:val="22"/>
    </w:rPr>
  </w:style>
  <w:style w:type="paragraph" w:styleId="20">
    <w:name w:val="Body Text Indent 2"/>
    <w:basedOn w:val="a"/>
    <w:link w:val="2Char"/>
    <w:rsid w:val="00C91A60"/>
    <w:pPr>
      <w:ind w:left="567" w:hanging="567"/>
    </w:pPr>
    <w:rPr>
      <w:rFonts w:ascii="Arial" w:hAnsi="Arial"/>
      <w:sz w:val="22"/>
      <w:szCs w:val="20"/>
    </w:rPr>
  </w:style>
  <w:style w:type="paragraph" w:styleId="a5">
    <w:name w:val="footer"/>
    <w:basedOn w:val="a"/>
    <w:link w:val="Char"/>
    <w:uiPriority w:val="99"/>
    <w:qFormat/>
    <w:rsid w:val="00C91A60"/>
    <w:pPr>
      <w:tabs>
        <w:tab w:val="center" w:pos="4153"/>
        <w:tab w:val="right" w:pos="8306"/>
      </w:tabs>
    </w:pPr>
    <w:rPr>
      <w:rFonts w:ascii="Arial" w:hAnsi="Arial"/>
      <w:szCs w:val="20"/>
    </w:rPr>
  </w:style>
  <w:style w:type="paragraph" w:styleId="a6">
    <w:name w:val="header"/>
    <w:basedOn w:val="a"/>
    <w:link w:val="Char0"/>
    <w:uiPriority w:val="99"/>
    <w:rsid w:val="00C91A60"/>
    <w:pPr>
      <w:tabs>
        <w:tab w:val="center" w:pos="4153"/>
        <w:tab w:val="right" w:pos="8306"/>
      </w:tabs>
    </w:pPr>
    <w:rPr>
      <w:rFonts w:ascii="Arial" w:hAnsi="Arial"/>
      <w:szCs w:val="20"/>
      <w:lang w:val="el-GR"/>
    </w:rPr>
  </w:style>
  <w:style w:type="character" w:styleId="a7">
    <w:name w:val="page number"/>
    <w:basedOn w:val="a0"/>
    <w:semiHidden/>
    <w:rsid w:val="00C91A60"/>
  </w:style>
  <w:style w:type="table" w:styleId="a8">
    <w:name w:val="Table Grid"/>
    <w:basedOn w:val="a1"/>
    <w:uiPriority w:val="59"/>
    <w:qFormat/>
    <w:rsid w:val="00EE3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link w:val="a5"/>
    <w:uiPriority w:val="99"/>
    <w:rsid w:val="001D7CCC"/>
    <w:rPr>
      <w:rFonts w:ascii="Arial" w:hAnsi="Arial"/>
      <w:sz w:val="24"/>
      <w:lang w:eastAsia="en-US"/>
    </w:rPr>
  </w:style>
  <w:style w:type="character" w:customStyle="1" w:styleId="2Char">
    <w:name w:val="Σώμα κείμενου με εσοχή 2 Char"/>
    <w:link w:val="20"/>
    <w:rsid w:val="001D7CCC"/>
    <w:rPr>
      <w:rFonts w:ascii="Arial" w:hAnsi="Arial"/>
      <w:sz w:val="22"/>
      <w:lang w:eastAsia="en-US"/>
    </w:rPr>
  </w:style>
  <w:style w:type="paragraph" w:styleId="a9">
    <w:name w:val="Balloon Text"/>
    <w:basedOn w:val="a"/>
    <w:link w:val="Char1"/>
    <w:uiPriority w:val="99"/>
    <w:semiHidden/>
    <w:unhideWhenUsed/>
    <w:rsid w:val="00C636DC"/>
    <w:rPr>
      <w:rFonts w:ascii="Tahoma" w:hAnsi="Tahoma"/>
      <w:sz w:val="16"/>
      <w:szCs w:val="16"/>
    </w:rPr>
  </w:style>
  <w:style w:type="character" w:customStyle="1" w:styleId="Char1">
    <w:name w:val="Κείμενο πλαισίου Char"/>
    <w:link w:val="a9"/>
    <w:uiPriority w:val="99"/>
    <w:semiHidden/>
    <w:rsid w:val="00C636DC"/>
    <w:rPr>
      <w:rFonts w:ascii="Tahoma" w:hAnsi="Tahoma" w:cs="Tahoma"/>
      <w:sz w:val="16"/>
      <w:szCs w:val="16"/>
      <w:lang w:val="en-GB" w:eastAsia="en-US"/>
    </w:rPr>
  </w:style>
  <w:style w:type="character" w:customStyle="1" w:styleId="Char0">
    <w:name w:val="Κεφαλίδα Char"/>
    <w:basedOn w:val="a0"/>
    <w:link w:val="a6"/>
    <w:uiPriority w:val="99"/>
    <w:rsid w:val="007F4BD8"/>
    <w:rPr>
      <w:rFonts w:ascii="Arial" w:hAnsi="Arial"/>
      <w:sz w:val="24"/>
      <w:lang w:eastAsia="en-US"/>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character" w:styleId="-">
    <w:name w:val="Hyperlink"/>
    <w:basedOn w:val="a0"/>
    <w:uiPriority w:val="99"/>
    <w:unhideWhenUsed/>
    <w:rsid w:val="00FC7CC7"/>
    <w:rPr>
      <w:color w:val="0000FF" w:themeColor="hyperlink"/>
      <w:u w:val="single"/>
    </w:rPr>
  </w:style>
  <w:style w:type="paragraph" w:styleId="Web">
    <w:name w:val="Normal (Web)"/>
    <w:basedOn w:val="a"/>
    <w:uiPriority w:val="99"/>
    <w:unhideWhenUsed/>
    <w:rsid w:val="00DE6EA7"/>
    <w:pPr>
      <w:spacing w:before="100" w:beforeAutospacing="1" w:after="100" w:afterAutospacing="1"/>
    </w:pPr>
    <w:rPr>
      <w:lang w:val="el-GR" w:eastAsia="el-GR"/>
    </w:rPr>
  </w:style>
  <w:style w:type="paragraph" w:customStyle="1" w:styleId="10">
    <w:name w:val="Βασικό1"/>
    <w:basedOn w:val="a"/>
    <w:rsid w:val="00CB4746"/>
    <w:pPr>
      <w:spacing w:before="100" w:beforeAutospacing="1" w:after="100" w:afterAutospacing="1" w:line="254" w:lineRule="auto"/>
    </w:pPr>
    <w:rPr>
      <w:rFonts w:ascii="Calibri" w:hAnsi="Calibri"/>
      <w:lang w:val="el-GR" w:eastAsia="el-GR"/>
    </w:rPr>
  </w:style>
  <w:style w:type="table" w:customStyle="1" w:styleId="TableNormal2">
    <w:name w:val="Table Normal2"/>
    <w:semiHidden/>
    <w:rsid w:val="00CB4746"/>
    <w:rPr>
      <w:sz w:val="20"/>
      <w:szCs w:val="20"/>
      <w:lang w:eastAsia="el-GR"/>
    </w:rPr>
    <w:tblPr>
      <w:tblCellMar>
        <w:top w:w="0" w:type="dxa"/>
        <w:left w:w="0" w:type="dxa"/>
        <w:bottom w:w="0" w:type="dxa"/>
        <w:right w:w="0" w:type="dxa"/>
      </w:tblCellMar>
    </w:tblPr>
  </w:style>
  <w:style w:type="paragraph" w:customStyle="1" w:styleId="21">
    <w:name w:val="Βασικό2"/>
    <w:rsid w:val="00CB4746"/>
    <w:pPr>
      <w:jc w:val="both"/>
    </w:pPr>
    <w:rPr>
      <w:rFonts w:ascii="Calibri" w:eastAsia="SimSun" w:hAnsi="Calibri" w:cs="Calibri"/>
      <w:lang w:eastAsia="el-GR"/>
    </w:rPr>
  </w:style>
  <w:style w:type="character" w:customStyle="1" w:styleId="4Char">
    <w:name w:val="Επικεφαλίδα 4 Char"/>
    <w:basedOn w:val="a0"/>
    <w:link w:val="4"/>
    <w:uiPriority w:val="9"/>
    <w:semiHidden/>
    <w:rsid w:val="00635225"/>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0114">
      <w:bodyDiv w:val="1"/>
      <w:marLeft w:val="0"/>
      <w:marRight w:val="0"/>
      <w:marTop w:val="0"/>
      <w:marBottom w:val="0"/>
      <w:divBdr>
        <w:top w:val="none" w:sz="0" w:space="0" w:color="auto"/>
        <w:left w:val="none" w:sz="0" w:space="0" w:color="auto"/>
        <w:bottom w:val="none" w:sz="0" w:space="0" w:color="auto"/>
        <w:right w:val="none" w:sz="0" w:space="0" w:color="auto"/>
      </w:divBdr>
    </w:div>
    <w:div w:id="385492104">
      <w:bodyDiv w:val="1"/>
      <w:marLeft w:val="0"/>
      <w:marRight w:val="0"/>
      <w:marTop w:val="0"/>
      <w:marBottom w:val="0"/>
      <w:divBdr>
        <w:top w:val="none" w:sz="0" w:space="0" w:color="auto"/>
        <w:left w:val="none" w:sz="0" w:space="0" w:color="auto"/>
        <w:bottom w:val="none" w:sz="0" w:space="0" w:color="auto"/>
        <w:right w:val="none" w:sz="0" w:space="0" w:color="auto"/>
      </w:divBdr>
    </w:div>
    <w:div w:id="541525023">
      <w:bodyDiv w:val="1"/>
      <w:marLeft w:val="0"/>
      <w:marRight w:val="0"/>
      <w:marTop w:val="0"/>
      <w:marBottom w:val="0"/>
      <w:divBdr>
        <w:top w:val="none" w:sz="0" w:space="0" w:color="auto"/>
        <w:left w:val="none" w:sz="0" w:space="0" w:color="auto"/>
        <w:bottom w:val="none" w:sz="0" w:space="0" w:color="auto"/>
        <w:right w:val="none" w:sz="0" w:space="0" w:color="auto"/>
      </w:divBdr>
    </w:div>
    <w:div w:id="670107372">
      <w:bodyDiv w:val="1"/>
      <w:marLeft w:val="0"/>
      <w:marRight w:val="0"/>
      <w:marTop w:val="0"/>
      <w:marBottom w:val="0"/>
      <w:divBdr>
        <w:top w:val="none" w:sz="0" w:space="0" w:color="auto"/>
        <w:left w:val="none" w:sz="0" w:space="0" w:color="auto"/>
        <w:bottom w:val="none" w:sz="0" w:space="0" w:color="auto"/>
        <w:right w:val="none" w:sz="0" w:space="0" w:color="auto"/>
      </w:divBdr>
      <w:divsChild>
        <w:div w:id="23332915">
          <w:marLeft w:val="0"/>
          <w:marRight w:val="0"/>
          <w:marTop w:val="60"/>
          <w:marBottom w:val="60"/>
          <w:divBdr>
            <w:top w:val="none" w:sz="0" w:space="0" w:color="auto"/>
            <w:left w:val="none" w:sz="0" w:space="0" w:color="auto"/>
            <w:bottom w:val="none" w:sz="0" w:space="0" w:color="auto"/>
            <w:right w:val="none" w:sz="0" w:space="0" w:color="auto"/>
          </w:divBdr>
        </w:div>
        <w:div w:id="224731284">
          <w:marLeft w:val="0"/>
          <w:marRight w:val="0"/>
          <w:marTop w:val="0"/>
          <w:marBottom w:val="0"/>
          <w:divBdr>
            <w:top w:val="none" w:sz="0" w:space="0" w:color="auto"/>
            <w:left w:val="none" w:sz="0" w:space="0" w:color="auto"/>
            <w:bottom w:val="none" w:sz="0" w:space="0" w:color="auto"/>
            <w:right w:val="none" w:sz="0" w:space="0" w:color="auto"/>
          </w:divBdr>
        </w:div>
        <w:div w:id="1595750368">
          <w:marLeft w:val="0"/>
          <w:marRight w:val="0"/>
          <w:marTop w:val="0"/>
          <w:marBottom w:val="0"/>
          <w:divBdr>
            <w:top w:val="none" w:sz="0" w:space="0" w:color="auto"/>
            <w:left w:val="none" w:sz="0" w:space="0" w:color="auto"/>
            <w:bottom w:val="none" w:sz="0" w:space="0" w:color="auto"/>
            <w:right w:val="none" w:sz="0" w:space="0" w:color="auto"/>
          </w:divBdr>
        </w:div>
        <w:div w:id="330256353">
          <w:marLeft w:val="0"/>
          <w:marRight w:val="0"/>
          <w:marTop w:val="60"/>
          <w:marBottom w:val="60"/>
          <w:divBdr>
            <w:top w:val="none" w:sz="0" w:space="0" w:color="auto"/>
            <w:left w:val="none" w:sz="0" w:space="0" w:color="auto"/>
            <w:bottom w:val="none" w:sz="0" w:space="0" w:color="auto"/>
            <w:right w:val="none" w:sz="0" w:space="0" w:color="auto"/>
          </w:divBdr>
        </w:div>
        <w:div w:id="101611473">
          <w:marLeft w:val="0"/>
          <w:marRight w:val="0"/>
          <w:marTop w:val="60"/>
          <w:marBottom w:val="60"/>
          <w:divBdr>
            <w:top w:val="none" w:sz="0" w:space="0" w:color="auto"/>
            <w:left w:val="none" w:sz="0" w:space="0" w:color="auto"/>
            <w:bottom w:val="none" w:sz="0" w:space="0" w:color="auto"/>
            <w:right w:val="none" w:sz="0" w:space="0" w:color="auto"/>
          </w:divBdr>
        </w:div>
        <w:div w:id="763844831">
          <w:marLeft w:val="0"/>
          <w:marRight w:val="0"/>
          <w:marTop w:val="60"/>
          <w:marBottom w:val="60"/>
          <w:divBdr>
            <w:top w:val="none" w:sz="0" w:space="0" w:color="auto"/>
            <w:left w:val="none" w:sz="0" w:space="0" w:color="auto"/>
            <w:bottom w:val="none" w:sz="0" w:space="0" w:color="auto"/>
            <w:right w:val="none" w:sz="0" w:space="0" w:color="auto"/>
          </w:divBdr>
        </w:div>
        <w:div w:id="1934431575">
          <w:marLeft w:val="0"/>
          <w:marRight w:val="0"/>
          <w:marTop w:val="60"/>
          <w:marBottom w:val="60"/>
          <w:divBdr>
            <w:top w:val="none" w:sz="0" w:space="0" w:color="auto"/>
            <w:left w:val="none" w:sz="0" w:space="0" w:color="auto"/>
            <w:bottom w:val="none" w:sz="0" w:space="0" w:color="auto"/>
            <w:right w:val="none" w:sz="0" w:space="0" w:color="auto"/>
          </w:divBdr>
        </w:div>
      </w:divsChild>
    </w:div>
    <w:div w:id="702677848">
      <w:bodyDiv w:val="1"/>
      <w:marLeft w:val="0"/>
      <w:marRight w:val="0"/>
      <w:marTop w:val="0"/>
      <w:marBottom w:val="0"/>
      <w:divBdr>
        <w:top w:val="none" w:sz="0" w:space="0" w:color="auto"/>
        <w:left w:val="none" w:sz="0" w:space="0" w:color="auto"/>
        <w:bottom w:val="none" w:sz="0" w:space="0" w:color="auto"/>
        <w:right w:val="none" w:sz="0" w:space="0" w:color="auto"/>
      </w:divBdr>
    </w:div>
    <w:div w:id="741028719">
      <w:bodyDiv w:val="1"/>
      <w:marLeft w:val="0"/>
      <w:marRight w:val="0"/>
      <w:marTop w:val="0"/>
      <w:marBottom w:val="0"/>
      <w:divBdr>
        <w:top w:val="none" w:sz="0" w:space="0" w:color="auto"/>
        <w:left w:val="none" w:sz="0" w:space="0" w:color="auto"/>
        <w:bottom w:val="none" w:sz="0" w:space="0" w:color="auto"/>
        <w:right w:val="none" w:sz="0" w:space="0" w:color="auto"/>
      </w:divBdr>
    </w:div>
    <w:div w:id="1507162787">
      <w:bodyDiv w:val="1"/>
      <w:marLeft w:val="0"/>
      <w:marRight w:val="0"/>
      <w:marTop w:val="0"/>
      <w:marBottom w:val="0"/>
      <w:divBdr>
        <w:top w:val="none" w:sz="0" w:space="0" w:color="auto"/>
        <w:left w:val="none" w:sz="0" w:space="0" w:color="auto"/>
        <w:bottom w:val="none" w:sz="0" w:space="0" w:color="auto"/>
        <w:right w:val="none" w:sz="0" w:space="0" w:color="auto"/>
      </w:divBdr>
    </w:div>
    <w:div w:id="1591112370">
      <w:bodyDiv w:val="1"/>
      <w:marLeft w:val="0"/>
      <w:marRight w:val="0"/>
      <w:marTop w:val="0"/>
      <w:marBottom w:val="0"/>
      <w:divBdr>
        <w:top w:val="none" w:sz="0" w:space="0" w:color="auto"/>
        <w:left w:val="none" w:sz="0" w:space="0" w:color="auto"/>
        <w:bottom w:val="none" w:sz="0" w:space="0" w:color="auto"/>
        <w:right w:val="none" w:sz="0" w:space="0" w:color="auto"/>
      </w:divBdr>
    </w:div>
    <w:div w:id="1729916206">
      <w:bodyDiv w:val="1"/>
      <w:marLeft w:val="0"/>
      <w:marRight w:val="0"/>
      <w:marTop w:val="0"/>
      <w:marBottom w:val="0"/>
      <w:divBdr>
        <w:top w:val="none" w:sz="0" w:space="0" w:color="auto"/>
        <w:left w:val="none" w:sz="0" w:space="0" w:color="auto"/>
        <w:bottom w:val="none" w:sz="0" w:space="0" w:color="auto"/>
        <w:right w:val="none" w:sz="0" w:space="0" w:color="auto"/>
      </w:divBdr>
    </w:div>
    <w:div w:id="1830367367">
      <w:bodyDiv w:val="1"/>
      <w:marLeft w:val="0"/>
      <w:marRight w:val="0"/>
      <w:marTop w:val="0"/>
      <w:marBottom w:val="0"/>
      <w:divBdr>
        <w:top w:val="none" w:sz="0" w:space="0" w:color="auto"/>
        <w:left w:val="none" w:sz="0" w:space="0" w:color="auto"/>
        <w:bottom w:val="none" w:sz="0" w:space="0" w:color="auto"/>
        <w:right w:val="none" w:sz="0" w:space="0" w:color="auto"/>
      </w:divBdr>
      <w:divsChild>
        <w:div w:id="788550001">
          <w:marLeft w:val="0"/>
          <w:marRight w:val="0"/>
          <w:marTop w:val="0"/>
          <w:marBottom w:val="0"/>
          <w:divBdr>
            <w:top w:val="none" w:sz="0" w:space="0" w:color="auto"/>
            <w:left w:val="none" w:sz="0" w:space="0" w:color="auto"/>
            <w:bottom w:val="none" w:sz="0" w:space="0" w:color="auto"/>
            <w:right w:val="none" w:sz="0" w:space="0" w:color="auto"/>
          </w:divBdr>
        </w:div>
        <w:div w:id="1406488946">
          <w:marLeft w:val="0"/>
          <w:marRight w:val="0"/>
          <w:marTop w:val="60"/>
          <w:marBottom w:val="60"/>
          <w:divBdr>
            <w:top w:val="none" w:sz="0" w:space="0" w:color="auto"/>
            <w:left w:val="none" w:sz="0" w:space="0" w:color="auto"/>
            <w:bottom w:val="none" w:sz="0" w:space="0" w:color="auto"/>
            <w:right w:val="none" w:sz="0" w:space="0" w:color="auto"/>
          </w:divBdr>
        </w:div>
        <w:div w:id="713115880">
          <w:marLeft w:val="0"/>
          <w:marRight w:val="0"/>
          <w:marTop w:val="60"/>
          <w:marBottom w:val="60"/>
          <w:divBdr>
            <w:top w:val="none" w:sz="0" w:space="0" w:color="auto"/>
            <w:left w:val="none" w:sz="0" w:space="0" w:color="auto"/>
            <w:bottom w:val="none" w:sz="0" w:space="0" w:color="auto"/>
            <w:right w:val="none" w:sz="0" w:space="0" w:color="auto"/>
          </w:divBdr>
        </w:div>
      </w:divsChild>
    </w:div>
    <w:div w:id="1877500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1531</Words>
  <Characters>8271</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20.03.2024</cp:keywords>
  <cp:lastModifiedBy>GIOFTSOY ANNA</cp:lastModifiedBy>
  <cp:revision>2</cp:revision>
  <dcterms:created xsi:type="dcterms:W3CDTF">2024-10-17T10:42:00Z</dcterms:created>
  <dcterms:modified xsi:type="dcterms:W3CDTF">2024-10-17T10:42:00Z</dcterms:modified>
</cp:coreProperties>
</file>