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43" w:type="dxa"/>
        <w:jc w:val="center"/>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00" w:firstRow="0" w:lastRow="0" w:firstColumn="0" w:lastColumn="0" w:noHBand="0" w:noVBand="1"/>
      </w:tblPr>
      <w:tblGrid>
        <w:gridCol w:w="7427"/>
        <w:gridCol w:w="7316"/>
      </w:tblGrid>
      <w:tr w:rsidR="00FD365B" w:rsidRPr="00FD365B" w14:paraId="31E1EE73" w14:textId="77777777" w:rsidTr="00473075">
        <w:trPr>
          <w:jc w:val="center"/>
        </w:trPr>
        <w:tc>
          <w:tcPr>
            <w:tcW w:w="7427" w:type="dxa"/>
            <w:vAlign w:val="center"/>
          </w:tcPr>
          <w:p w14:paraId="4497A714" w14:textId="77777777" w:rsidR="00FD365B" w:rsidRPr="00FD365B" w:rsidRDefault="00FD365B" w:rsidP="00FD365B">
            <w:pPr>
              <w:pBdr>
                <w:top w:val="nil"/>
                <w:left w:val="nil"/>
                <w:bottom w:val="nil"/>
                <w:right w:val="nil"/>
                <w:between w:val="nil"/>
              </w:pBdr>
              <w:spacing w:before="60" w:after="60"/>
              <w:jc w:val="both"/>
              <w:rPr>
                <w:rFonts w:ascii="Calibri" w:eastAsia="Arial" w:hAnsi="Calibri" w:cs="Calibri"/>
                <w:b/>
                <w:sz w:val="24"/>
                <w:lang w:val="en-GB"/>
              </w:rPr>
            </w:pPr>
            <w:r w:rsidRPr="00FD365B">
              <w:rPr>
                <w:rFonts w:ascii="Calibri" w:eastAsia="Arial" w:hAnsi="Calibri" w:cs="Calibri"/>
                <w:b/>
                <w:sz w:val="24"/>
                <w:lang w:val="en-GB"/>
              </w:rPr>
              <w:t>ΤΜΗΜΑ: ΜΗΧΑΝΟΛΟΓΩΝ ΜΗΧΑΝΙΚΩΝ</w:t>
            </w:r>
          </w:p>
        </w:tc>
        <w:tc>
          <w:tcPr>
            <w:tcW w:w="7316" w:type="dxa"/>
            <w:vAlign w:val="center"/>
          </w:tcPr>
          <w:p w14:paraId="08F17353" w14:textId="77777777" w:rsidR="00FD365B" w:rsidRPr="00FD365B" w:rsidRDefault="00FD365B" w:rsidP="00FD365B">
            <w:pPr>
              <w:pBdr>
                <w:top w:val="nil"/>
                <w:left w:val="nil"/>
                <w:bottom w:val="nil"/>
                <w:right w:val="nil"/>
                <w:between w:val="nil"/>
              </w:pBdr>
              <w:spacing w:before="60" w:after="60"/>
              <w:jc w:val="right"/>
              <w:rPr>
                <w:rFonts w:ascii="Calibri" w:eastAsia="Arial" w:hAnsi="Calibri" w:cs="Calibri"/>
                <w:sz w:val="20"/>
                <w:szCs w:val="20"/>
                <w:lang w:val="en-GB"/>
              </w:rPr>
            </w:pPr>
          </w:p>
        </w:tc>
      </w:tr>
      <w:tr w:rsidR="00FD365B" w:rsidRPr="00663EB2" w14:paraId="65CB9315" w14:textId="77777777" w:rsidTr="00473075">
        <w:trPr>
          <w:jc w:val="center"/>
        </w:trPr>
        <w:tc>
          <w:tcPr>
            <w:tcW w:w="7427" w:type="dxa"/>
            <w:vAlign w:val="center"/>
          </w:tcPr>
          <w:p w14:paraId="43858D91" w14:textId="6E541BD0" w:rsidR="00FD365B" w:rsidRPr="00FD365B" w:rsidRDefault="00FD365B" w:rsidP="00FD365B">
            <w:pPr>
              <w:pBdr>
                <w:top w:val="nil"/>
                <w:left w:val="nil"/>
                <w:bottom w:val="nil"/>
                <w:right w:val="nil"/>
                <w:between w:val="nil"/>
              </w:pBdr>
              <w:spacing w:before="60" w:after="60"/>
              <w:jc w:val="both"/>
              <w:rPr>
                <w:rFonts w:ascii="Calibri" w:eastAsia="Arial" w:hAnsi="Calibri" w:cs="Calibri"/>
                <w:b/>
                <w:sz w:val="24"/>
                <w:lang w:val="el-GR"/>
              </w:rPr>
            </w:pPr>
            <w:r w:rsidRPr="00FD365B">
              <w:rPr>
                <w:rFonts w:ascii="Calibri" w:eastAsia="Arial" w:hAnsi="Calibri" w:cs="Calibri"/>
                <w:b/>
                <w:sz w:val="24"/>
                <w:lang w:val="el-GR"/>
              </w:rPr>
              <w:t>ΤΟΜΕΑΣ: ΕΝΕΡΓΕΙΑ, ΠΕΡΙΒΑΛΛΟΝ &amp; ΒΙΩΣΙΜΗ ΚΙΝΗΤΙΚΟΤΗΤΑ</w:t>
            </w:r>
          </w:p>
        </w:tc>
        <w:tc>
          <w:tcPr>
            <w:tcW w:w="7316" w:type="dxa"/>
            <w:vAlign w:val="center"/>
          </w:tcPr>
          <w:p w14:paraId="7594BAB4" w14:textId="77777777" w:rsidR="00FD365B" w:rsidRPr="00FD365B" w:rsidRDefault="00FD365B" w:rsidP="00FD365B">
            <w:pPr>
              <w:pBdr>
                <w:top w:val="nil"/>
                <w:left w:val="nil"/>
                <w:bottom w:val="nil"/>
                <w:right w:val="nil"/>
                <w:between w:val="nil"/>
              </w:pBdr>
              <w:spacing w:before="60" w:after="60"/>
              <w:jc w:val="right"/>
              <w:rPr>
                <w:rFonts w:ascii="Calibri" w:eastAsia="Arial" w:hAnsi="Calibri" w:cs="Calibri"/>
                <w:sz w:val="20"/>
                <w:szCs w:val="20"/>
                <w:lang w:val="el-GR"/>
              </w:rPr>
            </w:pPr>
          </w:p>
        </w:tc>
      </w:tr>
    </w:tbl>
    <w:p w14:paraId="4DD68B08" w14:textId="77777777" w:rsidR="00FD365B" w:rsidRPr="00FD365B" w:rsidRDefault="00FD365B" w:rsidP="00FD365B">
      <w:pPr>
        <w:pBdr>
          <w:top w:val="nil"/>
          <w:left w:val="nil"/>
          <w:bottom w:val="nil"/>
          <w:right w:val="nil"/>
          <w:between w:val="nil"/>
        </w:pBdr>
        <w:spacing w:line="360" w:lineRule="auto"/>
        <w:jc w:val="center"/>
        <w:rPr>
          <w:rFonts w:ascii="Calibri" w:eastAsia="Arial" w:hAnsi="Calibri" w:cs="Calibri"/>
          <w:sz w:val="20"/>
          <w:szCs w:val="20"/>
          <w:u w:val="single"/>
          <w:lang w:val="el-GR"/>
        </w:rPr>
      </w:pPr>
    </w:p>
    <w:p w14:paraId="3AA09C28" w14:textId="77777777" w:rsidR="00FD365B" w:rsidRPr="00FD365B" w:rsidRDefault="00FD365B" w:rsidP="00FD365B">
      <w:pPr>
        <w:pBdr>
          <w:top w:val="nil"/>
          <w:left w:val="nil"/>
          <w:bottom w:val="nil"/>
          <w:right w:val="nil"/>
          <w:between w:val="nil"/>
        </w:pBdr>
        <w:spacing w:line="360" w:lineRule="auto"/>
        <w:jc w:val="center"/>
        <w:rPr>
          <w:rFonts w:ascii="Calibri" w:eastAsia="Arial" w:hAnsi="Calibri"/>
          <w:b/>
          <w:bCs/>
          <w:sz w:val="28"/>
          <w:szCs w:val="28"/>
          <w:u w:val="single"/>
          <w:lang w:val="el-GR"/>
        </w:rPr>
      </w:pPr>
      <w:r w:rsidRPr="00FD365B">
        <w:rPr>
          <w:rFonts w:ascii="Calibri" w:eastAsia="Arial" w:hAnsi="Calibri"/>
          <w:b/>
          <w:bCs/>
          <w:sz w:val="28"/>
          <w:szCs w:val="28"/>
          <w:u w:val="single"/>
          <w:lang w:val="el-GR"/>
        </w:rPr>
        <w:t>ΧΕΙΜΕΡΙΝΟ ΕΞΑΜΗΝΟ 2025-2026</w:t>
      </w:r>
    </w:p>
    <w:p w14:paraId="3E9373BD" w14:textId="77777777" w:rsidR="00FD365B" w:rsidRPr="00FD365B" w:rsidRDefault="00FD365B" w:rsidP="00FD365B">
      <w:pPr>
        <w:pBdr>
          <w:top w:val="nil"/>
          <w:left w:val="nil"/>
          <w:bottom w:val="nil"/>
          <w:right w:val="nil"/>
          <w:between w:val="nil"/>
        </w:pBdr>
        <w:spacing w:line="360" w:lineRule="auto"/>
        <w:jc w:val="center"/>
        <w:rPr>
          <w:rFonts w:ascii="Calibri" w:eastAsia="Arial" w:hAnsi="Calibri" w:cs="Calibri"/>
          <w:b/>
          <w:sz w:val="28"/>
          <w:szCs w:val="28"/>
          <w:u w:val="single"/>
          <w:lang w:val="el-GR"/>
        </w:rPr>
      </w:pPr>
      <w:r w:rsidRPr="00FD365B">
        <w:rPr>
          <w:rFonts w:ascii="Calibri" w:eastAsia="Arial" w:hAnsi="Calibri" w:cs="Calibri"/>
          <w:b/>
          <w:sz w:val="28"/>
          <w:szCs w:val="28"/>
          <w:u w:val="single"/>
          <w:lang w:val="el-GR"/>
        </w:rPr>
        <w:t>ΔΙΠΛΩΜΑΤΙΚΕΣ ΕΡΓΑΣΙΕΣ</w:t>
      </w:r>
    </w:p>
    <w:p w14:paraId="4F056E64" w14:textId="77777777" w:rsidR="002C6AB0" w:rsidRDefault="002C6AB0" w:rsidP="002F1FB2">
      <w:pPr>
        <w:spacing w:after="120"/>
        <w:jc w:val="both"/>
        <w:rPr>
          <w:rFonts w:asciiTheme="minorHAnsi" w:hAnsiTheme="minorHAnsi" w:cstheme="minorHAnsi"/>
          <w:sz w:val="24"/>
          <w:lang w:val="el-GR"/>
        </w:rPr>
      </w:pPr>
    </w:p>
    <w:tbl>
      <w:tblPr>
        <w:tblW w:w="14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829"/>
        <w:gridCol w:w="1793"/>
        <w:gridCol w:w="5129"/>
        <w:gridCol w:w="2667"/>
      </w:tblGrid>
      <w:tr w:rsidR="00FD365B" w:rsidRPr="00FD365B" w14:paraId="51B98DDC" w14:textId="77777777" w:rsidTr="00663EB2">
        <w:trPr>
          <w:cantSplit/>
          <w:tblHeader/>
          <w:jc w:val="center"/>
        </w:trPr>
        <w:tc>
          <w:tcPr>
            <w:tcW w:w="687" w:type="dxa"/>
            <w:tcBorders>
              <w:top w:val="double" w:sz="4" w:space="0" w:color="auto"/>
              <w:bottom w:val="double" w:sz="4" w:space="0" w:color="auto"/>
            </w:tcBorders>
            <w:shd w:val="clear" w:color="auto" w:fill="92CDDC"/>
            <w:vAlign w:val="center"/>
          </w:tcPr>
          <w:p w14:paraId="596B4922" w14:textId="77777777" w:rsidR="00FD365B" w:rsidRPr="00FD365B" w:rsidRDefault="00FD365B" w:rsidP="00FD365B">
            <w:pPr>
              <w:spacing w:before="60" w:after="60"/>
              <w:jc w:val="center"/>
              <w:rPr>
                <w:rFonts w:ascii="Calibri" w:hAnsi="Calibri" w:cs="Calibri"/>
                <w:b/>
                <w:szCs w:val="22"/>
                <w:lang w:val="el-GR"/>
              </w:rPr>
            </w:pPr>
            <w:r w:rsidRPr="00FD365B">
              <w:rPr>
                <w:rFonts w:ascii="Calibri" w:hAnsi="Calibri" w:cs="Calibri"/>
                <w:b/>
                <w:szCs w:val="22"/>
                <w:lang w:val="el-GR"/>
              </w:rPr>
              <w:t>Α/Α</w:t>
            </w:r>
          </w:p>
        </w:tc>
        <w:tc>
          <w:tcPr>
            <w:tcW w:w="3829" w:type="dxa"/>
            <w:tcBorders>
              <w:top w:val="double" w:sz="4" w:space="0" w:color="auto"/>
              <w:bottom w:val="double" w:sz="4" w:space="0" w:color="auto"/>
            </w:tcBorders>
            <w:shd w:val="clear" w:color="auto" w:fill="92CDDC"/>
            <w:vAlign w:val="center"/>
          </w:tcPr>
          <w:p w14:paraId="03E18C40" w14:textId="77777777" w:rsidR="00FD365B" w:rsidRPr="00FD365B" w:rsidRDefault="00FD365B" w:rsidP="00FD365B">
            <w:pPr>
              <w:spacing w:before="60" w:after="60"/>
              <w:jc w:val="center"/>
              <w:rPr>
                <w:rFonts w:ascii="Calibri" w:hAnsi="Calibri" w:cs="Calibri"/>
                <w:b/>
                <w:szCs w:val="22"/>
                <w:lang w:val="el-GR"/>
              </w:rPr>
            </w:pPr>
            <w:r w:rsidRPr="00FD365B">
              <w:rPr>
                <w:rFonts w:ascii="Calibri" w:hAnsi="Calibri" w:cs="Calibri"/>
                <w:b/>
                <w:szCs w:val="22"/>
                <w:lang w:val="el-GR"/>
              </w:rPr>
              <w:t>ΤΙΤΛΟΣ ΘΕΜΑΤΟΣ</w:t>
            </w:r>
          </w:p>
          <w:p w14:paraId="7ECE2021" w14:textId="77777777" w:rsidR="00FD365B" w:rsidRPr="00FD365B" w:rsidRDefault="00FD365B" w:rsidP="00FD365B">
            <w:pPr>
              <w:spacing w:before="60" w:after="60"/>
              <w:jc w:val="center"/>
              <w:rPr>
                <w:rFonts w:ascii="Calibri" w:hAnsi="Calibri" w:cs="Calibri"/>
                <w:b/>
                <w:szCs w:val="22"/>
                <w:lang w:val="el-GR"/>
              </w:rPr>
            </w:pPr>
            <w:r w:rsidRPr="00FD365B">
              <w:rPr>
                <w:rFonts w:ascii="Calibri" w:hAnsi="Calibri" w:cs="Calibri"/>
                <w:b/>
                <w:szCs w:val="22"/>
                <w:lang w:val="el-GR"/>
              </w:rPr>
              <w:t>(Ελληνικά &amp; Αγγλικά)</w:t>
            </w:r>
          </w:p>
        </w:tc>
        <w:tc>
          <w:tcPr>
            <w:tcW w:w="1793" w:type="dxa"/>
            <w:tcBorders>
              <w:top w:val="double" w:sz="4" w:space="0" w:color="auto"/>
              <w:bottom w:val="double" w:sz="4" w:space="0" w:color="auto"/>
            </w:tcBorders>
            <w:shd w:val="clear" w:color="auto" w:fill="92CDDC"/>
            <w:vAlign w:val="center"/>
          </w:tcPr>
          <w:p w14:paraId="44B38A9F" w14:textId="77777777" w:rsidR="00FD365B" w:rsidRPr="00FD365B" w:rsidRDefault="00FD365B" w:rsidP="00FD365B">
            <w:pPr>
              <w:spacing w:before="60" w:after="60"/>
              <w:jc w:val="center"/>
              <w:rPr>
                <w:rFonts w:ascii="Calibri" w:hAnsi="Calibri" w:cs="Calibri"/>
                <w:b/>
                <w:szCs w:val="22"/>
                <w:lang w:val="el-GR"/>
              </w:rPr>
            </w:pPr>
            <w:r w:rsidRPr="00FD365B">
              <w:rPr>
                <w:rFonts w:ascii="Calibri" w:hAnsi="Calibri" w:cs="Calibri"/>
                <w:b/>
                <w:szCs w:val="22"/>
                <w:lang w:val="el-GR"/>
              </w:rPr>
              <w:t>ΜΕΛΗ ΔΕΠ</w:t>
            </w:r>
          </w:p>
        </w:tc>
        <w:tc>
          <w:tcPr>
            <w:tcW w:w="5129" w:type="dxa"/>
            <w:tcBorders>
              <w:top w:val="double" w:sz="4" w:space="0" w:color="auto"/>
              <w:bottom w:val="double" w:sz="4" w:space="0" w:color="auto"/>
            </w:tcBorders>
            <w:shd w:val="clear" w:color="auto" w:fill="92CDDC"/>
            <w:vAlign w:val="center"/>
          </w:tcPr>
          <w:p w14:paraId="36D9E0AF" w14:textId="77777777" w:rsidR="00FD365B" w:rsidRPr="00FD365B" w:rsidRDefault="00FD365B" w:rsidP="00FD365B">
            <w:pPr>
              <w:spacing w:before="60" w:after="60"/>
              <w:jc w:val="center"/>
              <w:rPr>
                <w:rFonts w:ascii="Calibri" w:hAnsi="Calibri" w:cs="Calibri"/>
                <w:b/>
                <w:szCs w:val="22"/>
                <w:lang w:val="el-GR"/>
              </w:rPr>
            </w:pPr>
            <w:r w:rsidRPr="00FD365B">
              <w:rPr>
                <w:rFonts w:ascii="Calibri" w:hAnsi="Calibri" w:cs="Calibri"/>
                <w:b/>
                <w:szCs w:val="22"/>
                <w:lang w:val="el-GR"/>
              </w:rPr>
              <w:t>ΣΥΝΤΟΜΗ ΠΕΡΙΓΡΑΦΗ</w:t>
            </w:r>
          </w:p>
        </w:tc>
        <w:tc>
          <w:tcPr>
            <w:tcW w:w="2667" w:type="dxa"/>
            <w:tcBorders>
              <w:top w:val="double" w:sz="4" w:space="0" w:color="auto"/>
              <w:bottom w:val="double" w:sz="4" w:space="0" w:color="auto"/>
            </w:tcBorders>
            <w:shd w:val="clear" w:color="auto" w:fill="92CDDC"/>
            <w:vAlign w:val="center"/>
          </w:tcPr>
          <w:p w14:paraId="5F8D7B21" w14:textId="77777777" w:rsidR="00FD365B" w:rsidRPr="00FD365B" w:rsidRDefault="00FD365B" w:rsidP="00FD365B">
            <w:pPr>
              <w:spacing w:before="60" w:after="60"/>
              <w:jc w:val="center"/>
              <w:rPr>
                <w:rFonts w:ascii="Calibri" w:hAnsi="Calibri" w:cs="Calibri"/>
                <w:b/>
                <w:szCs w:val="22"/>
                <w:lang w:val="el-GR"/>
              </w:rPr>
            </w:pPr>
            <w:r w:rsidRPr="00FD365B">
              <w:rPr>
                <w:rFonts w:ascii="Calibri" w:hAnsi="Calibri" w:cs="Calibri"/>
                <w:b/>
                <w:szCs w:val="22"/>
                <w:lang w:val="el-GR"/>
              </w:rPr>
              <w:t>ΤΡΙΜΕΛΗΣ ΕΞΕΤΑΣΤΙΚΗ ΕΠΙΤΡΟΠΗ</w:t>
            </w:r>
          </w:p>
        </w:tc>
      </w:tr>
      <w:tr w:rsidR="00FD365B" w:rsidRPr="00663EB2" w14:paraId="50203759" w14:textId="77777777" w:rsidTr="00663EB2">
        <w:trPr>
          <w:cantSplit/>
          <w:jc w:val="center"/>
        </w:trPr>
        <w:tc>
          <w:tcPr>
            <w:tcW w:w="687" w:type="dxa"/>
            <w:tcBorders>
              <w:top w:val="single" w:sz="4" w:space="0" w:color="auto"/>
              <w:left w:val="single" w:sz="4" w:space="0" w:color="auto"/>
              <w:bottom w:val="single" w:sz="4" w:space="0" w:color="auto"/>
              <w:right w:val="single" w:sz="4" w:space="0" w:color="auto"/>
            </w:tcBorders>
            <w:vAlign w:val="center"/>
          </w:tcPr>
          <w:p w14:paraId="568407D6"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1</w:t>
            </w:r>
          </w:p>
        </w:tc>
        <w:tc>
          <w:tcPr>
            <w:tcW w:w="3829" w:type="dxa"/>
            <w:tcBorders>
              <w:top w:val="double" w:sz="4" w:space="0" w:color="auto"/>
              <w:left w:val="double" w:sz="4" w:space="0" w:color="auto"/>
              <w:bottom w:val="double" w:sz="4" w:space="0" w:color="auto"/>
              <w:right w:val="double" w:sz="4" w:space="0" w:color="auto"/>
            </w:tcBorders>
            <w:vAlign w:val="center"/>
          </w:tcPr>
          <w:p w14:paraId="222D918F" w14:textId="77777777" w:rsidR="00FD365B" w:rsidRPr="00FD365B" w:rsidRDefault="00FD365B" w:rsidP="00FD365B">
            <w:pPr>
              <w:rPr>
                <w:rFonts w:ascii="Calibri" w:hAnsi="Calibri" w:cs="Calibri"/>
                <w:bCs/>
                <w:szCs w:val="22"/>
                <w:lang w:val="el-GR" w:eastAsia="el-GR"/>
              </w:rPr>
            </w:pPr>
            <w:r w:rsidRPr="00FD365B">
              <w:rPr>
                <w:rFonts w:ascii="Calibri" w:hAnsi="Calibri" w:cs="Calibri"/>
                <w:bCs/>
                <w:szCs w:val="22"/>
                <w:lang w:val="el-GR" w:eastAsia="el-GR"/>
              </w:rPr>
              <w:t>Θερμοδυναμική μελέτη αντλίας θερμότητας συζευγμένης με γεωθερμικό πεδίο για κτηριακές εφαρμογές</w:t>
            </w:r>
          </w:p>
          <w:p w14:paraId="4935D53E" w14:textId="77777777" w:rsidR="00FD365B" w:rsidRPr="00FD365B" w:rsidRDefault="00FD365B" w:rsidP="00FD365B">
            <w:pPr>
              <w:rPr>
                <w:rFonts w:ascii="Calibri" w:hAnsi="Calibri" w:cs="Calibri"/>
                <w:bCs/>
                <w:szCs w:val="22"/>
                <w:lang w:val="el-GR" w:eastAsia="el-GR"/>
              </w:rPr>
            </w:pPr>
          </w:p>
          <w:p w14:paraId="31429181" w14:textId="77777777" w:rsidR="00FD365B" w:rsidRPr="00FD365B" w:rsidRDefault="00FD365B" w:rsidP="00FD365B">
            <w:pPr>
              <w:spacing w:before="60" w:after="120"/>
              <w:rPr>
                <w:rFonts w:ascii="Calibri" w:hAnsi="Calibri" w:cs="Calibri"/>
                <w:szCs w:val="22"/>
              </w:rPr>
            </w:pPr>
            <w:r w:rsidRPr="00FD365B">
              <w:rPr>
                <w:rFonts w:ascii="Calibri" w:hAnsi="Calibri" w:cs="Calibri"/>
                <w:bCs/>
                <w:szCs w:val="22"/>
                <w:lang w:eastAsia="el-GR"/>
              </w:rPr>
              <w:t>Thermodynamic analysis of a geothermal-driven heat pump for building applications</w:t>
            </w:r>
          </w:p>
        </w:tc>
        <w:tc>
          <w:tcPr>
            <w:tcW w:w="1793" w:type="dxa"/>
            <w:tcBorders>
              <w:top w:val="double" w:sz="4" w:space="0" w:color="auto"/>
              <w:left w:val="double" w:sz="4" w:space="0" w:color="auto"/>
              <w:bottom w:val="double" w:sz="4" w:space="0" w:color="auto"/>
              <w:right w:val="double" w:sz="4" w:space="0" w:color="auto"/>
            </w:tcBorders>
            <w:vAlign w:val="center"/>
          </w:tcPr>
          <w:p w14:paraId="61D4BD81" w14:textId="77777777" w:rsidR="00FD365B" w:rsidRPr="00FD365B" w:rsidRDefault="00FD365B" w:rsidP="00FD365B">
            <w:pPr>
              <w:spacing w:before="60" w:after="60"/>
              <w:jc w:val="center"/>
              <w:rPr>
                <w:rFonts w:ascii="Calibri" w:hAnsi="Calibri" w:cs="Calibri"/>
                <w:szCs w:val="22"/>
                <w:lang w:val="el-GR"/>
              </w:rPr>
            </w:pPr>
            <w:r w:rsidRPr="00FD365B">
              <w:rPr>
                <w:rFonts w:ascii="Calibri" w:hAnsi="Calibri" w:cs="Calibri"/>
                <w:szCs w:val="22"/>
                <w:lang w:val="en-GB"/>
              </w:rPr>
              <w:t>Ε. Μπ</w:t>
            </w:r>
            <w:proofErr w:type="spellStart"/>
            <w:r w:rsidRPr="00FD365B">
              <w:rPr>
                <w:rFonts w:ascii="Calibri" w:hAnsi="Calibri" w:cs="Calibri"/>
                <w:szCs w:val="22"/>
                <w:lang w:val="en-GB"/>
              </w:rPr>
              <w:t>έλλος</w:t>
            </w:r>
            <w:proofErr w:type="spellEnd"/>
          </w:p>
        </w:tc>
        <w:tc>
          <w:tcPr>
            <w:tcW w:w="5129" w:type="dxa"/>
            <w:tcBorders>
              <w:top w:val="double" w:sz="4" w:space="0" w:color="auto"/>
              <w:left w:val="double" w:sz="4" w:space="0" w:color="auto"/>
              <w:bottom w:val="double" w:sz="4" w:space="0" w:color="auto"/>
              <w:right w:val="double" w:sz="4" w:space="0" w:color="auto"/>
            </w:tcBorders>
            <w:vAlign w:val="center"/>
          </w:tcPr>
          <w:p w14:paraId="3976EE2E" w14:textId="77777777" w:rsidR="00FD365B" w:rsidRPr="00FD365B" w:rsidRDefault="00FD365B" w:rsidP="00FD365B">
            <w:pPr>
              <w:spacing w:before="60" w:after="60"/>
              <w:rPr>
                <w:rFonts w:ascii="Calibri" w:hAnsi="Calibri" w:cs="Calibri"/>
                <w:szCs w:val="22"/>
                <w:lang w:val="el-GR"/>
              </w:rPr>
            </w:pPr>
            <w:r w:rsidRPr="00FD365B">
              <w:rPr>
                <w:rFonts w:ascii="Calibri" w:hAnsi="Calibri" w:cs="Calibri"/>
                <w:szCs w:val="22"/>
                <w:lang w:val="el-GR" w:eastAsia="el-GR"/>
              </w:rPr>
              <w:t xml:space="preserve">Σκοπός της διπλωματικής εργασίας είναι η ενεργειακή μελέτη διαφορετικών αντλιών θερμότητας για κτηριακές εφαρμογές αξιοποιώντας την γεωθερμία. Πρόκειται για μία υπολογιστική διπλωματική η οποία θα πραγματοποιηθεί στην γλώσσα προγραμματισμού </w:t>
            </w:r>
            <w:proofErr w:type="spellStart"/>
            <w:r w:rsidRPr="00FD365B">
              <w:rPr>
                <w:rFonts w:ascii="Calibri" w:hAnsi="Calibri" w:cs="Calibri"/>
                <w:szCs w:val="22"/>
                <w:lang w:eastAsia="el-GR"/>
              </w:rPr>
              <w:t>Matlab</w:t>
            </w:r>
            <w:proofErr w:type="spellEnd"/>
            <w:r w:rsidRPr="00FD365B">
              <w:rPr>
                <w:rFonts w:ascii="Calibri" w:hAnsi="Calibri" w:cs="Calibri"/>
                <w:szCs w:val="22"/>
                <w:lang w:val="el-GR" w:eastAsia="el-GR"/>
              </w:rPr>
              <w:t xml:space="preserve"> σε συνδυασμό με το  </w:t>
            </w:r>
            <w:proofErr w:type="spellStart"/>
            <w:r w:rsidRPr="00FD365B">
              <w:rPr>
                <w:rFonts w:ascii="Calibri" w:hAnsi="Calibri" w:cs="Calibri"/>
                <w:szCs w:val="22"/>
                <w:lang w:eastAsia="el-GR"/>
              </w:rPr>
              <w:t>CoolProp</w:t>
            </w:r>
            <w:proofErr w:type="spellEnd"/>
            <w:r w:rsidRPr="00FD365B">
              <w:rPr>
                <w:rFonts w:ascii="Calibri" w:hAnsi="Calibri" w:cs="Calibri"/>
                <w:szCs w:val="22"/>
                <w:lang w:val="el-GR" w:eastAsia="el-GR"/>
              </w:rPr>
              <w:t xml:space="preserve"> ή σε ισοδύναμο λογισμικό.</w:t>
            </w:r>
          </w:p>
        </w:tc>
        <w:tc>
          <w:tcPr>
            <w:tcW w:w="2667" w:type="dxa"/>
            <w:tcBorders>
              <w:top w:val="double" w:sz="4" w:space="0" w:color="auto"/>
              <w:left w:val="double" w:sz="4" w:space="0" w:color="auto"/>
              <w:bottom w:val="double" w:sz="4" w:space="0" w:color="auto"/>
              <w:right w:val="double" w:sz="4" w:space="0" w:color="auto"/>
            </w:tcBorders>
            <w:vAlign w:val="center"/>
          </w:tcPr>
          <w:p w14:paraId="64CE0EF2" w14:textId="2BBBF080" w:rsidR="00FD365B" w:rsidRPr="00FD365B" w:rsidRDefault="00FD365B" w:rsidP="00FD365B">
            <w:pPr>
              <w:spacing w:before="60" w:after="60"/>
              <w:rPr>
                <w:rFonts w:ascii="Calibri" w:hAnsi="Calibri" w:cs="Calibri"/>
                <w:szCs w:val="22"/>
                <w:lang w:val="el-GR"/>
              </w:rPr>
            </w:pPr>
          </w:p>
        </w:tc>
      </w:tr>
      <w:tr w:rsidR="00FD365B" w:rsidRPr="00663EB2" w14:paraId="0F877F1C" w14:textId="77777777" w:rsidTr="00663EB2">
        <w:trPr>
          <w:cantSplit/>
          <w:jc w:val="center"/>
        </w:trPr>
        <w:tc>
          <w:tcPr>
            <w:tcW w:w="687" w:type="dxa"/>
            <w:tcBorders>
              <w:top w:val="single" w:sz="4" w:space="0" w:color="auto"/>
              <w:left w:val="single" w:sz="4" w:space="0" w:color="auto"/>
              <w:bottom w:val="single" w:sz="4" w:space="0" w:color="auto"/>
              <w:right w:val="single" w:sz="4" w:space="0" w:color="auto"/>
            </w:tcBorders>
            <w:vAlign w:val="center"/>
          </w:tcPr>
          <w:p w14:paraId="7EF83E93"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2</w:t>
            </w:r>
          </w:p>
        </w:tc>
        <w:tc>
          <w:tcPr>
            <w:tcW w:w="3829" w:type="dxa"/>
            <w:tcBorders>
              <w:top w:val="double" w:sz="4" w:space="0" w:color="auto"/>
              <w:left w:val="double" w:sz="4" w:space="0" w:color="auto"/>
              <w:bottom w:val="double" w:sz="4" w:space="0" w:color="auto"/>
              <w:right w:val="double" w:sz="4" w:space="0" w:color="auto"/>
            </w:tcBorders>
            <w:vAlign w:val="center"/>
          </w:tcPr>
          <w:p w14:paraId="1485872A" w14:textId="77777777" w:rsidR="00FD365B" w:rsidRPr="00FD365B" w:rsidRDefault="00FD365B" w:rsidP="00FD365B">
            <w:pPr>
              <w:spacing w:before="60" w:after="60"/>
              <w:rPr>
                <w:rFonts w:ascii="Calibri" w:hAnsi="Calibri" w:cs="Calibri"/>
                <w:bCs/>
                <w:szCs w:val="22"/>
                <w:lang w:val="el-GR" w:eastAsia="el-GR"/>
              </w:rPr>
            </w:pPr>
            <w:r w:rsidRPr="00FD365B">
              <w:rPr>
                <w:rFonts w:ascii="Calibri" w:hAnsi="Calibri" w:cs="Calibri"/>
                <w:bCs/>
                <w:szCs w:val="22"/>
                <w:lang w:val="el-GR" w:eastAsia="el-GR"/>
              </w:rPr>
              <w:t xml:space="preserve">Θερμοδυναμική μελέτη αντλίας θερμότητας για εφαρμογές θέρμανσης με χρήση του </w:t>
            </w:r>
            <w:r w:rsidRPr="00FD365B">
              <w:rPr>
                <w:rFonts w:ascii="Calibri" w:hAnsi="Calibri" w:cs="Calibri"/>
                <w:bCs/>
                <w:szCs w:val="22"/>
                <w:lang w:eastAsia="el-GR"/>
              </w:rPr>
              <w:t>CO</w:t>
            </w:r>
            <w:r w:rsidRPr="00FD365B">
              <w:rPr>
                <w:rFonts w:ascii="Calibri" w:hAnsi="Calibri" w:cs="Calibri"/>
                <w:bCs/>
                <w:szCs w:val="22"/>
                <w:vertAlign w:val="subscript"/>
                <w:lang w:val="el-GR" w:eastAsia="el-GR"/>
              </w:rPr>
              <w:t>2</w:t>
            </w:r>
            <w:r w:rsidRPr="00FD365B">
              <w:rPr>
                <w:rFonts w:ascii="Calibri" w:hAnsi="Calibri" w:cs="Calibri"/>
                <w:bCs/>
                <w:szCs w:val="22"/>
                <w:lang w:val="el-GR" w:eastAsia="el-GR"/>
              </w:rPr>
              <w:t xml:space="preserve"> ως εργαζόμενο μέσο</w:t>
            </w:r>
          </w:p>
          <w:p w14:paraId="619F102D" w14:textId="77777777" w:rsidR="00FD365B" w:rsidRPr="00FD365B" w:rsidRDefault="00FD365B" w:rsidP="00FD365B">
            <w:pPr>
              <w:spacing w:before="60" w:after="60"/>
              <w:rPr>
                <w:rFonts w:ascii="Calibri" w:hAnsi="Calibri" w:cs="Calibri"/>
                <w:bCs/>
                <w:szCs w:val="22"/>
                <w:lang w:val="el-GR" w:eastAsia="el-GR"/>
              </w:rPr>
            </w:pPr>
          </w:p>
          <w:p w14:paraId="2E3C77D9" w14:textId="32499C64" w:rsidR="00663EB2" w:rsidRDefault="00FD365B" w:rsidP="00FD365B">
            <w:pPr>
              <w:spacing w:before="60" w:after="120"/>
              <w:rPr>
                <w:rFonts w:ascii="Calibri" w:hAnsi="Calibri" w:cs="Calibri"/>
                <w:szCs w:val="22"/>
                <w:lang w:eastAsia="el-GR"/>
              </w:rPr>
            </w:pPr>
            <w:r w:rsidRPr="00FD365B">
              <w:rPr>
                <w:rFonts w:ascii="Calibri" w:hAnsi="Calibri" w:cs="Calibri"/>
                <w:bCs/>
                <w:szCs w:val="22"/>
                <w:lang w:eastAsia="el-GR"/>
              </w:rPr>
              <w:t>Investigation of a heating heat pump operating with CO</w:t>
            </w:r>
            <w:r w:rsidRPr="00FD365B">
              <w:rPr>
                <w:rFonts w:ascii="Calibri" w:hAnsi="Calibri" w:cs="Calibri"/>
                <w:bCs/>
                <w:szCs w:val="22"/>
                <w:vertAlign w:val="subscript"/>
                <w:lang w:eastAsia="el-GR"/>
              </w:rPr>
              <w:t>2</w:t>
            </w:r>
            <w:r w:rsidRPr="00FD365B">
              <w:rPr>
                <w:rFonts w:ascii="Calibri" w:hAnsi="Calibri" w:cs="Calibri"/>
                <w:bCs/>
                <w:szCs w:val="22"/>
                <w:lang w:eastAsia="el-GR"/>
              </w:rPr>
              <w:t xml:space="preserve"> working fluid</w:t>
            </w:r>
          </w:p>
          <w:p w14:paraId="1B7746A6" w14:textId="77777777" w:rsidR="00663EB2" w:rsidRPr="00663EB2" w:rsidRDefault="00663EB2" w:rsidP="00663EB2">
            <w:pPr>
              <w:rPr>
                <w:rFonts w:ascii="Calibri" w:hAnsi="Calibri" w:cs="Calibri"/>
                <w:szCs w:val="22"/>
                <w:lang w:eastAsia="el-GR"/>
              </w:rPr>
            </w:pPr>
          </w:p>
          <w:p w14:paraId="680AC3E4" w14:textId="77777777" w:rsidR="00663EB2" w:rsidRPr="00663EB2" w:rsidRDefault="00663EB2" w:rsidP="00663EB2">
            <w:pPr>
              <w:rPr>
                <w:rFonts w:ascii="Calibri" w:hAnsi="Calibri" w:cs="Calibri"/>
                <w:szCs w:val="22"/>
                <w:lang w:eastAsia="el-GR"/>
              </w:rPr>
            </w:pPr>
          </w:p>
          <w:p w14:paraId="186D5C11" w14:textId="77777777" w:rsidR="00663EB2" w:rsidRPr="00663EB2" w:rsidRDefault="00663EB2" w:rsidP="00663EB2">
            <w:pPr>
              <w:rPr>
                <w:rFonts w:ascii="Calibri" w:hAnsi="Calibri" w:cs="Calibri"/>
                <w:szCs w:val="22"/>
                <w:lang w:eastAsia="el-GR"/>
              </w:rPr>
            </w:pPr>
          </w:p>
          <w:p w14:paraId="4496252E" w14:textId="77777777" w:rsidR="00663EB2" w:rsidRPr="00663EB2" w:rsidRDefault="00663EB2" w:rsidP="00663EB2">
            <w:pPr>
              <w:rPr>
                <w:rFonts w:ascii="Calibri" w:hAnsi="Calibri" w:cs="Calibri"/>
                <w:szCs w:val="22"/>
                <w:lang w:eastAsia="el-GR"/>
              </w:rPr>
            </w:pPr>
          </w:p>
          <w:p w14:paraId="301A4A59" w14:textId="77777777" w:rsidR="00663EB2" w:rsidRPr="00663EB2" w:rsidRDefault="00663EB2" w:rsidP="00663EB2">
            <w:pPr>
              <w:rPr>
                <w:rFonts w:ascii="Calibri" w:hAnsi="Calibri" w:cs="Calibri"/>
                <w:szCs w:val="22"/>
                <w:lang w:eastAsia="el-GR"/>
              </w:rPr>
            </w:pPr>
          </w:p>
          <w:p w14:paraId="3A9B0C8B" w14:textId="77777777" w:rsidR="00663EB2" w:rsidRPr="00663EB2" w:rsidRDefault="00663EB2" w:rsidP="00663EB2">
            <w:pPr>
              <w:rPr>
                <w:rFonts w:ascii="Calibri" w:hAnsi="Calibri" w:cs="Calibri"/>
                <w:szCs w:val="22"/>
                <w:lang w:eastAsia="el-GR"/>
              </w:rPr>
            </w:pPr>
          </w:p>
          <w:p w14:paraId="663B117B" w14:textId="77777777" w:rsidR="00663EB2" w:rsidRPr="00663EB2" w:rsidRDefault="00663EB2" w:rsidP="00663EB2">
            <w:pPr>
              <w:rPr>
                <w:rFonts w:ascii="Calibri" w:hAnsi="Calibri" w:cs="Calibri"/>
                <w:szCs w:val="22"/>
                <w:lang w:eastAsia="el-GR"/>
              </w:rPr>
            </w:pPr>
          </w:p>
          <w:p w14:paraId="4D017940" w14:textId="031A87CF" w:rsidR="00663EB2" w:rsidRDefault="00663EB2" w:rsidP="00663EB2">
            <w:pPr>
              <w:rPr>
                <w:rFonts w:ascii="Calibri" w:hAnsi="Calibri" w:cs="Calibri"/>
                <w:szCs w:val="22"/>
                <w:lang w:eastAsia="el-GR"/>
              </w:rPr>
            </w:pPr>
          </w:p>
          <w:p w14:paraId="2BD8C7CC" w14:textId="77777777" w:rsidR="00FD365B" w:rsidRPr="00663EB2" w:rsidRDefault="00FD365B" w:rsidP="00663EB2">
            <w:pPr>
              <w:rPr>
                <w:rFonts w:ascii="Calibri" w:hAnsi="Calibri" w:cs="Calibri"/>
                <w:szCs w:val="22"/>
                <w:lang w:eastAsia="el-GR"/>
              </w:rPr>
            </w:pPr>
          </w:p>
        </w:tc>
        <w:tc>
          <w:tcPr>
            <w:tcW w:w="1793" w:type="dxa"/>
            <w:tcBorders>
              <w:top w:val="double" w:sz="4" w:space="0" w:color="auto"/>
              <w:left w:val="double" w:sz="4" w:space="0" w:color="auto"/>
              <w:bottom w:val="double" w:sz="4" w:space="0" w:color="auto"/>
              <w:right w:val="double" w:sz="4" w:space="0" w:color="auto"/>
            </w:tcBorders>
            <w:vAlign w:val="center"/>
          </w:tcPr>
          <w:p w14:paraId="60CE9014" w14:textId="77777777" w:rsidR="00FD365B" w:rsidRPr="00FD365B" w:rsidRDefault="00FD365B" w:rsidP="00FD365B">
            <w:pPr>
              <w:spacing w:before="60" w:after="60"/>
              <w:jc w:val="center"/>
              <w:rPr>
                <w:rFonts w:ascii="Calibri" w:hAnsi="Calibri" w:cs="Calibri"/>
                <w:szCs w:val="22"/>
                <w:lang w:val="el-GR"/>
              </w:rPr>
            </w:pPr>
            <w:r w:rsidRPr="00FD365B">
              <w:rPr>
                <w:rFonts w:ascii="Calibri" w:hAnsi="Calibri" w:cs="Calibri"/>
                <w:szCs w:val="22"/>
                <w:lang w:val="en-GB"/>
              </w:rPr>
              <w:t>Ε. Μπ</w:t>
            </w:r>
            <w:proofErr w:type="spellStart"/>
            <w:r w:rsidRPr="00FD365B">
              <w:rPr>
                <w:rFonts w:ascii="Calibri" w:hAnsi="Calibri" w:cs="Calibri"/>
                <w:szCs w:val="22"/>
                <w:lang w:val="en-GB"/>
              </w:rPr>
              <w:t>έλλος</w:t>
            </w:r>
            <w:proofErr w:type="spellEnd"/>
          </w:p>
        </w:tc>
        <w:tc>
          <w:tcPr>
            <w:tcW w:w="5129" w:type="dxa"/>
            <w:tcBorders>
              <w:top w:val="double" w:sz="4" w:space="0" w:color="auto"/>
              <w:left w:val="double" w:sz="4" w:space="0" w:color="auto"/>
              <w:bottom w:val="double" w:sz="4" w:space="0" w:color="auto"/>
              <w:right w:val="double" w:sz="4" w:space="0" w:color="auto"/>
            </w:tcBorders>
            <w:vAlign w:val="center"/>
          </w:tcPr>
          <w:p w14:paraId="6F7A3DB5" w14:textId="77777777" w:rsidR="00FD365B" w:rsidRPr="00FD365B" w:rsidRDefault="00FD365B" w:rsidP="00FD365B">
            <w:pPr>
              <w:spacing w:before="60" w:after="60"/>
              <w:rPr>
                <w:rFonts w:ascii="Calibri" w:hAnsi="Calibri" w:cs="Calibri"/>
                <w:szCs w:val="22"/>
                <w:lang w:val="el-GR"/>
              </w:rPr>
            </w:pPr>
            <w:r w:rsidRPr="00FD365B">
              <w:rPr>
                <w:rFonts w:ascii="Calibri" w:hAnsi="Calibri" w:cs="Calibri"/>
                <w:szCs w:val="22"/>
                <w:lang w:val="el-GR" w:eastAsia="el-GR"/>
              </w:rPr>
              <w:t xml:space="preserve">Σκοπός της διπλωματικής εργασίας είναι η μελέτη διαφορετικών τύπων αντλιών θερμότητας για εφαρμογές θέρμανσης οι οποίες χρησιμοποιούν ως εργαζόμενο μέσο το </w:t>
            </w:r>
            <w:r w:rsidRPr="00FD365B">
              <w:rPr>
                <w:rFonts w:ascii="Calibri" w:hAnsi="Calibri" w:cs="Calibri"/>
                <w:szCs w:val="22"/>
                <w:lang w:eastAsia="el-GR"/>
              </w:rPr>
              <w:t>CO</w:t>
            </w:r>
            <w:r w:rsidRPr="00FD365B">
              <w:rPr>
                <w:rFonts w:ascii="Calibri" w:hAnsi="Calibri" w:cs="Calibri"/>
                <w:szCs w:val="22"/>
                <w:vertAlign w:val="subscript"/>
                <w:lang w:val="el-GR" w:eastAsia="el-GR"/>
              </w:rPr>
              <w:t>2</w:t>
            </w:r>
            <w:r w:rsidRPr="00FD365B">
              <w:rPr>
                <w:rFonts w:ascii="Calibri" w:hAnsi="Calibri" w:cs="Calibri"/>
                <w:szCs w:val="22"/>
                <w:lang w:val="el-GR" w:eastAsia="el-GR"/>
              </w:rPr>
              <w:t xml:space="preserve"> (στην </w:t>
            </w:r>
            <w:proofErr w:type="spellStart"/>
            <w:r w:rsidRPr="00FD365B">
              <w:rPr>
                <w:rFonts w:ascii="Calibri" w:hAnsi="Calibri" w:cs="Calibri"/>
                <w:szCs w:val="22"/>
                <w:lang w:val="el-GR" w:eastAsia="el-GR"/>
              </w:rPr>
              <w:t>υποκρίσιμη</w:t>
            </w:r>
            <w:proofErr w:type="spellEnd"/>
            <w:r w:rsidRPr="00FD365B">
              <w:rPr>
                <w:rFonts w:ascii="Calibri" w:hAnsi="Calibri" w:cs="Calibri"/>
                <w:szCs w:val="22"/>
                <w:lang w:val="el-GR" w:eastAsia="el-GR"/>
              </w:rPr>
              <w:t xml:space="preserve"> και στην </w:t>
            </w:r>
            <w:proofErr w:type="spellStart"/>
            <w:r w:rsidRPr="00FD365B">
              <w:rPr>
                <w:rFonts w:ascii="Calibri" w:hAnsi="Calibri" w:cs="Calibri"/>
                <w:szCs w:val="22"/>
                <w:lang w:val="el-GR" w:eastAsia="el-GR"/>
              </w:rPr>
              <w:t>υπερκρίσιμη</w:t>
            </w:r>
            <w:proofErr w:type="spellEnd"/>
            <w:r w:rsidRPr="00FD365B">
              <w:rPr>
                <w:rFonts w:ascii="Calibri" w:hAnsi="Calibri" w:cs="Calibri"/>
                <w:szCs w:val="22"/>
                <w:lang w:val="el-GR" w:eastAsia="el-GR"/>
              </w:rPr>
              <w:t xml:space="preserve"> περιοχή). Η εργασία περιλαμβάνει την εκτενή ανασκόπηση των τεχνολογιών αλλά και σημαντικό υπολογιστικό κομμάτι. Πιο συγκεκριμένα, οι υπολογισμοί θα πραγματοποιηθούν στην γλώσσα προγραμματισμού </w:t>
            </w:r>
            <w:proofErr w:type="spellStart"/>
            <w:r w:rsidRPr="00FD365B">
              <w:rPr>
                <w:rFonts w:ascii="Calibri" w:hAnsi="Calibri" w:cs="Calibri"/>
                <w:szCs w:val="22"/>
                <w:lang w:eastAsia="el-GR"/>
              </w:rPr>
              <w:t>Matlab</w:t>
            </w:r>
            <w:proofErr w:type="spellEnd"/>
            <w:r w:rsidRPr="00FD365B">
              <w:rPr>
                <w:rFonts w:ascii="Calibri" w:hAnsi="Calibri" w:cs="Calibri"/>
                <w:szCs w:val="22"/>
                <w:lang w:val="el-GR" w:eastAsia="el-GR"/>
              </w:rPr>
              <w:t xml:space="preserve"> σε συνδυασμό με το  </w:t>
            </w:r>
            <w:proofErr w:type="spellStart"/>
            <w:r w:rsidRPr="00FD365B">
              <w:rPr>
                <w:rFonts w:ascii="Calibri" w:hAnsi="Calibri" w:cs="Calibri"/>
                <w:szCs w:val="22"/>
                <w:lang w:eastAsia="el-GR"/>
              </w:rPr>
              <w:t>CoolProp</w:t>
            </w:r>
            <w:proofErr w:type="spellEnd"/>
            <w:r w:rsidRPr="00FD365B">
              <w:rPr>
                <w:rFonts w:ascii="Calibri" w:hAnsi="Calibri" w:cs="Calibri"/>
                <w:szCs w:val="22"/>
                <w:lang w:val="el-GR" w:eastAsia="el-GR"/>
              </w:rPr>
              <w:t xml:space="preserve"> ή σε ισοδύναμο λογισμικό.</w:t>
            </w:r>
          </w:p>
        </w:tc>
        <w:tc>
          <w:tcPr>
            <w:tcW w:w="2667" w:type="dxa"/>
            <w:tcBorders>
              <w:top w:val="double" w:sz="4" w:space="0" w:color="auto"/>
              <w:left w:val="double" w:sz="4" w:space="0" w:color="auto"/>
              <w:bottom w:val="double" w:sz="4" w:space="0" w:color="auto"/>
              <w:right w:val="double" w:sz="4" w:space="0" w:color="auto"/>
            </w:tcBorders>
            <w:vAlign w:val="center"/>
          </w:tcPr>
          <w:p w14:paraId="23EB28C3" w14:textId="640634BE" w:rsidR="00FD365B" w:rsidRPr="00FD365B" w:rsidRDefault="00FD365B" w:rsidP="00FD365B">
            <w:pPr>
              <w:spacing w:before="60" w:after="60"/>
              <w:rPr>
                <w:rFonts w:ascii="Calibri" w:hAnsi="Calibri" w:cs="Calibri"/>
                <w:szCs w:val="22"/>
                <w:lang w:val="el-GR"/>
              </w:rPr>
            </w:pPr>
          </w:p>
        </w:tc>
      </w:tr>
      <w:tr w:rsidR="00FD365B" w:rsidRPr="00663EB2" w14:paraId="0941A0BF" w14:textId="77777777" w:rsidTr="00663EB2">
        <w:trPr>
          <w:cantSplit/>
          <w:jc w:val="center"/>
        </w:trPr>
        <w:tc>
          <w:tcPr>
            <w:tcW w:w="687" w:type="dxa"/>
            <w:tcBorders>
              <w:top w:val="single" w:sz="4" w:space="0" w:color="auto"/>
              <w:left w:val="single" w:sz="4" w:space="0" w:color="auto"/>
              <w:bottom w:val="single" w:sz="4" w:space="0" w:color="auto"/>
              <w:right w:val="single" w:sz="4" w:space="0" w:color="auto"/>
            </w:tcBorders>
            <w:vAlign w:val="center"/>
          </w:tcPr>
          <w:p w14:paraId="5C240679"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3</w:t>
            </w:r>
          </w:p>
        </w:tc>
        <w:tc>
          <w:tcPr>
            <w:tcW w:w="3829" w:type="dxa"/>
            <w:tcBorders>
              <w:top w:val="double" w:sz="4" w:space="0" w:color="auto"/>
              <w:left w:val="double" w:sz="4" w:space="0" w:color="auto"/>
              <w:bottom w:val="double" w:sz="4" w:space="0" w:color="auto"/>
              <w:right w:val="double" w:sz="4" w:space="0" w:color="auto"/>
            </w:tcBorders>
            <w:vAlign w:val="center"/>
          </w:tcPr>
          <w:p w14:paraId="6D193DB9" w14:textId="77777777" w:rsidR="00FD365B" w:rsidRPr="00FD365B" w:rsidRDefault="00FD365B" w:rsidP="00FD365B">
            <w:pPr>
              <w:spacing w:before="60" w:after="120"/>
              <w:rPr>
                <w:rFonts w:ascii="Calibri" w:hAnsi="Calibri" w:cs="Calibri"/>
                <w:szCs w:val="22"/>
                <w:lang w:val="el-GR" w:eastAsia="el-GR"/>
              </w:rPr>
            </w:pPr>
            <w:r w:rsidRPr="00FD365B">
              <w:rPr>
                <w:rFonts w:ascii="Calibri" w:hAnsi="Calibri" w:cs="Calibri"/>
                <w:szCs w:val="22"/>
                <w:lang w:val="el-GR" w:eastAsia="el-GR"/>
              </w:rPr>
              <w:t xml:space="preserve">Θερμοδυναμική μελέτη οργανικού κύκλου </w:t>
            </w:r>
            <w:r w:rsidRPr="00FD365B">
              <w:rPr>
                <w:rFonts w:ascii="Calibri" w:hAnsi="Calibri" w:cs="Calibri"/>
                <w:szCs w:val="22"/>
                <w:lang w:eastAsia="el-GR"/>
              </w:rPr>
              <w:t>Rankine</w:t>
            </w:r>
            <w:r w:rsidRPr="00FD365B">
              <w:rPr>
                <w:rFonts w:ascii="Calibri" w:hAnsi="Calibri" w:cs="Calibri"/>
                <w:szCs w:val="22"/>
                <w:lang w:val="el-GR" w:eastAsia="el-GR"/>
              </w:rPr>
              <w:t xml:space="preserve"> με ενσωματωμένο εγχυτήρα</w:t>
            </w:r>
          </w:p>
          <w:p w14:paraId="7C61E661" w14:textId="77777777" w:rsidR="00FD365B" w:rsidRPr="00FD365B" w:rsidRDefault="00FD365B" w:rsidP="00FD365B">
            <w:pPr>
              <w:spacing w:before="60" w:after="120"/>
              <w:rPr>
                <w:rFonts w:ascii="Calibri" w:hAnsi="Calibri" w:cs="Calibri"/>
                <w:szCs w:val="22"/>
                <w:lang w:val="el-GR" w:eastAsia="el-GR"/>
              </w:rPr>
            </w:pPr>
          </w:p>
          <w:p w14:paraId="52D000F6" w14:textId="77777777" w:rsidR="00FD365B" w:rsidRPr="00FD365B" w:rsidRDefault="00FD365B" w:rsidP="00FD365B">
            <w:pPr>
              <w:spacing w:before="60" w:after="120"/>
              <w:rPr>
                <w:rFonts w:ascii="Calibri" w:hAnsi="Calibri" w:cs="Calibri"/>
                <w:szCs w:val="22"/>
                <w:lang w:eastAsia="el-GR"/>
              </w:rPr>
            </w:pPr>
            <w:r w:rsidRPr="00FD365B">
              <w:rPr>
                <w:rFonts w:ascii="Calibri" w:hAnsi="Calibri" w:cs="Calibri"/>
                <w:szCs w:val="22"/>
                <w:lang w:eastAsia="el-GR"/>
              </w:rPr>
              <w:t>Thermodynamic analysis of an ejector-based Organic Rankine Cycle</w:t>
            </w:r>
          </w:p>
        </w:tc>
        <w:tc>
          <w:tcPr>
            <w:tcW w:w="1793" w:type="dxa"/>
            <w:tcBorders>
              <w:top w:val="double" w:sz="4" w:space="0" w:color="auto"/>
              <w:left w:val="double" w:sz="4" w:space="0" w:color="auto"/>
              <w:bottom w:val="double" w:sz="4" w:space="0" w:color="auto"/>
              <w:right w:val="double" w:sz="4" w:space="0" w:color="auto"/>
            </w:tcBorders>
            <w:vAlign w:val="center"/>
          </w:tcPr>
          <w:p w14:paraId="10C1C299" w14:textId="77777777" w:rsidR="00FD365B" w:rsidRPr="00FD365B" w:rsidRDefault="00FD365B" w:rsidP="00FD365B">
            <w:pPr>
              <w:spacing w:before="60" w:after="60"/>
              <w:ind w:left="567" w:hanging="567"/>
              <w:jc w:val="center"/>
              <w:rPr>
                <w:rFonts w:ascii="Calibri" w:hAnsi="Calibri" w:cs="Calibri"/>
                <w:szCs w:val="22"/>
                <w:lang w:val="el-GR"/>
              </w:rPr>
            </w:pPr>
            <w:r w:rsidRPr="00FD365B">
              <w:rPr>
                <w:rFonts w:ascii="Calibri" w:hAnsi="Calibri" w:cs="Calibri"/>
                <w:szCs w:val="22"/>
                <w:lang w:val="en-GB"/>
              </w:rPr>
              <w:t>Ε. Μπ</w:t>
            </w:r>
            <w:proofErr w:type="spellStart"/>
            <w:r w:rsidRPr="00FD365B">
              <w:rPr>
                <w:rFonts w:ascii="Calibri" w:hAnsi="Calibri" w:cs="Calibri"/>
                <w:szCs w:val="22"/>
                <w:lang w:val="en-GB"/>
              </w:rPr>
              <w:t>έλλος</w:t>
            </w:r>
            <w:proofErr w:type="spellEnd"/>
          </w:p>
        </w:tc>
        <w:tc>
          <w:tcPr>
            <w:tcW w:w="5129" w:type="dxa"/>
            <w:tcBorders>
              <w:top w:val="double" w:sz="4" w:space="0" w:color="auto"/>
              <w:left w:val="double" w:sz="4" w:space="0" w:color="auto"/>
              <w:bottom w:val="double" w:sz="4" w:space="0" w:color="auto"/>
              <w:right w:val="double" w:sz="4" w:space="0" w:color="auto"/>
            </w:tcBorders>
          </w:tcPr>
          <w:p w14:paraId="74532A44" w14:textId="77777777" w:rsidR="00FD365B" w:rsidRPr="00FD365B" w:rsidRDefault="00FD365B" w:rsidP="00FD365B">
            <w:pPr>
              <w:spacing w:before="60" w:after="60"/>
              <w:rPr>
                <w:rFonts w:ascii="Calibri" w:hAnsi="Calibri" w:cs="Calibri"/>
                <w:szCs w:val="22"/>
                <w:lang w:val="el-GR"/>
              </w:rPr>
            </w:pPr>
            <w:r w:rsidRPr="00FD365B">
              <w:rPr>
                <w:rFonts w:ascii="Calibri" w:hAnsi="Calibri" w:cs="Calibri"/>
                <w:szCs w:val="22"/>
                <w:lang w:val="el-GR" w:eastAsia="el-GR"/>
              </w:rPr>
              <w:t xml:space="preserve">Σκοπός της διπλωματικής εργασίας είναι η θερμοδυναμική ανάλυση ενός οργανικού κύκλου </w:t>
            </w:r>
            <w:r w:rsidRPr="00FD365B">
              <w:rPr>
                <w:rFonts w:ascii="Calibri" w:hAnsi="Calibri" w:cs="Calibri"/>
                <w:szCs w:val="22"/>
                <w:lang w:eastAsia="el-GR"/>
              </w:rPr>
              <w:t>Rankine</w:t>
            </w:r>
            <w:r w:rsidRPr="00FD365B">
              <w:rPr>
                <w:rFonts w:ascii="Calibri" w:hAnsi="Calibri" w:cs="Calibri"/>
                <w:szCs w:val="22"/>
                <w:lang w:val="el-GR" w:eastAsia="el-GR"/>
              </w:rPr>
              <w:t xml:space="preserve"> (</w:t>
            </w:r>
            <w:r w:rsidRPr="00FD365B">
              <w:rPr>
                <w:rFonts w:ascii="Calibri" w:hAnsi="Calibri" w:cs="Calibri"/>
                <w:szCs w:val="22"/>
                <w:lang w:eastAsia="el-GR"/>
              </w:rPr>
              <w:t>ORC</w:t>
            </w:r>
            <w:r w:rsidRPr="00FD365B">
              <w:rPr>
                <w:rFonts w:ascii="Calibri" w:hAnsi="Calibri" w:cs="Calibri"/>
                <w:szCs w:val="22"/>
                <w:lang w:val="el-GR" w:eastAsia="el-GR"/>
              </w:rPr>
              <w:t>) ο οποίος έχει ενσωματωμένο εγχυτήρα (</w:t>
            </w:r>
            <w:r w:rsidRPr="00FD365B">
              <w:rPr>
                <w:rFonts w:ascii="Calibri" w:hAnsi="Calibri" w:cs="Calibri"/>
                <w:szCs w:val="22"/>
                <w:lang w:eastAsia="el-GR"/>
              </w:rPr>
              <w:t>ejector</w:t>
            </w:r>
            <w:r w:rsidRPr="00FD365B">
              <w:rPr>
                <w:rFonts w:ascii="Calibri" w:hAnsi="Calibri" w:cs="Calibri"/>
                <w:szCs w:val="22"/>
                <w:lang w:val="el-GR" w:eastAsia="el-GR"/>
              </w:rPr>
              <w:t xml:space="preserve">) με στόχο την βελτίωση της απόδοσης. Θα μελετηθούν διαφορετικά εργαζόμενα μέσα, θα πραγματοποιηθεί παραμετρική ανάλυση και θα πραγματοποιηθεί σύγκριση με τον κύκλο </w:t>
            </w:r>
            <w:r w:rsidRPr="00FD365B">
              <w:rPr>
                <w:rFonts w:ascii="Calibri" w:hAnsi="Calibri" w:cs="Calibri"/>
                <w:szCs w:val="22"/>
                <w:lang w:eastAsia="el-GR"/>
              </w:rPr>
              <w:t>ORC</w:t>
            </w:r>
            <w:r w:rsidRPr="00FD365B">
              <w:rPr>
                <w:rFonts w:ascii="Calibri" w:hAnsi="Calibri" w:cs="Calibri"/>
                <w:szCs w:val="22"/>
                <w:lang w:val="el-GR" w:eastAsia="el-GR"/>
              </w:rPr>
              <w:t xml:space="preserve"> χωρίς εγχυτήρα. Πρόκειται για μία υπολογιστική διπλωματική η οποία θα πραγματοποιηθεί στην γλώσσα προγραμματισμού </w:t>
            </w:r>
            <w:proofErr w:type="spellStart"/>
            <w:r w:rsidRPr="00FD365B">
              <w:rPr>
                <w:rFonts w:ascii="Calibri" w:hAnsi="Calibri" w:cs="Calibri"/>
                <w:szCs w:val="22"/>
                <w:lang w:eastAsia="el-GR"/>
              </w:rPr>
              <w:t>Matlab</w:t>
            </w:r>
            <w:proofErr w:type="spellEnd"/>
            <w:r w:rsidRPr="00FD365B">
              <w:rPr>
                <w:rFonts w:ascii="Calibri" w:hAnsi="Calibri" w:cs="Calibri"/>
                <w:szCs w:val="22"/>
                <w:lang w:val="el-GR" w:eastAsia="el-GR"/>
              </w:rPr>
              <w:t xml:space="preserve"> σε συνδυασμό με το  </w:t>
            </w:r>
            <w:proofErr w:type="spellStart"/>
            <w:r w:rsidRPr="00FD365B">
              <w:rPr>
                <w:rFonts w:ascii="Calibri" w:hAnsi="Calibri" w:cs="Calibri"/>
                <w:szCs w:val="22"/>
                <w:lang w:eastAsia="el-GR"/>
              </w:rPr>
              <w:t>CoolProp</w:t>
            </w:r>
            <w:proofErr w:type="spellEnd"/>
            <w:r w:rsidRPr="00FD365B">
              <w:rPr>
                <w:rFonts w:ascii="Calibri" w:hAnsi="Calibri" w:cs="Calibri"/>
                <w:szCs w:val="22"/>
                <w:lang w:val="el-GR" w:eastAsia="el-GR"/>
              </w:rPr>
              <w:t xml:space="preserve"> ή σε ισοδύναμο λογισμικό.</w:t>
            </w:r>
          </w:p>
        </w:tc>
        <w:tc>
          <w:tcPr>
            <w:tcW w:w="2667" w:type="dxa"/>
            <w:tcBorders>
              <w:top w:val="double" w:sz="4" w:space="0" w:color="auto"/>
              <w:left w:val="double" w:sz="4" w:space="0" w:color="auto"/>
              <w:bottom w:val="double" w:sz="4" w:space="0" w:color="auto"/>
              <w:right w:val="double" w:sz="4" w:space="0" w:color="auto"/>
            </w:tcBorders>
            <w:vAlign w:val="center"/>
          </w:tcPr>
          <w:p w14:paraId="27D3F3ED" w14:textId="5D22397C" w:rsidR="00FD365B" w:rsidRPr="00FD365B" w:rsidRDefault="00FD365B" w:rsidP="00FD365B">
            <w:pPr>
              <w:spacing w:before="60" w:after="60"/>
              <w:rPr>
                <w:rFonts w:ascii="Calibri" w:hAnsi="Calibri" w:cs="Calibri"/>
                <w:szCs w:val="22"/>
                <w:lang w:val="el-GR"/>
              </w:rPr>
            </w:pPr>
          </w:p>
        </w:tc>
      </w:tr>
      <w:tr w:rsidR="00FD365B" w:rsidRPr="00663EB2" w14:paraId="7ACD30C9"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35C0641A"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5</w:t>
            </w:r>
          </w:p>
        </w:tc>
        <w:tc>
          <w:tcPr>
            <w:tcW w:w="3829" w:type="dxa"/>
            <w:tcBorders>
              <w:top w:val="double" w:sz="4" w:space="0" w:color="auto"/>
              <w:left w:val="double" w:sz="4" w:space="0" w:color="auto"/>
              <w:bottom w:val="double" w:sz="4" w:space="0" w:color="auto"/>
              <w:right w:val="double" w:sz="4" w:space="0" w:color="auto"/>
            </w:tcBorders>
            <w:vAlign w:val="center"/>
          </w:tcPr>
          <w:p w14:paraId="30CD136F"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Αεροδυναμική ανάλυση μονοθέσιου τύπου </w:t>
            </w:r>
            <w:r w:rsidRPr="00FD365B">
              <w:rPr>
                <w:rFonts w:ascii="Calibri" w:hAnsi="Calibri" w:cs="Calibri"/>
                <w:szCs w:val="22"/>
                <w:lang w:eastAsia="el-GR"/>
              </w:rPr>
              <w:t>Formula</w:t>
            </w:r>
            <w:r w:rsidRPr="00FD365B">
              <w:rPr>
                <w:rFonts w:ascii="Calibri" w:hAnsi="Calibri" w:cs="Calibri"/>
                <w:szCs w:val="22"/>
                <w:lang w:val="el-GR" w:eastAsia="el-GR"/>
              </w:rPr>
              <w:t xml:space="preserve"> </w:t>
            </w:r>
            <w:r w:rsidRPr="00FD365B">
              <w:rPr>
                <w:rFonts w:ascii="Calibri" w:hAnsi="Calibri" w:cs="Calibri"/>
                <w:szCs w:val="22"/>
                <w:lang w:eastAsia="el-GR"/>
              </w:rPr>
              <w:t>Student</w:t>
            </w:r>
            <w:r w:rsidRPr="00FD365B">
              <w:rPr>
                <w:rFonts w:ascii="Calibri" w:hAnsi="Calibri" w:cs="Calibri"/>
                <w:szCs w:val="22"/>
                <w:lang w:val="el-GR" w:eastAsia="el-GR"/>
              </w:rPr>
              <w:t xml:space="preserve"> με πειραματική και υπολογιστική μέθοδο.</w:t>
            </w:r>
          </w:p>
          <w:p w14:paraId="466F68EF" w14:textId="77777777" w:rsidR="00FD365B" w:rsidRPr="00FD365B" w:rsidRDefault="00FD365B" w:rsidP="00FD365B">
            <w:pPr>
              <w:rPr>
                <w:rFonts w:ascii="Calibri" w:hAnsi="Calibri" w:cs="Calibri"/>
                <w:szCs w:val="22"/>
                <w:lang w:val="el-GR" w:eastAsia="el-GR"/>
              </w:rPr>
            </w:pPr>
          </w:p>
          <w:p w14:paraId="3B1969F9" w14:textId="29E40F53" w:rsidR="00663EB2" w:rsidRDefault="00FD365B" w:rsidP="00FD365B">
            <w:pPr>
              <w:rPr>
                <w:rFonts w:ascii="Calibri" w:hAnsi="Calibri" w:cs="Calibri"/>
                <w:szCs w:val="22"/>
                <w:lang w:eastAsia="el-GR"/>
              </w:rPr>
            </w:pPr>
            <w:r w:rsidRPr="00FD365B">
              <w:rPr>
                <w:rFonts w:ascii="Calibri" w:hAnsi="Calibri" w:cs="Calibri"/>
                <w:szCs w:val="22"/>
                <w:lang w:eastAsia="el-GR"/>
              </w:rPr>
              <w:t>Aerodynamic analysis of Formula student vehicle with experimental and numerical methods</w:t>
            </w:r>
          </w:p>
          <w:p w14:paraId="2D2CA132" w14:textId="77777777" w:rsidR="00FD365B" w:rsidRPr="00663EB2" w:rsidRDefault="00FD365B" w:rsidP="00663EB2">
            <w:pPr>
              <w:rPr>
                <w:rFonts w:ascii="Calibri" w:hAnsi="Calibri" w:cs="Calibri"/>
                <w:szCs w:val="22"/>
                <w:lang w:eastAsia="el-GR"/>
              </w:rPr>
            </w:pPr>
          </w:p>
        </w:tc>
        <w:tc>
          <w:tcPr>
            <w:tcW w:w="1793" w:type="dxa"/>
            <w:tcBorders>
              <w:top w:val="double" w:sz="4" w:space="0" w:color="auto"/>
              <w:left w:val="double" w:sz="4" w:space="0" w:color="auto"/>
              <w:bottom w:val="double" w:sz="4" w:space="0" w:color="auto"/>
              <w:right w:val="double" w:sz="4" w:space="0" w:color="auto"/>
            </w:tcBorders>
            <w:vAlign w:val="center"/>
          </w:tcPr>
          <w:p w14:paraId="5903446E" w14:textId="77777777" w:rsidR="00FD365B" w:rsidRPr="00FD365B" w:rsidRDefault="00FD365B" w:rsidP="00FD365B">
            <w:pPr>
              <w:spacing w:before="60" w:after="60"/>
              <w:ind w:left="567" w:hanging="567"/>
              <w:jc w:val="center"/>
              <w:rPr>
                <w:rFonts w:ascii="Calibri" w:hAnsi="Calibri" w:cs="Calibri"/>
                <w:szCs w:val="22"/>
                <w:lang w:val="el-GR"/>
              </w:rPr>
            </w:pPr>
            <w:r w:rsidRPr="00FD365B">
              <w:rPr>
                <w:rFonts w:ascii="Calibri" w:hAnsi="Calibri" w:cs="Calibri"/>
                <w:szCs w:val="22"/>
                <w:lang w:val="el-GR"/>
              </w:rPr>
              <w:t>Ιωάννης Σαρρής</w:t>
            </w:r>
          </w:p>
          <w:p w14:paraId="6D651B08" w14:textId="77777777" w:rsidR="00FD365B" w:rsidRPr="00FD365B" w:rsidRDefault="00FD365B" w:rsidP="00FD365B">
            <w:pPr>
              <w:spacing w:before="60" w:after="60"/>
              <w:ind w:left="567" w:hanging="567"/>
              <w:jc w:val="center"/>
              <w:rPr>
                <w:rFonts w:ascii="Calibri" w:hAnsi="Calibri" w:cs="Calibri"/>
                <w:szCs w:val="22"/>
                <w:lang w:val="el-GR"/>
              </w:rPr>
            </w:pPr>
          </w:p>
        </w:tc>
        <w:tc>
          <w:tcPr>
            <w:tcW w:w="5129" w:type="dxa"/>
            <w:tcBorders>
              <w:top w:val="double" w:sz="4" w:space="0" w:color="auto"/>
              <w:left w:val="double" w:sz="4" w:space="0" w:color="auto"/>
              <w:bottom w:val="double" w:sz="4" w:space="0" w:color="auto"/>
              <w:right w:val="double" w:sz="4" w:space="0" w:color="auto"/>
            </w:tcBorders>
          </w:tcPr>
          <w:p w14:paraId="5ACAF166"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Στην παρούσα διπλωματική εργασία, θα γίνει αεροδυναμική ανάλυση ενός μονοθέσιου </w:t>
            </w:r>
            <w:proofErr w:type="spellStart"/>
            <w:r w:rsidRPr="00FD365B">
              <w:rPr>
                <w:rFonts w:ascii="Calibri" w:hAnsi="Calibri" w:cs="Calibri"/>
                <w:szCs w:val="22"/>
                <w:lang w:val="el-GR"/>
              </w:rPr>
              <w:t>Formula</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Student</w:t>
            </w:r>
            <w:proofErr w:type="spellEnd"/>
            <w:r w:rsidRPr="00FD365B">
              <w:rPr>
                <w:rFonts w:ascii="Calibri" w:hAnsi="Calibri" w:cs="Calibri"/>
                <w:szCs w:val="22"/>
                <w:lang w:val="el-GR"/>
              </w:rPr>
              <w:t xml:space="preserve">, κατά την οποία θα κατασκευασθούν μοντέλα υπολογιστικής </w:t>
            </w:r>
            <w:proofErr w:type="spellStart"/>
            <w:r w:rsidRPr="00FD365B">
              <w:rPr>
                <w:rFonts w:ascii="Calibri" w:hAnsi="Calibri" w:cs="Calibri"/>
                <w:szCs w:val="22"/>
                <w:lang w:val="el-GR"/>
              </w:rPr>
              <w:t>ρευστομηχανικής</w:t>
            </w:r>
            <w:proofErr w:type="spellEnd"/>
            <w:r w:rsidRPr="00FD365B">
              <w:rPr>
                <w:rFonts w:ascii="Calibri" w:hAnsi="Calibri" w:cs="Calibri"/>
                <w:szCs w:val="22"/>
                <w:lang w:val="el-GR"/>
              </w:rPr>
              <w:t xml:space="preserve"> (CFD), τα οποία θα βελτιστοποιηθούν συγκρίνοντας τα αποτελέσματα τους με μετρήσεις δυνάμεων </w:t>
            </w:r>
            <w:proofErr w:type="spellStart"/>
            <w:r w:rsidRPr="00FD365B">
              <w:rPr>
                <w:rFonts w:ascii="Calibri" w:hAnsi="Calibri" w:cs="Calibri"/>
                <w:szCs w:val="22"/>
                <w:lang w:val="el-GR"/>
              </w:rPr>
              <w:t>Lift</w:t>
            </w:r>
            <w:proofErr w:type="spellEnd"/>
            <w:r w:rsidRPr="00FD365B">
              <w:rPr>
                <w:rFonts w:ascii="Calibri" w:hAnsi="Calibri" w:cs="Calibri"/>
                <w:szCs w:val="22"/>
                <w:lang w:val="el-GR"/>
              </w:rPr>
              <w:t xml:space="preserve"> και </w:t>
            </w:r>
            <w:proofErr w:type="spellStart"/>
            <w:r w:rsidRPr="00FD365B">
              <w:rPr>
                <w:rFonts w:ascii="Calibri" w:hAnsi="Calibri" w:cs="Calibri"/>
                <w:szCs w:val="22"/>
                <w:lang w:val="el-GR"/>
              </w:rPr>
              <w:t>Drag</w:t>
            </w:r>
            <w:proofErr w:type="spellEnd"/>
            <w:r w:rsidRPr="00FD365B">
              <w:rPr>
                <w:rFonts w:ascii="Calibri" w:hAnsi="Calibri" w:cs="Calibri"/>
                <w:szCs w:val="22"/>
                <w:lang w:val="el-GR"/>
              </w:rPr>
              <w:t>, που θα ληφθούν πειραματικά για την ίδια γεωμετρία.</w:t>
            </w:r>
          </w:p>
        </w:tc>
        <w:tc>
          <w:tcPr>
            <w:tcW w:w="2667" w:type="dxa"/>
            <w:tcBorders>
              <w:top w:val="double" w:sz="4" w:space="0" w:color="auto"/>
              <w:left w:val="double" w:sz="4" w:space="0" w:color="auto"/>
              <w:bottom w:val="double" w:sz="4" w:space="0" w:color="auto"/>
              <w:right w:val="double" w:sz="4" w:space="0" w:color="auto"/>
            </w:tcBorders>
            <w:vAlign w:val="center"/>
          </w:tcPr>
          <w:p w14:paraId="194EB046" w14:textId="77777777" w:rsidR="00FD365B" w:rsidRPr="00FD365B" w:rsidRDefault="00FD365B" w:rsidP="00FD365B">
            <w:pPr>
              <w:spacing w:before="60" w:after="60"/>
              <w:rPr>
                <w:rFonts w:ascii="Calibri" w:hAnsi="Calibri" w:cs="Calibri"/>
                <w:szCs w:val="22"/>
                <w:lang w:val="el-GR"/>
              </w:rPr>
            </w:pPr>
          </w:p>
        </w:tc>
      </w:tr>
      <w:tr w:rsidR="00FD365B" w:rsidRPr="00663EB2" w14:paraId="4CD9FCFD"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2CD59A8A"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6</w:t>
            </w:r>
          </w:p>
        </w:tc>
        <w:tc>
          <w:tcPr>
            <w:tcW w:w="3829" w:type="dxa"/>
            <w:tcBorders>
              <w:top w:val="double" w:sz="4" w:space="0" w:color="auto"/>
              <w:left w:val="double" w:sz="4" w:space="0" w:color="auto"/>
              <w:bottom w:val="double" w:sz="4" w:space="0" w:color="auto"/>
              <w:right w:val="double" w:sz="4" w:space="0" w:color="auto"/>
            </w:tcBorders>
            <w:vAlign w:val="center"/>
          </w:tcPr>
          <w:p w14:paraId="19965C01"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ΑΝΑΛΥΣΗ ΡΟΗΣ ΘΕΡΜΟΤΗΤΑΣ ΣΕ ΨΥΓΕΙΟ ΑΥΤΟΚΙΝΗΤΟΥ: </w:t>
            </w:r>
          </w:p>
          <w:p w14:paraId="38544ADC"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ΣΥΝΔΥΑΣΜΟΣ ΘΕΩΡΗΤΙΚΩΝ ΥΠΟΛΟΓΙΣΜΩΝ ΚΑΙ ΠΡΟΣΟΜΟΙΩΣΕΩΝ </w:t>
            </w:r>
            <w:r w:rsidRPr="00FD365B">
              <w:rPr>
                <w:rFonts w:ascii="Calibri" w:hAnsi="Calibri" w:cs="Calibri"/>
                <w:szCs w:val="22"/>
                <w:lang w:eastAsia="el-GR"/>
              </w:rPr>
              <w:t>CFD</w:t>
            </w:r>
          </w:p>
          <w:p w14:paraId="14C8B21E" w14:textId="77777777" w:rsidR="00FD365B" w:rsidRPr="00FD365B" w:rsidRDefault="00FD365B" w:rsidP="00FD365B">
            <w:pPr>
              <w:rPr>
                <w:rFonts w:ascii="Calibri" w:hAnsi="Calibri" w:cs="Calibri"/>
                <w:szCs w:val="22"/>
                <w:lang w:val="el-GR" w:eastAsia="el-GR"/>
              </w:rPr>
            </w:pPr>
          </w:p>
          <w:p w14:paraId="7265D45B"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 xml:space="preserve">HEAT FLOW ANALYSIS IN A CAR RADIATOR: </w:t>
            </w:r>
          </w:p>
          <w:p w14:paraId="47908E62"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COMBINATION OF THEORETICAL CALCULATIONS AND CFD SIMULATIONS</w:t>
            </w:r>
          </w:p>
        </w:tc>
        <w:tc>
          <w:tcPr>
            <w:tcW w:w="1793" w:type="dxa"/>
            <w:tcBorders>
              <w:top w:val="double" w:sz="4" w:space="0" w:color="auto"/>
              <w:left w:val="double" w:sz="4" w:space="0" w:color="auto"/>
              <w:bottom w:val="double" w:sz="4" w:space="0" w:color="auto"/>
              <w:right w:val="double" w:sz="4" w:space="0" w:color="auto"/>
            </w:tcBorders>
            <w:vAlign w:val="center"/>
          </w:tcPr>
          <w:p w14:paraId="0FB33207"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6892E3A6" w14:textId="77777777" w:rsidR="00FD365B" w:rsidRPr="00FD365B" w:rsidRDefault="00FD365B" w:rsidP="00FD365B">
            <w:pPr>
              <w:jc w:val="center"/>
              <w:rPr>
                <w:rFonts w:ascii="Calibri" w:hAnsi="Calibri" w:cs="Calibri"/>
                <w:szCs w:val="22"/>
                <w:lang w:val="el-GR"/>
              </w:rPr>
            </w:pPr>
          </w:p>
        </w:tc>
        <w:tc>
          <w:tcPr>
            <w:tcW w:w="5129" w:type="dxa"/>
            <w:tcBorders>
              <w:top w:val="double" w:sz="4" w:space="0" w:color="auto"/>
              <w:left w:val="double" w:sz="4" w:space="0" w:color="auto"/>
              <w:bottom w:val="double" w:sz="4" w:space="0" w:color="auto"/>
              <w:right w:val="double" w:sz="4" w:space="0" w:color="auto"/>
            </w:tcBorders>
          </w:tcPr>
          <w:p w14:paraId="66343E7B"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παρούσα εργασία εξετάζει τη θερμική απόδοση ενός ψυγείου αυτοκινήτου </w:t>
            </w:r>
          </w:p>
          <w:p w14:paraId="7D4DD317"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Μέσω θεωρητικών υπολογισμών, προσομοιώσεων CFD και ανάλυσης των γεωμετρικών </w:t>
            </w:r>
          </w:p>
          <w:p w14:paraId="2DA81477"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Και υλικών παραμέτρων. Αρχικά, παρουσιάζονται οι βασικές αρχές λειτουργίας </w:t>
            </w:r>
          </w:p>
          <w:p w14:paraId="2425DD7E"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Των </w:t>
            </w:r>
            <w:proofErr w:type="spellStart"/>
            <w:r w:rsidRPr="00FD365B">
              <w:rPr>
                <w:rFonts w:ascii="Calibri" w:hAnsi="Calibri" w:cs="Calibri"/>
                <w:szCs w:val="22"/>
                <w:lang w:val="el-GR"/>
              </w:rPr>
              <w:t>εναλλακτών</w:t>
            </w:r>
            <w:proofErr w:type="spellEnd"/>
            <w:r w:rsidRPr="00FD365B">
              <w:rPr>
                <w:rFonts w:ascii="Calibri" w:hAnsi="Calibri" w:cs="Calibri"/>
                <w:szCs w:val="22"/>
                <w:lang w:val="el-GR"/>
              </w:rPr>
              <w:t xml:space="preserve"> θερμότητας, το σύστημα ψύξης κινητήρων και η εφαρμογή της </w:t>
            </w:r>
          </w:p>
          <w:p w14:paraId="5BAEF075"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Υπολογιστικής </w:t>
            </w:r>
            <w:proofErr w:type="spellStart"/>
            <w:r w:rsidRPr="00FD365B">
              <w:rPr>
                <w:rFonts w:ascii="Calibri" w:hAnsi="Calibri" w:cs="Calibri"/>
                <w:szCs w:val="22"/>
                <w:lang w:val="el-GR"/>
              </w:rPr>
              <w:t>Ρευστοδυναμικής</w:t>
            </w:r>
            <w:proofErr w:type="spellEnd"/>
            <w:r w:rsidRPr="00FD365B">
              <w:rPr>
                <w:rFonts w:ascii="Calibri" w:hAnsi="Calibri" w:cs="Calibri"/>
                <w:szCs w:val="22"/>
                <w:lang w:val="el-GR"/>
              </w:rPr>
              <w:t xml:space="preserve"> (CFD). Έπειτα, περιγράφεται ο σχεδιασμός του ψυγείου, </w:t>
            </w:r>
          </w:p>
          <w:p w14:paraId="614B8F7E"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Αναλύοντας τη γεωμετρία, τις διαστάσεις και τα υλικά των σωληνώσεων, των πτερυγίων </w:t>
            </w:r>
          </w:p>
          <w:p w14:paraId="2ACCD08E"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Και των ενισχυτικών δοκών. Μέσω CFD και θεωρητικών υπολογισμών, εξετάζονται οι </w:t>
            </w:r>
          </w:p>
          <w:p w14:paraId="0E69B420"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Ροές θερμότητας (</w:t>
            </w:r>
            <w:proofErr w:type="spellStart"/>
            <w:r w:rsidRPr="00FD365B">
              <w:rPr>
                <w:rFonts w:ascii="Calibri" w:hAnsi="Calibri" w:cs="Calibri"/>
                <w:szCs w:val="22"/>
                <w:lang w:val="el-GR"/>
              </w:rPr>
              <w:t>q̇conv</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q̇rad</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q̇fins</w:t>
            </w:r>
            <w:proofErr w:type="spellEnd"/>
            <w:r w:rsidRPr="00FD365B">
              <w:rPr>
                <w:rFonts w:ascii="Calibri" w:hAnsi="Calibri" w:cs="Calibri"/>
                <w:szCs w:val="22"/>
                <w:lang w:val="el-GR"/>
              </w:rPr>
              <w:t xml:space="preserve">) και οι θερμοκρασιακές μεταβολές, υπογραμμίζοντας </w:t>
            </w:r>
          </w:p>
          <w:p w14:paraId="082FEF9E"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Τη σημασία του αριθμού πτερυγίων (</w:t>
            </w:r>
            <w:proofErr w:type="spellStart"/>
            <w:r w:rsidRPr="00FD365B">
              <w:rPr>
                <w:rFonts w:ascii="Calibri" w:hAnsi="Calibri" w:cs="Calibri"/>
                <w:szCs w:val="22"/>
                <w:lang w:val="el-GR"/>
              </w:rPr>
              <w:t>Nf</w:t>
            </w:r>
            <w:proofErr w:type="spellEnd"/>
            <w:r w:rsidRPr="00FD365B">
              <w:rPr>
                <w:rFonts w:ascii="Calibri" w:hAnsi="Calibri" w:cs="Calibri"/>
                <w:szCs w:val="22"/>
                <w:lang w:val="el-GR"/>
              </w:rPr>
              <w:t>) και της εσωτερικής διαμέτρου (</w:t>
            </w:r>
            <w:proofErr w:type="spellStart"/>
            <w:r w:rsidRPr="00FD365B">
              <w:rPr>
                <w:rFonts w:ascii="Calibri" w:hAnsi="Calibri" w:cs="Calibri"/>
                <w:szCs w:val="22"/>
                <w:lang w:val="el-GR"/>
              </w:rPr>
              <w:t>din</w:t>
            </w:r>
            <w:proofErr w:type="spellEnd"/>
            <w:r w:rsidRPr="00FD365B">
              <w:rPr>
                <w:rFonts w:ascii="Calibri" w:hAnsi="Calibri" w:cs="Calibri"/>
                <w:szCs w:val="22"/>
                <w:lang w:val="el-GR"/>
              </w:rPr>
              <w:t xml:space="preserve"> ). </w:t>
            </w:r>
          </w:p>
        </w:tc>
        <w:tc>
          <w:tcPr>
            <w:tcW w:w="2667" w:type="dxa"/>
            <w:tcBorders>
              <w:top w:val="double" w:sz="4" w:space="0" w:color="auto"/>
              <w:left w:val="double" w:sz="4" w:space="0" w:color="auto"/>
              <w:bottom w:val="double" w:sz="4" w:space="0" w:color="auto"/>
              <w:right w:val="double" w:sz="4" w:space="0" w:color="auto"/>
            </w:tcBorders>
            <w:vAlign w:val="center"/>
          </w:tcPr>
          <w:p w14:paraId="46F8AB8C" w14:textId="77777777" w:rsidR="00FD365B" w:rsidRPr="00FD365B" w:rsidRDefault="00FD365B" w:rsidP="00FD365B">
            <w:pPr>
              <w:spacing w:before="60" w:after="60"/>
              <w:rPr>
                <w:rFonts w:ascii="Calibri" w:hAnsi="Calibri" w:cs="Calibri"/>
                <w:szCs w:val="22"/>
                <w:lang w:val="el-GR"/>
              </w:rPr>
            </w:pPr>
          </w:p>
        </w:tc>
      </w:tr>
      <w:tr w:rsidR="00FD365B" w:rsidRPr="00663EB2" w14:paraId="6FF98878"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61CB5BA9"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7</w:t>
            </w:r>
          </w:p>
        </w:tc>
        <w:tc>
          <w:tcPr>
            <w:tcW w:w="3829" w:type="dxa"/>
            <w:tcBorders>
              <w:top w:val="double" w:sz="4" w:space="0" w:color="auto"/>
              <w:left w:val="double" w:sz="4" w:space="0" w:color="auto"/>
              <w:bottom w:val="double" w:sz="4" w:space="0" w:color="auto"/>
              <w:right w:val="double" w:sz="4" w:space="0" w:color="auto"/>
            </w:tcBorders>
            <w:vAlign w:val="center"/>
          </w:tcPr>
          <w:p w14:paraId="518855DC"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Ανάλυση με </w:t>
            </w:r>
            <w:r w:rsidRPr="00FD365B">
              <w:rPr>
                <w:rFonts w:ascii="Calibri" w:hAnsi="Calibri" w:cs="Calibri"/>
                <w:szCs w:val="22"/>
                <w:lang w:eastAsia="el-GR"/>
              </w:rPr>
              <w:t>CFD</w:t>
            </w:r>
            <w:r w:rsidRPr="00FD365B">
              <w:rPr>
                <w:rFonts w:ascii="Calibri" w:hAnsi="Calibri" w:cs="Calibri"/>
                <w:szCs w:val="22"/>
                <w:lang w:val="el-GR" w:eastAsia="el-GR"/>
              </w:rPr>
              <w:t xml:space="preserve"> της Επίδρασης της Απόστασης από το Έδαφος στην Αεροδυναμική Συμπεριφορά του Σώματος </w:t>
            </w:r>
            <w:r w:rsidRPr="00FD365B">
              <w:rPr>
                <w:rFonts w:ascii="Calibri" w:hAnsi="Calibri" w:cs="Calibri"/>
                <w:szCs w:val="22"/>
                <w:lang w:eastAsia="el-GR"/>
              </w:rPr>
              <w:t>Ahmed</w:t>
            </w:r>
            <w:r w:rsidRPr="00FD365B">
              <w:rPr>
                <w:rFonts w:ascii="Calibri" w:hAnsi="Calibri" w:cs="Calibri"/>
                <w:szCs w:val="22"/>
                <w:lang w:val="el-GR" w:eastAsia="el-GR"/>
              </w:rPr>
              <w:t>.</w:t>
            </w:r>
          </w:p>
          <w:p w14:paraId="7652AF3C" w14:textId="77777777" w:rsidR="00FD365B" w:rsidRPr="00FD365B" w:rsidRDefault="00FD365B" w:rsidP="00FD365B">
            <w:pPr>
              <w:rPr>
                <w:rFonts w:ascii="Calibri" w:hAnsi="Calibri" w:cs="Calibri"/>
                <w:szCs w:val="22"/>
                <w:lang w:val="el-GR" w:eastAsia="el-GR"/>
              </w:rPr>
            </w:pPr>
          </w:p>
          <w:p w14:paraId="5D199A97" w14:textId="77777777" w:rsidR="00FD365B" w:rsidRPr="00FD365B" w:rsidRDefault="00FD365B" w:rsidP="00FD365B">
            <w:pPr>
              <w:rPr>
                <w:rFonts w:ascii="Calibri" w:hAnsi="Calibri" w:cs="Calibri"/>
                <w:szCs w:val="22"/>
                <w:lang w:val="el-GR" w:eastAsia="el-GR"/>
              </w:rPr>
            </w:pPr>
          </w:p>
          <w:p w14:paraId="3A4C6E32"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CFD Analysis of Ground Clearance Effects on the Aerodynamic Performance of an Ahmed Body</w:t>
            </w:r>
          </w:p>
        </w:tc>
        <w:tc>
          <w:tcPr>
            <w:tcW w:w="1793" w:type="dxa"/>
            <w:tcBorders>
              <w:top w:val="double" w:sz="4" w:space="0" w:color="auto"/>
              <w:left w:val="double" w:sz="4" w:space="0" w:color="auto"/>
              <w:bottom w:val="double" w:sz="4" w:space="0" w:color="auto"/>
              <w:right w:val="double" w:sz="4" w:space="0" w:color="auto"/>
            </w:tcBorders>
            <w:vAlign w:val="center"/>
          </w:tcPr>
          <w:p w14:paraId="212C37C0"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38639472" w14:textId="77777777" w:rsidR="00FD365B" w:rsidRPr="00FD365B" w:rsidRDefault="00FD365B" w:rsidP="00FD365B">
            <w:pPr>
              <w:jc w:val="center"/>
              <w:rPr>
                <w:rFonts w:ascii="Calibri" w:hAnsi="Calibri" w:cs="Calibri"/>
                <w:szCs w:val="22"/>
                <w:lang w:val="el-GR"/>
              </w:rPr>
            </w:pPr>
          </w:p>
        </w:tc>
        <w:tc>
          <w:tcPr>
            <w:tcW w:w="5129" w:type="dxa"/>
            <w:tcBorders>
              <w:top w:val="double" w:sz="4" w:space="0" w:color="auto"/>
              <w:left w:val="double" w:sz="4" w:space="0" w:color="auto"/>
              <w:bottom w:val="double" w:sz="4" w:space="0" w:color="auto"/>
              <w:right w:val="double" w:sz="4" w:space="0" w:color="auto"/>
            </w:tcBorders>
          </w:tcPr>
          <w:p w14:paraId="5F42AF21"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παρούσα πτυχιακή εργασία εξετάζει την επίδραση της απόστασης από το έδαφος στην αεροδυναμική συμπεριφορά ενός απλουστευμένου μοντέλου οχήματος, γνωστού ως σώμα </w:t>
            </w:r>
            <w:proofErr w:type="spellStart"/>
            <w:r w:rsidRPr="00FD365B">
              <w:rPr>
                <w:rFonts w:ascii="Calibri" w:hAnsi="Calibri" w:cs="Calibri"/>
                <w:szCs w:val="22"/>
                <w:lang w:val="el-GR"/>
              </w:rPr>
              <w:t>Ahmed</w:t>
            </w:r>
            <w:proofErr w:type="spellEnd"/>
            <w:r w:rsidRPr="00FD365B">
              <w:rPr>
                <w:rFonts w:ascii="Calibri" w:hAnsi="Calibri" w:cs="Calibri"/>
                <w:szCs w:val="22"/>
                <w:lang w:val="el-GR"/>
              </w:rPr>
              <w:t xml:space="preserve">, με τη χρήση Υπολογιστικής </w:t>
            </w:r>
            <w:proofErr w:type="spellStart"/>
            <w:r w:rsidRPr="00FD365B">
              <w:rPr>
                <w:rFonts w:ascii="Calibri" w:hAnsi="Calibri" w:cs="Calibri"/>
                <w:szCs w:val="22"/>
                <w:lang w:val="el-GR"/>
              </w:rPr>
              <w:t>Ρευστοδυναμικής</w:t>
            </w:r>
            <w:proofErr w:type="spellEnd"/>
            <w:r w:rsidRPr="00FD365B">
              <w:rPr>
                <w:rFonts w:ascii="Calibri" w:hAnsi="Calibri" w:cs="Calibri"/>
                <w:szCs w:val="22"/>
                <w:lang w:val="el-GR"/>
              </w:rPr>
              <w:t xml:space="preserve"> (CFD). Το σώμα </w:t>
            </w:r>
            <w:proofErr w:type="spellStart"/>
            <w:r w:rsidRPr="00FD365B">
              <w:rPr>
                <w:rFonts w:ascii="Calibri" w:hAnsi="Calibri" w:cs="Calibri"/>
                <w:szCs w:val="22"/>
                <w:lang w:val="el-GR"/>
              </w:rPr>
              <w:t>Ahmed</w:t>
            </w:r>
            <w:proofErr w:type="spellEnd"/>
            <w:r w:rsidRPr="00FD365B">
              <w:rPr>
                <w:rFonts w:ascii="Calibri" w:hAnsi="Calibri" w:cs="Calibri"/>
                <w:szCs w:val="22"/>
                <w:lang w:val="el-GR"/>
              </w:rPr>
              <w:t xml:space="preserve"> χρησιμοποιείται ευρέως στην έρευνα αεροδυναμικής αυτοκινήτων λόγω της απλής γεωμετρίας του και των διαθέσιμων πειραματικών δεδομένων. Στην εργασία αυτή προσομοιώνονται διαφορετικές διαμορφώσεις απόστασης από το έδαφος υπό συνθήκες μόνιμης ροής, με στόχο την αξιολόγηση της επίδρασής τους σε βασικές αεροδυναμικές παραμέτρους, όπως ο συντελεστής οπισθέλκουσας, ο συντελεστής </w:t>
            </w:r>
            <w:proofErr w:type="spellStart"/>
            <w:r w:rsidRPr="00FD365B">
              <w:rPr>
                <w:rFonts w:ascii="Calibri" w:hAnsi="Calibri" w:cs="Calibri"/>
                <w:szCs w:val="22"/>
                <w:lang w:val="el-GR"/>
              </w:rPr>
              <w:t>άντωσης</w:t>
            </w:r>
            <w:proofErr w:type="spellEnd"/>
            <w:r w:rsidRPr="00FD365B">
              <w:rPr>
                <w:rFonts w:ascii="Calibri" w:hAnsi="Calibri" w:cs="Calibri"/>
                <w:szCs w:val="22"/>
                <w:lang w:val="el-GR"/>
              </w:rPr>
              <w:t xml:space="preserve"> και η κατανομή πίεσης. Η μελέτη αποσκοπεί στην ανάδειξη του τρόπου με τον οποίο οι μεταβολές στο ύψος οδήγησης επηρεάζουν την αεροδυναμική απόδοση και τη σταθερότητα του οχήματος, παρέχοντας χρήσιμα συμπεράσματα για την εξέλιξη επιβατικών αυτοκινήτων και αγωνιστικών εφαρμογών.</w:t>
            </w:r>
          </w:p>
        </w:tc>
        <w:tc>
          <w:tcPr>
            <w:tcW w:w="2667" w:type="dxa"/>
            <w:tcBorders>
              <w:top w:val="double" w:sz="4" w:space="0" w:color="auto"/>
              <w:left w:val="double" w:sz="4" w:space="0" w:color="auto"/>
              <w:bottom w:val="double" w:sz="4" w:space="0" w:color="auto"/>
              <w:right w:val="double" w:sz="4" w:space="0" w:color="auto"/>
            </w:tcBorders>
            <w:vAlign w:val="center"/>
          </w:tcPr>
          <w:p w14:paraId="63B348B7" w14:textId="0504296F" w:rsidR="00FD365B" w:rsidRPr="00FD365B" w:rsidRDefault="00FD365B" w:rsidP="00FD365B">
            <w:pPr>
              <w:spacing w:before="60" w:after="60"/>
              <w:rPr>
                <w:rFonts w:ascii="Calibri" w:hAnsi="Calibri" w:cs="Calibri"/>
                <w:szCs w:val="22"/>
                <w:lang w:val="el-GR"/>
              </w:rPr>
            </w:pPr>
          </w:p>
        </w:tc>
      </w:tr>
      <w:tr w:rsidR="00FD365B" w:rsidRPr="00663EB2" w14:paraId="42757845"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52F54453"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8</w:t>
            </w:r>
          </w:p>
        </w:tc>
        <w:tc>
          <w:tcPr>
            <w:tcW w:w="3829" w:type="dxa"/>
            <w:tcBorders>
              <w:top w:val="double" w:sz="4" w:space="0" w:color="auto"/>
              <w:left w:val="double" w:sz="4" w:space="0" w:color="auto"/>
              <w:bottom w:val="double" w:sz="4" w:space="0" w:color="auto"/>
              <w:right w:val="double" w:sz="4" w:space="0" w:color="auto"/>
            </w:tcBorders>
            <w:vAlign w:val="center"/>
          </w:tcPr>
          <w:p w14:paraId="264B112D"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Σύγκριση της ικανότητας διάχυσης θερμότητας στο έδαφος των </w:t>
            </w:r>
            <w:proofErr w:type="spellStart"/>
            <w:r w:rsidRPr="00FD365B">
              <w:rPr>
                <w:rFonts w:ascii="Calibri" w:hAnsi="Calibri" w:cs="Calibri"/>
                <w:szCs w:val="22"/>
                <w:lang w:val="el-GR" w:eastAsia="el-GR"/>
              </w:rPr>
              <w:t>γεωεναλλακτών</w:t>
            </w:r>
            <w:proofErr w:type="spellEnd"/>
            <w:r w:rsidRPr="00FD365B">
              <w:rPr>
                <w:rFonts w:ascii="Calibri" w:hAnsi="Calibri" w:cs="Calibri"/>
                <w:szCs w:val="22"/>
                <w:lang w:val="el-GR" w:eastAsia="el-GR"/>
              </w:rPr>
              <w:t xml:space="preserve"> θερμότητας κυλινδρικού και επίπεδου σχήματος </w:t>
            </w:r>
          </w:p>
          <w:p w14:paraId="28DEA9D7"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Comparison of the heat diffusion of cylindrical and flat-shaped geothermal heat exchangers in the ground</w:t>
            </w:r>
          </w:p>
          <w:p w14:paraId="01266351" w14:textId="77777777" w:rsidR="00FD365B" w:rsidRPr="00FD365B" w:rsidRDefault="00FD365B" w:rsidP="00FD365B">
            <w:pPr>
              <w:rPr>
                <w:rFonts w:ascii="Calibri" w:hAnsi="Calibri" w:cs="Calibri"/>
                <w:szCs w:val="22"/>
                <w:lang w:eastAsia="el-GR"/>
              </w:rPr>
            </w:pPr>
          </w:p>
        </w:tc>
        <w:tc>
          <w:tcPr>
            <w:tcW w:w="1793" w:type="dxa"/>
            <w:tcBorders>
              <w:top w:val="double" w:sz="4" w:space="0" w:color="auto"/>
              <w:left w:val="double" w:sz="4" w:space="0" w:color="auto"/>
              <w:bottom w:val="double" w:sz="4" w:space="0" w:color="auto"/>
              <w:right w:val="double" w:sz="4" w:space="0" w:color="auto"/>
            </w:tcBorders>
            <w:vAlign w:val="center"/>
          </w:tcPr>
          <w:p w14:paraId="38BCD578" w14:textId="77777777" w:rsidR="00FD365B" w:rsidRPr="00FD365B" w:rsidRDefault="00FD365B" w:rsidP="00FD365B">
            <w:pPr>
              <w:jc w:val="center"/>
              <w:rPr>
                <w:rFonts w:ascii="Calibri" w:hAnsi="Calibri" w:cs="Calibri"/>
                <w:szCs w:val="22"/>
              </w:rPr>
            </w:pPr>
          </w:p>
        </w:tc>
        <w:tc>
          <w:tcPr>
            <w:tcW w:w="5129" w:type="dxa"/>
            <w:tcBorders>
              <w:top w:val="double" w:sz="4" w:space="0" w:color="auto"/>
              <w:left w:val="double" w:sz="4" w:space="0" w:color="auto"/>
              <w:bottom w:val="double" w:sz="4" w:space="0" w:color="auto"/>
              <w:right w:val="double" w:sz="4" w:space="0" w:color="auto"/>
            </w:tcBorders>
          </w:tcPr>
          <w:p w14:paraId="3F563B88"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Ο βασικός στόχος της διπλωματικής είναι η σύγκριση των </w:t>
            </w:r>
            <w:proofErr w:type="spellStart"/>
            <w:r w:rsidRPr="00FD365B">
              <w:rPr>
                <w:rFonts w:ascii="Calibri" w:hAnsi="Calibri" w:cs="Calibri"/>
                <w:szCs w:val="22"/>
                <w:lang w:val="el-GR"/>
              </w:rPr>
              <w:t>γεωεναλλακτών</w:t>
            </w:r>
            <w:proofErr w:type="spellEnd"/>
            <w:r w:rsidRPr="00FD365B">
              <w:rPr>
                <w:rFonts w:ascii="Calibri" w:hAnsi="Calibri" w:cs="Calibri"/>
                <w:szCs w:val="22"/>
                <w:lang w:val="el-GR"/>
              </w:rPr>
              <w:t xml:space="preserve"> θερμότητας κυλινδρικού και επίπεδου σχήματος στην ικανότητας τους να μεταφέρουν θερμότητα στο έδαφος. Η μεθοδολογία είναι:</w:t>
            </w:r>
          </w:p>
          <w:p w14:paraId="6A3694AA" w14:textId="77777777" w:rsidR="00FD365B" w:rsidRPr="00FD365B" w:rsidRDefault="00FD365B" w:rsidP="00FD365B">
            <w:pPr>
              <w:numPr>
                <w:ilvl w:val="0"/>
                <w:numId w:val="14"/>
              </w:numPr>
              <w:spacing w:line="257" w:lineRule="auto"/>
              <w:ind w:left="0" w:firstLine="0"/>
              <w:contextualSpacing/>
              <w:rPr>
                <w:rFonts w:ascii="Calibri" w:hAnsi="Calibri" w:cs="Calibri"/>
                <w:szCs w:val="22"/>
                <w:lang w:val="el-GR"/>
              </w:rPr>
            </w:pPr>
            <w:r w:rsidRPr="00FD365B">
              <w:rPr>
                <w:rFonts w:ascii="Calibri" w:hAnsi="Calibri" w:cs="Calibri"/>
                <w:szCs w:val="22"/>
                <w:lang w:val="el-GR"/>
              </w:rPr>
              <w:t xml:space="preserve">Κατασκευή αριθμητικού μοντέλου διάχυσης θερμότητας στο έδαφος για την κυλινδρική γεωμετρία και για την επίπεδη γεωμετρία, μπορεί να γραφτεί κώδικας στην </w:t>
            </w:r>
            <w:proofErr w:type="spellStart"/>
            <w:r w:rsidRPr="00FD365B">
              <w:rPr>
                <w:rFonts w:ascii="Calibri" w:hAnsi="Calibri" w:cs="Calibri"/>
                <w:szCs w:val="22"/>
                <w:lang w:val="el-GR"/>
              </w:rPr>
              <w:t>Python</w:t>
            </w:r>
            <w:proofErr w:type="spellEnd"/>
            <w:r w:rsidRPr="00FD365B">
              <w:rPr>
                <w:rFonts w:ascii="Calibri" w:hAnsi="Calibri" w:cs="Calibri"/>
                <w:szCs w:val="22"/>
                <w:lang w:val="el-GR"/>
              </w:rPr>
              <w:t xml:space="preserve">. MATLAB, Excel κτλ. </w:t>
            </w:r>
          </w:p>
          <w:p w14:paraId="4AF229CE" w14:textId="77777777" w:rsidR="00FD365B" w:rsidRPr="00FD365B" w:rsidRDefault="00FD365B" w:rsidP="00FD365B">
            <w:pPr>
              <w:numPr>
                <w:ilvl w:val="0"/>
                <w:numId w:val="14"/>
              </w:numPr>
              <w:spacing w:line="257" w:lineRule="auto"/>
              <w:ind w:left="0" w:firstLine="0"/>
              <w:contextualSpacing/>
              <w:rPr>
                <w:rFonts w:ascii="Calibri" w:hAnsi="Calibri" w:cs="Calibri"/>
                <w:szCs w:val="22"/>
                <w:lang w:val="el-GR"/>
              </w:rPr>
            </w:pPr>
            <w:r w:rsidRPr="00FD365B">
              <w:rPr>
                <w:rFonts w:ascii="Calibri" w:hAnsi="Calibri" w:cs="Calibri"/>
                <w:szCs w:val="22"/>
                <w:lang w:val="el-GR"/>
              </w:rPr>
              <w:t>Διαπίστευση των αριθμητικών μοντέλων και των δυο γεωμετριών με πειραματικές μετρήσεις που υπάρχουν διαθέσιμες (υπάρχουν μετρήσεις και για τις δύο γεωμετρίες)</w:t>
            </w:r>
          </w:p>
          <w:p w14:paraId="473A9AD4" w14:textId="77777777" w:rsidR="00FD365B" w:rsidRPr="00FD365B" w:rsidRDefault="00FD365B" w:rsidP="00FD365B">
            <w:pPr>
              <w:numPr>
                <w:ilvl w:val="0"/>
                <w:numId w:val="14"/>
              </w:numPr>
              <w:spacing w:line="257" w:lineRule="auto"/>
              <w:ind w:left="0" w:firstLine="0"/>
              <w:contextualSpacing/>
              <w:rPr>
                <w:rFonts w:ascii="Calibri" w:hAnsi="Calibri" w:cs="Calibri"/>
                <w:szCs w:val="22"/>
                <w:lang w:val="el-GR"/>
              </w:rPr>
            </w:pPr>
            <w:r w:rsidRPr="00FD365B">
              <w:rPr>
                <w:rFonts w:ascii="Calibri" w:hAnsi="Calibri" w:cs="Calibri"/>
                <w:szCs w:val="22"/>
                <w:lang w:val="el-GR"/>
              </w:rPr>
              <w:t xml:space="preserve">Με την χρήση των διαπιστευμένων αριθμητικών μοντέλων, θα διεξαχθεί σύγκριση των δυο γεωμετριών στην ικανότητα τους να απορρίπτουν θερμότητα στο έδαφος ανά τετραγωνικό μέτρο επιφανείας του </w:t>
            </w:r>
            <w:proofErr w:type="spellStart"/>
            <w:r w:rsidRPr="00FD365B">
              <w:rPr>
                <w:rFonts w:ascii="Calibri" w:hAnsi="Calibri" w:cs="Calibri"/>
                <w:szCs w:val="22"/>
                <w:lang w:val="el-GR"/>
              </w:rPr>
              <w:t>εναλλάκτη</w:t>
            </w:r>
            <w:proofErr w:type="spellEnd"/>
          </w:p>
          <w:p w14:paraId="2E528C6F" w14:textId="77777777" w:rsidR="00FD365B" w:rsidRPr="00FD365B" w:rsidRDefault="00FD365B" w:rsidP="00FD365B">
            <w:pPr>
              <w:rPr>
                <w:rFonts w:ascii="Calibri" w:hAnsi="Calibri" w:cs="Calibri"/>
                <w:szCs w:val="22"/>
                <w:lang w:val="el-GR"/>
              </w:rPr>
            </w:pPr>
          </w:p>
        </w:tc>
        <w:tc>
          <w:tcPr>
            <w:tcW w:w="2667" w:type="dxa"/>
            <w:tcBorders>
              <w:top w:val="double" w:sz="4" w:space="0" w:color="auto"/>
              <w:left w:val="double" w:sz="4" w:space="0" w:color="auto"/>
              <w:bottom w:val="double" w:sz="4" w:space="0" w:color="auto"/>
              <w:right w:val="double" w:sz="4" w:space="0" w:color="auto"/>
            </w:tcBorders>
            <w:vAlign w:val="center"/>
          </w:tcPr>
          <w:p w14:paraId="33D30BB9" w14:textId="77777777" w:rsidR="00FD365B" w:rsidRPr="00FD365B" w:rsidRDefault="00FD365B" w:rsidP="00FD365B">
            <w:pPr>
              <w:spacing w:before="60" w:after="60"/>
              <w:rPr>
                <w:rFonts w:ascii="Calibri" w:hAnsi="Calibri" w:cs="Calibri"/>
                <w:szCs w:val="22"/>
                <w:lang w:val="el-GR"/>
              </w:rPr>
            </w:pPr>
          </w:p>
        </w:tc>
      </w:tr>
      <w:tr w:rsidR="00FD365B" w:rsidRPr="00663EB2" w14:paraId="577AFB9D"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2F93D485"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9</w:t>
            </w:r>
          </w:p>
        </w:tc>
        <w:tc>
          <w:tcPr>
            <w:tcW w:w="3829" w:type="dxa"/>
            <w:tcBorders>
              <w:top w:val="double" w:sz="4" w:space="0" w:color="auto"/>
              <w:left w:val="double" w:sz="4" w:space="0" w:color="auto"/>
              <w:bottom w:val="double" w:sz="4" w:space="0" w:color="auto"/>
              <w:right w:val="double" w:sz="4" w:space="0" w:color="auto"/>
            </w:tcBorders>
            <w:vAlign w:val="center"/>
          </w:tcPr>
          <w:p w14:paraId="554CC9E8"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Το μέλλον του υδρογόνου στην παραγωγή ενέργειας </w:t>
            </w:r>
          </w:p>
          <w:p w14:paraId="7DEAB014"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 </w:t>
            </w:r>
          </w:p>
          <w:p w14:paraId="2F71F790"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The Future of Hydrogen in Energy Production</w:t>
            </w:r>
          </w:p>
        </w:tc>
        <w:tc>
          <w:tcPr>
            <w:tcW w:w="1793" w:type="dxa"/>
            <w:tcBorders>
              <w:top w:val="double" w:sz="4" w:space="0" w:color="auto"/>
              <w:left w:val="double" w:sz="4" w:space="0" w:color="auto"/>
              <w:bottom w:val="double" w:sz="4" w:space="0" w:color="auto"/>
              <w:right w:val="double" w:sz="4" w:space="0" w:color="auto"/>
            </w:tcBorders>
            <w:vAlign w:val="center"/>
          </w:tcPr>
          <w:p w14:paraId="42331260"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3C54B628" w14:textId="77777777" w:rsidR="00FD365B" w:rsidRPr="00FD365B" w:rsidRDefault="00FD365B" w:rsidP="00FD365B">
            <w:pPr>
              <w:jc w:val="center"/>
              <w:rPr>
                <w:rFonts w:ascii="Calibri" w:hAnsi="Calibri" w:cs="Calibri"/>
                <w:szCs w:val="22"/>
                <w:lang w:val="el-GR"/>
              </w:rPr>
            </w:pPr>
          </w:p>
        </w:tc>
        <w:tc>
          <w:tcPr>
            <w:tcW w:w="5129" w:type="dxa"/>
            <w:tcBorders>
              <w:top w:val="double" w:sz="4" w:space="0" w:color="auto"/>
              <w:left w:val="double" w:sz="4" w:space="0" w:color="auto"/>
              <w:bottom w:val="double" w:sz="4" w:space="0" w:color="auto"/>
              <w:right w:val="double" w:sz="4" w:space="0" w:color="auto"/>
            </w:tcBorders>
          </w:tcPr>
          <w:p w14:paraId="18DCE8BC"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Το υδρογόνο αναδεικνύεται ως ένας από τους βασικούς πυλώνες της ενεργειακής μετάβασης προς ένα πιο βιώσιμο μέλλον. Η χρήση του ως καθαρό καύσιμο μπορεί να συμβάλει σημαντικά στη μείωση των εκπομπών αερίων του θερμοκηπίου και στην απεξάρτηση από τα ορυκτά καύσιμα. Παράλληλα, προσφέρει δυνατότητες αποθήκευσης ενέργειας και ευελιξία σε τομείς όπως η ηλεκτροπαραγωγή, οι μεταφορές και η βιομηχανία. Η εργασία θα εστιάσει σε βιβλιογραφική ανασκόπηση με στόχο την αποτύπωση των τεχνολογιών αιχμής στο υδρογόνο, τον εντοπισμό υφιστάμενων ερευνητικών και τεχνολογικών κενών και την ανάλυση του ρόλου της βιομηχανίας για την ενσωμάτωση της οικονομίας του υδρογόνου στην ευρύτερη οικονομία ενέργειας.</w:t>
            </w:r>
          </w:p>
          <w:p w14:paraId="6DD943B8" w14:textId="77777777" w:rsidR="00FD365B" w:rsidRPr="00FD365B" w:rsidRDefault="00FD365B" w:rsidP="00FD365B">
            <w:pPr>
              <w:rPr>
                <w:rFonts w:ascii="Calibri" w:hAnsi="Calibri" w:cs="Calibri"/>
                <w:szCs w:val="22"/>
                <w:lang w:val="el-GR"/>
              </w:rPr>
            </w:pPr>
          </w:p>
        </w:tc>
        <w:tc>
          <w:tcPr>
            <w:tcW w:w="2667" w:type="dxa"/>
            <w:tcBorders>
              <w:top w:val="double" w:sz="4" w:space="0" w:color="auto"/>
              <w:left w:val="double" w:sz="4" w:space="0" w:color="auto"/>
              <w:bottom w:val="double" w:sz="4" w:space="0" w:color="auto"/>
              <w:right w:val="double" w:sz="4" w:space="0" w:color="auto"/>
            </w:tcBorders>
            <w:vAlign w:val="center"/>
          </w:tcPr>
          <w:p w14:paraId="2FFEA7E0" w14:textId="77777777" w:rsidR="00FD365B" w:rsidRPr="00FD365B" w:rsidRDefault="00FD365B" w:rsidP="00FD365B">
            <w:pPr>
              <w:spacing w:before="60" w:after="60"/>
              <w:rPr>
                <w:rFonts w:ascii="Calibri" w:hAnsi="Calibri" w:cs="Calibri"/>
                <w:szCs w:val="22"/>
                <w:lang w:val="el-GR"/>
              </w:rPr>
            </w:pPr>
          </w:p>
        </w:tc>
      </w:tr>
      <w:tr w:rsidR="00FD365B" w:rsidRPr="00663EB2" w14:paraId="5962A5C2"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2413A711"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10</w:t>
            </w:r>
          </w:p>
        </w:tc>
        <w:tc>
          <w:tcPr>
            <w:tcW w:w="3829" w:type="dxa"/>
            <w:tcBorders>
              <w:top w:val="double" w:sz="4" w:space="0" w:color="auto"/>
              <w:left w:val="double" w:sz="4" w:space="0" w:color="auto"/>
              <w:bottom w:val="double" w:sz="4" w:space="0" w:color="auto"/>
              <w:right w:val="double" w:sz="4" w:space="0" w:color="auto"/>
            </w:tcBorders>
            <w:vAlign w:val="center"/>
          </w:tcPr>
          <w:p w14:paraId="20FCFE0F"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Ανάλυση Μονάδας Καταλυτικής Πυρόλυσης (</w:t>
            </w:r>
            <w:r w:rsidRPr="00FD365B">
              <w:rPr>
                <w:rFonts w:ascii="Calibri" w:hAnsi="Calibri" w:cs="Calibri"/>
                <w:szCs w:val="22"/>
                <w:lang w:eastAsia="el-GR"/>
              </w:rPr>
              <w:t>FCC</w:t>
            </w:r>
            <w:r w:rsidRPr="00FD365B">
              <w:rPr>
                <w:rFonts w:ascii="Calibri" w:hAnsi="Calibri" w:cs="Calibri"/>
                <w:szCs w:val="22"/>
                <w:lang w:val="el-GR" w:eastAsia="el-GR"/>
              </w:rPr>
              <w:t xml:space="preserve">) σε Διυλιστήριο Πετρελαίου: Τεχνολογικές Εξελίξεις, Περιβαλλοντική Επίπτωση και Προοπτικές Ενσωμάτωσης </w:t>
            </w:r>
            <w:proofErr w:type="spellStart"/>
            <w:r w:rsidRPr="00FD365B">
              <w:rPr>
                <w:rFonts w:ascii="Calibri" w:hAnsi="Calibri" w:cs="Calibri"/>
                <w:szCs w:val="22"/>
                <w:lang w:val="el-GR" w:eastAsia="el-GR"/>
              </w:rPr>
              <w:t>Βιο</w:t>
            </w:r>
            <w:proofErr w:type="spellEnd"/>
            <w:r w:rsidRPr="00FD365B">
              <w:rPr>
                <w:rFonts w:ascii="Calibri" w:hAnsi="Calibri" w:cs="Calibri"/>
                <w:szCs w:val="22"/>
                <w:lang w:val="el-GR" w:eastAsia="el-GR"/>
              </w:rPr>
              <w:t>-τροφοδοσιών</w:t>
            </w:r>
          </w:p>
          <w:p w14:paraId="24AB58D9"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 </w:t>
            </w:r>
          </w:p>
          <w:p w14:paraId="5C7C36AD"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Analysis of Fluid Catalytic Cracking (FCC) Unit in Petroleum Refining: Technological Advances, Environmental Impact and Prospects for the Integration of Bio-feeds</w:t>
            </w:r>
          </w:p>
          <w:p w14:paraId="244A6D61"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 xml:space="preserve"> </w:t>
            </w:r>
          </w:p>
          <w:p w14:paraId="5652F69B"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 xml:space="preserve"> </w:t>
            </w:r>
          </w:p>
        </w:tc>
        <w:tc>
          <w:tcPr>
            <w:tcW w:w="1793" w:type="dxa"/>
            <w:tcBorders>
              <w:top w:val="double" w:sz="4" w:space="0" w:color="auto"/>
              <w:left w:val="double" w:sz="4" w:space="0" w:color="auto"/>
              <w:bottom w:val="double" w:sz="4" w:space="0" w:color="auto"/>
              <w:right w:val="double" w:sz="4" w:space="0" w:color="auto"/>
            </w:tcBorders>
            <w:vAlign w:val="center"/>
          </w:tcPr>
          <w:p w14:paraId="47CB8661"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65EF0A8E" w14:textId="77777777" w:rsidR="00FD365B" w:rsidRPr="00FD365B" w:rsidRDefault="00FD365B" w:rsidP="00FD365B">
            <w:pPr>
              <w:jc w:val="center"/>
              <w:rPr>
                <w:rFonts w:ascii="Calibri" w:hAnsi="Calibri" w:cs="Calibri"/>
                <w:szCs w:val="22"/>
                <w:lang w:val="el-GR"/>
              </w:rPr>
            </w:pPr>
          </w:p>
        </w:tc>
        <w:tc>
          <w:tcPr>
            <w:tcW w:w="5129" w:type="dxa"/>
            <w:tcBorders>
              <w:top w:val="double" w:sz="4" w:space="0" w:color="auto"/>
              <w:left w:val="double" w:sz="4" w:space="0" w:color="auto"/>
              <w:bottom w:val="double" w:sz="4" w:space="0" w:color="auto"/>
              <w:right w:val="double" w:sz="4" w:space="0" w:color="auto"/>
            </w:tcBorders>
          </w:tcPr>
          <w:p w14:paraId="1E74E931"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μονάδα καταλυτικής πυρόλυσης (FCC) αποτελεί βασική διεργασία στα διυλιστήρια πετρελαίου, συμβάλλοντας στην παραγωγή υψηλής αξίας καυσίμων, όπως η βενζίνη και το </w:t>
            </w:r>
            <w:proofErr w:type="spellStart"/>
            <w:r w:rsidRPr="00FD365B">
              <w:rPr>
                <w:rFonts w:ascii="Calibri" w:hAnsi="Calibri" w:cs="Calibri"/>
                <w:szCs w:val="22"/>
                <w:lang w:val="el-GR"/>
              </w:rPr>
              <w:t>προπυλένιο</w:t>
            </w:r>
            <w:proofErr w:type="spellEnd"/>
            <w:r w:rsidRPr="00FD365B">
              <w:rPr>
                <w:rFonts w:ascii="Calibri" w:hAnsi="Calibri" w:cs="Calibri"/>
                <w:szCs w:val="22"/>
                <w:lang w:val="el-GR"/>
              </w:rPr>
              <w:t xml:space="preserve">. Οι πρόσφατες τεχνολογικές εξελίξεις στο σχεδιασμό καταλυτών και στις λειτουργικές συνθήκες στοχεύουν στη βελτίωση της απόδοσης, στη μείωση των παραπροϊόντων και στη μεγαλύτερη ευελιξία έναντι διαφορετικά ρεύματα πρώτων υλών. Ωστόσο, η FCC σχετίζεται με σημαντικές περιβαλλοντικές επιπτώσεις, όπως οι εκπομπές CO₂ και σωματιδίων. Η εργασία θα περιλαμβάνει βιβλιογραφική ανασκόπηση των τεχνολογικών προόδων και των περιβαλλοντικών προκλήσεων (εκπομπές CO₂, σωματιδίων), εστιάζοντας ταυτόχρονα στην ενσωμάτωση </w:t>
            </w:r>
            <w:proofErr w:type="spellStart"/>
            <w:r w:rsidRPr="00FD365B">
              <w:rPr>
                <w:rFonts w:ascii="Calibri" w:hAnsi="Calibri" w:cs="Calibri"/>
                <w:szCs w:val="22"/>
                <w:lang w:val="el-GR"/>
              </w:rPr>
              <w:t>βιο</w:t>
            </w:r>
            <w:proofErr w:type="spellEnd"/>
            <w:r w:rsidRPr="00FD365B">
              <w:rPr>
                <w:rFonts w:ascii="Calibri" w:hAnsi="Calibri" w:cs="Calibri"/>
                <w:szCs w:val="22"/>
                <w:lang w:val="el-GR"/>
              </w:rPr>
              <w:t xml:space="preserve">-τροφοδοσιών μέσω διεργασιών </w:t>
            </w:r>
            <w:proofErr w:type="spellStart"/>
            <w:r w:rsidRPr="00FD365B">
              <w:rPr>
                <w:rFonts w:ascii="Calibri" w:hAnsi="Calibri" w:cs="Calibri"/>
                <w:szCs w:val="22"/>
                <w:lang w:val="el-GR"/>
              </w:rPr>
              <w:t>αποξυγόνωσης</w:t>
            </w:r>
            <w:proofErr w:type="spellEnd"/>
            <w:r w:rsidRPr="00FD365B">
              <w:rPr>
                <w:rFonts w:ascii="Calibri" w:hAnsi="Calibri" w:cs="Calibri"/>
                <w:szCs w:val="22"/>
                <w:lang w:val="el-GR"/>
              </w:rPr>
              <w:t xml:space="preserve"> για την παραγωγή πράσινων καυσίμων. Θα εξεταστεί η δυναμική των διαδικασιών σε συνθήκες FCC και πώς η </w:t>
            </w:r>
            <w:proofErr w:type="spellStart"/>
            <w:r w:rsidRPr="00FD365B">
              <w:rPr>
                <w:rFonts w:ascii="Calibri" w:hAnsi="Calibri" w:cs="Calibri"/>
                <w:szCs w:val="22"/>
                <w:lang w:val="el-GR"/>
              </w:rPr>
              <w:t>συνεπεξεργασία</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βιο</w:t>
            </w:r>
            <w:proofErr w:type="spellEnd"/>
            <w:r w:rsidRPr="00FD365B">
              <w:rPr>
                <w:rFonts w:ascii="Calibri" w:hAnsi="Calibri" w:cs="Calibri"/>
                <w:szCs w:val="22"/>
                <w:lang w:val="el-GR"/>
              </w:rPr>
              <w:t>-τροφοδοσιών μπορεί να συνεισφέρει στη μείωση της περιβαλλοντικής επιβάρυνσης και στην παραγωγή βιώσιμων καυσίμων.</w:t>
            </w:r>
          </w:p>
        </w:tc>
        <w:tc>
          <w:tcPr>
            <w:tcW w:w="2667" w:type="dxa"/>
            <w:tcBorders>
              <w:top w:val="double" w:sz="4" w:space="0" w:color="auto"/>
              <w:left w:val="double" w:sz="4" w:space="0" w:color="auto"/>
              <w:bottom w:val="double" w:sz="4" w:space="0" w:color="auto"/>
              <w:right w:val="double" w:sz="4" w:space="0" w:color="auto"/>
            </w:tcBorders>
            <w:vAlign w:val="center"/>
          </w:tcPr>
          <w:p w14:paraId="6110B7A9" w14:textId="77777777" w:rsidR="00FD365B" w:rsidRPr="00FD365B" w:rsidRDefault="00FD365B" w:rsidP="00FD365B">
            <w:pPr>
              <w:spacing w:before="60" w:after="60"/>
              <w:rPr>
                <w:rFonts w:ascii="Calibri" w:hAnsi="Calibri" w:cs="Calibri"/>
                <w:szCs w:val="22"/>
                <w:lang w:val="el-GR"/>
              </w:rPr>
            </w:pPr>
          </w:p>
        </w:tc>
      </w:tr>
      <w:tr w:rsidR="00FD365B" w:rsidRPr="00663EB2" w14:paraId="0140A3C3"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387DFBBD"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11</w:t>
            </w:r>
          </w:p>
        </w:tc>
        <w:tc>
          <w:tcPr>
            <w:tcW w:w="3829" w:type="dxa"/>
            <w:tcBorders>
              <w:top w:val="double" w:sz="4" w:space="0" w:color="auto"/>
              <w:left w:val="double" w:sz="4" w:space="0" w:color="auto"/>
              <w:bottom w:val="double" w:sz="4" w:space="0" w:color="auto"/>
              <w:right w:val="double" w:sz="4" w:space="0" w:color="auto"/>
            </w:tcBorders>
            <w:vAlign w:val="center"/>
          </w:tcPr>
          <w:p w14:paraId="542F4997"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Σχεδιασμός και αεροδυναμική αξιολόγηση κατόπτρων </w:t>
            </w:r>
            <w:proofErr w:type="spellStart"/>
            <w:r w:rsidRPr="00FD365B">
              <w:rPr>
                <w:rFonts w:ascii="Calibri" w:hAnsi="Calibri" w:cs="Calibri"/>
                <w:szCs w:val="22"/>
                <w:lang w:val="el-GR" w:eastAsia="el-GR"/>
              </w:rPr>
              <w:t>οπισθοσκόπησης</w:t>
            </w:r>
            <w:proofErr w:type="spellEnd"/>
            <w:r w:rsidRPr="00FD365B">
              <w:rPr>
                <w:rFonts w:ascii="Calibri" w:hAnsi="Calibri" w:cs="Calibri"/>
                <w:szCs w:val="22"/>
                <w:lang w:val="el-GR" w:eastAsia="el-GR"/>
              </w:rPr>
              <w:t xml:space="preserve"> σε ηλεκτρικά πατίνια</w:t>
            </w:r>
          </w:p>
          <w:p w14:paraId="35270E15" w14:textId="77777777" w:rsidR="00FD365B" w:rsidRPr="00FD365B" w:rsidRDefault="00FD365B" w:rsidP="00FD365B">
            <w:pPr>
              <w:rPr>
                <w:rFonts w:ascii="Calibri" w:hAnsi="Calibri" w:cs="Calibri"/>
                <w:szCs w:val="22"/>
                <w:lang w:val="el-GR" w:eastAsia="el-GR"/>
              </w:rPr>
            </w:pPr>
          </w:p>
          <w:p w14:paraId="36540882"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Design and Aerodynamic Evaluation of Rear-View Mirrors in Electric Scooters</w:t>
            </w:r>
          </w:p>
        </w:tc>
        <w:tc>
          <w:tcPr>
            <w:tcW w:w="1793" w:type="dxa"/>
            <w:tcBorders>
              <w:top w:val="double" w:sz="4" w:space="0" w:color="auto"/>
              <w:left w:val="double" w:sz="4" w:space="0" w:color="auto"/>
              <w:bottom w:val="double" w:sz="4" w:space="0" w:color="auto"/>
              <w:right w:val="double" w:sz="4" w:space="0" w:color="auto"/>
            </w:tcBorders>
            <w:vAlign w:val="center"/>
          </w:tcPr>
          <w:p w14:paraId="50D724A3"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68A57101" w14:textId="77777777" w:rsidR="00FD365B" w:rsidRPr="00FD365B" w:rsidRDefault="00FD365B" w:rsidP="00FD365B">
            <w:pPr>
              <w:jc w:val="center"/>
              <w:rPr>
                <w:rFonts w:ascii="Calibri" w:hAnsi="Calibri" w:cs="Calibri"/>
                <w:szCs w:val="22"/>
                <w:lang w:val="el-GR"/>
              </w:rPr>
            </w:pPr>
          </w:p>
        </w:tc>
        <w:tc>
          <w:tcPr>
            <w:tcW w:w="5129" w:type="dxa"/>
            <w:tcBorders>
              <w:top w:val="double" w:sz="4" w:space="0" w:color="auto"/>
              <w:left w:val="double" w:sz="4" w:space="0" w:color="auto"/>
              <w:bottom w:val="double" w:sz="4" w:space="0" w:color="auto"/>
              <w:right w:val="double" w:sz="4" w:space="0" w:color="auto"/>
            </w:tcBorders>
          </w:tcPr>
          <w:p w14:paraId="2DED33DE"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ενσωμάτωση καθρεπτών </w:t>
            </w:r>
            <w:proofErr w:type="spellStart"/>
            <w:r w:rsidRPr="00FD365B">
              <w:rPr>
                <w:rFonts w:ascii="Calibri" w:hAnsi="Calibri" w:cs="Calibri"/>
                <w:szCs w:val="22"/>
                <w:lang w:val="el-GR"/>
              </w:rPr>
              <w:t>οπισθοσκόπησης</w:t>
            </w:r>
            <w:proofErr w:type="spellEnd"/>
            <w:r w:rsidRPr="00FD365B">
              <w:rPr>
                <w:rFonts w:ascii="Calibri" w:hAnsi="Calibri" w:cs="Calibri"/>
                <w:szCs w:val="22"/>
                <w:lang w:val="el-GR"/>
              </w:rPr>
              <w:t xml:space="preserve"> στα ηλεκτρικά πατίνια βελτιώνει την ασφάλεια του αναβάτη, αλλά μπορεί να αυξήσει την αεροδυναμική αντίσταση, επηρεάζοντας την ενεργειακή απόδοση και την αυτονομία. Η παρούσα εργασία παρουσιάζει βιβλιογραφική ανασκόπηση στρατηγικών σχεδιασμού και μεθόδων αεροδυναμικής αξιολόγησης καθρεπτών ειδικά προσαρμοσμένων για ηλεκτρικά πατίνια. Ιδιαίτερη έμφαση δίνεται στη γεωμετρία, στη θέση και στα υλικά των καθρεπτών, τα οποία επηρεάζουν τον συντελεστή οπισθέλκουσας και τη συνολική ευστάθεια σε αστικές ταχύτητες. Αναλύονται αποτελέσματα CFD και αεροδυναμικών δοκιμών, ενώ επισημαίνονται οι συμβιβασμοί μεταξύ ορατότητας και απόδοσης, με στόχο βιώσιμες και ασφαλείς λύσεις</w:t>
            </w:r>
          </w:p>
        </w:tc>
        <w:tc>
          <w:tcPr>
            <w:tcW w:w="2667" w:type="dxa"/>
            <w:tcBorders>
              <w:top w:val="double" w:sz="4" w:space="0" w:color="auto"/>
              <w:left w:val="double" w:sz="4" w:space="0" w:color="auto"/>
              <w:bottom w:val="double" w:sz="4" w:space="0" w:color="auto"/>
              <w:right w:val="double" w:sz="4" w:space="0" w:color="auto"/>
            </w:tcBorders>
            <w:vAlign w:val="center"/>
          </w:tcPr>
          <w:p w14:paraId="7BE0FC6C" w14:textId="77777777" w:rsidR="00FD365B" w:rsidRPr="00FD365B" w:rsidRDefault="00FD365B" w:rsidP="00FD365B">
            <w:pPr>
              <w:spacing w:before="60" w:after="60"/>
              <w:rPr>
                <w:rFonts w:ascii="Calibri" w:hAnsi="Calibri" w:cs="Calibri"/>
                <w:szCs w:val="22"/>
                <w:lang w:val="el-GR"/>
              </w:rPr>
            </w:pPr>
          </w:p>
        </w:tc>
      </w:tr>
      <w:tr w:rsidR="00FD365B" w:rsidRPr="00EC1EB9" w14:paraId="4E2CC862"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27D7324E"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12</w:t>
            </w:r>
          </w:p>
        </w:tc>
        <w:tc>
          <w:tcPr>
            <w:tcW w:w="3829" w:type="dxa"/>
            <w:tcBorders>
              <w:top w:val="double" w:sz="4" w:space="0" w:color="auto"/>
              <w:left w:val="double" w:sz="4" w:space="0" w:color="auto"/>
              <w:bottom w:val="double" w:sz="4" w:space="0" w:color="auto"/>
              <w:right w:val="double" w:sz="4" w:space="0" w:color="auto"/>
            </w:tcBorders>
            <w:vAlign w:val="center"/>
          </w:tcPr>
          <w:p w14:paraId="5968716F" w14:textId="6F47011E" w:rsidR="00990728" w:rsidRDefault="00990728" w:rsidP="00FD365B">
            <w:pPr>
              <w:rPr>
                <w:rFonts w:ascii="Calibri" w:hAnsi="Calibri" w:cs="Calibri"/>
                <w:szCs w:val="22"/>
                <w:lang w:val="el-GR" w:eastAsia="el-GR"/>
              </w:rPr>
            </w:pPr>
            <w:r w:rsidRPr="00990728">
              <w:rPr>
                <w:rFonts w:ascii="Calibri" w:hAnsi="Calibri" w:cs="Calibri"/>
                <w:szCs w:val="22"/>
                <w:lang w:val="el-GR" w:eastAsia="el-GR"/>
              </w:rPr>
              <w:t>Αεροδυναμικός σχεδιασμός μη επανδρωμένου αεροσκάφους σταθερών πτερύγων χαμηλής ταχύτητας μέσω της χρήσης αεροτομών φυσικής στρωτής ροής, καινοτόμων γεωμετρικών διαμορφώσεων ατράκτου και της μεθόδου εισαγωγής οριακού στρώματος για την πρόωση</w:t>
            </w:r>
          </w:p>
          <w:p w14:paraId="720C4886" w14:textId="77777777" w:rsidR="00990728" w:rsidRDefault="00990728" w:rsidP="00FD365B">
            <w:pPr>
              <w:rPr>
                <w:rFonts w:ascii="Calibri" w:hAnsi="Calibri" w:cs="Calibri"/>
                <w:szCs w:val="22"/>
                <w:lang w:val="el-GR" w:eastAsia="el-GR"/>
              </w:rPr>
            </w:pPr>
          </w:p>
          <w:p w14:paraId="05B1923D" w14:textId="16D48558"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Design of a Laminar Flow Low Speed Fixed Wing Drone through the use of Natural Laminar Flow airfoils, innovative fuselage patterns and the Boundary Layer Ingestion Method for propulsion.</w:t>
            </w:r>
          </w:p>
        </w:tc>
        <w:tc>
          <w:tcPr>
            <w:tcW w:w="1793" w:type="dxa"/>
            <w:tcBorders>
              <w:top w:val="double" w:sz="4" w:space="0" w:color="auto"/>
              <w:left w:val="double" w:sz="4" w:space="0" w:color="auto"/>
              <w:bottom w:val="double" w:sz="4" w:space="0" w:color="auto"/>
              <w:right w:val="double" w:sz="4" w:space="0" w:color="auto"/>
            </w:tcBorders>
            <w:vAlign w:val="center"/>
          </w:tcPr>
          <w:p w14:paraId="0843DA1C"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2E1318E3" w14:textId="77777777" w:rsidR="00FD365B" w:rsidRPr="00FD365B" w:rsidRDefault="00FD365B" w:rsidP="00FD365B">
            <w:pPr>
              <w:jc w:val="center"/>
              <w:rPr>
                <w:rFonts w:ascii="Calibri" w:hAnsi="Calibri" w:cs="Calibri"/>
                <w:szCs w:val="22"/>
                <w:lang w:val="el-GR"/>
              </w:rPr>
            </w:pPr>
          </w:p>
        </w:tc>
        <w:tc>
          <w:tcPr>
            <w:tcW w:w="5129" w:type="dxa"/>
            <w:tcBorders>
              <w:top w:val="double" w:sz="4" w:space="0" w:color="auto"/>
              <w:left w:val="double" w:sz="4" w:space="0" w:color="auto"/>
              <w:bottom w:val="double" w:sz="4" w:space="0" w:color="auto"/>
              <w:right w:val="double" w:sz="4" w:space="0" w:color="auto"/>
            </w:tcBorders>
          </w:tcPr>
          <w:p w14:paraId="2DAE7AD8" w14:textId="77777777" w:rsidR="00FD365B" w:rsidRPr="00FD365B" w:rsidRDefault="00FD365B" w:rsidP="00FD365B">
            <w:pPr>
              <w:rPr>
                <w:rFonts w:ascii="Calibri" w:hAnsi="Calibri" w:cs="Calibri"/>
                <w:szCs w:val="22"/>
              </w:rPr>
            </w:pPr>
            <w:r w:rsidRPr="00FD365B">
              <w:rPr>
                <w:rFonts w:ascii="Calibri" w:hAnsi="Calibri" w:cs="Calibri"/>
                <w:szCs w:val="22"/>
              </w:rPr>
              <w:t>The low speed (Mach number app. 0.1) fixed wing drones can be particularly versatile in the sense that they have long endurance, i.e. They can stay airborne without refueling for several hours or they can optionally carry payloads up to 20-30 kgs while keeping the operational cost at minimal levels. This can be achieved since they run in the range of Low Reynolds numbers (for aerodynamic applications), i.e. A couple of millions, thus they can capitalize on wing designs that can keep the flow laminar in a large part of their skin surface. This results in a reduction of skin friction drag to one half or one third in comparison to conventional wings. Additional gain in terms of propulsive efficiency can be achieved by the use of Electric Ducted Fans which are mounted directly on the fuselage. In this way the Boundary Layer Ingestion phenomenon is activated which results in increased aero/propulsive efficiency without the disadvantages of flame reversal/asymmetric fan loading which are encountered in large thermal jet engines.  The proposed thesis aims to a novel design that capitalizes on all these phenomena, thus achieving high aerodynamic efficiency. Required Qualifications: Familiarity with a commercial mesh generator/</w:t>
            </w:r>
            <w:proofErr w:type="spellStart"/>
            <w:r w:rsidRPr="00FD365B">
              <w:rPr>
                <w:rFonts w:ascii="Calibri" w:hAnsi="Calibri" w:cs="Calibri"/>
                <w:szCs w:val="22"/>
              </w:rPr>
              <w:t>openfoam</w:t>
            </w:r>
            <w:proofErr w:type="spellEnd"/>
            <w:r w:rsidRPr="00FD365B">
              <w:rPr>
                <w:rFonts w:ascii="Calibri" w:hAnsi="Calibri" w:cs="Calibri"/>
                <w:szCs w:val="22"/>
              </w:rPr>
              <w:t xml:space="preserve"> open source CFD solver/Design Tools (</w:t>
            </w:r>
            <w:proofErr w:type="spellStart"/>
            <w:r w:rsidRPr="00FD365B">
              <w:rPr>
                <w:rFonts w:ascii="Calibri" w:hAnsi="Calibri" w:cs="Calibri"/>
                <w:szCs w:val="22"/>
              </w:rPr>
              <w:t>Freecad</w:t>
            </w:r>
            <w:proofErr w:type="spellEnd"/>
            <w:r w:rsidRPr="00FD365B">
              <w:rPr>
                <w:rFonts w:ascii="Calibri" w:hAnsi="Calibri" w:cs="Calibri"/>
                <w:szCs w:val="22"/>
              </w:rPr>
              <w:t xml:space="preserve">) </w:t>
            </w:r>
          </w:p>
          <w:p w14:paraId="19AB7F69" w14:textId="77777777" w:rsidR="00FD365B" w:rsidRPr="00FD365B" w:rsidRDefault="00FD365B" w:rsidP="00FD365B">
            <w:pPr>
              <w:rPr>
                <w:rFonts w:ascii="Calibri" w:hAnsi="Calibri" w:cs="Calibri"/>
                <w:szCs w:val="22"/>
              </w:rPr>
            </w:pPr>
          </w:p>
        </w:tc>
        <w:tc>
          <w:tcPr>
            <w:tcW w:w="2667" w:type="dxa"/>
            <w:tcBorders>
              <w:top w:val="double" w:sz="4" w:space="0" w:color="auto"/>
              <w:left w:val="double" w:sz="4" w:space="0" w:color="auto"/>
              <w:bottom w:val="double" w:sz="4" w:space="0" w:color="auto"/>
              <w:right w:val="double" w:sz="4" w:space="0" w:color="auto"/>
            </w:tcBorders>
            <w:vAlign w:val="center"/>
          </w:tcPr>
          <w:p w14:paraId="2EFA2A12" w14:textId="77777777" w:rsidR="00FD365B" w:rsidRPr="00EC1EB9" w:rsidRDefault="00FD365B" w:rsidP="00FD365B">
            <w:pPr>
              <w:spacing w:before="60" w:after="60"/>
              <w:rPr>
                <w:rFonts w:ascii="Calibri" w:hAnsi="Calibri" w:cs="Calibri"/>
                <w:szCs w:val="22"/>
              </w:rPr>
            </w:pPr>
          </w:p>
        </w:tc>
      </w:tr>
      <w:tr w:rsidR="00FD365B" w:rsidRPr="00663EB2" w14:paraId="4FE4583A"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27103B42"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13</w:t>
            </w:r>
          </w:p>
        </w:tc>
        <w:tc>
          <w:tcPr>
            <w:tcW w:w="3829" w:type="dxa"/>
            <w:tcBorders>
              <w:top w:val="double" w:sz="4" w:space="0" w:color="auto"/>
              <w:left w:val="double" w:sz="4" w:space="0" w:color="auto"/>
              <w:bottom w:val="double" w:sz="4" w:space="0" w:color="auto"/>
              <w:right w:val="double" w:sz="4" w:space="0" w:color="auto"/>
            </w:tcBorders>
            <w:vAlign w:val="center"/>
          </w:tcPr>
          <w:p w14:paraId="34BE1CC8"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Αξιολόγηση πράσινου ντίζελ σε κινητήρες ντίζελ: απόδοση και εκπομπές</w:t>
            </w:r>
          </w:p>
          <w:p w14:paraId="7C62FB45"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 </w:t>
            </w:r>
          </w:p>
          <w:p w14:paraId="7C4E855E"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 xml:space="preserve">Evaluation of green diesel in diesel </w:t>
            </w:r>
            <w:proofErr w:type="spellStart"/>
            <w:proofErr w:type="gramStart"/>
            <w:r w:rsidRPr="00FD365B">
              <w:rPr>
                <w:rFonts w:ascii="Calibri" w:hAnsi="Calibri" w:cs="Calibri"/>
                <w:szCs w:val="22"/>
                <w:lang w:eastAsia="el-GR"/>
              </w:rPr>
              <w:t>engines:performance</w:t>
            </w:r>
            <w:proofErr w:type="spellEnd"/>
            <w:proofErr w:type="gramEnd"/>
            <w:r w:rsidRPr="00FD365B">
              <w:rPr>
                <w:rFonts w:ascii="Calibri" w:hAnsi="Calibri" w:cs="Calibri"/>
                <w:szCs w:val="22"/>
                <w:lang w:eastAsia="el-GR"/>
              </w:rPr>
              <w:t xml:space="preserve"> and emissions</w:t>
            </w:r>
          </w:p>
        </w:tc>
        <w:tc>
          <w:tcPr>
            <w:tcW w:w="1793" w:type="dxa"/>
            <w:tcBorders>
              <w:top w:val="double" w:sz="4" w:space="0" w:color="auto"/>
              <w:left w:val="double" w:sz="4" w:space="0" w:color="auto"/>
              <w:bottom w:val="double" w:sz="4" w:space="0" w:color="auto"/>
              <w:right w:val="double" w:sz="4" w:space="0" w:color="auto"/>
            </w:tcBorders>
            <w:vAlign w:val="center"/>
          </w:tcPr>
          <w:p w14:paraId="6B5F585D"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43CDD34F" w14:textId="77777777" w:rsidR="00FD365B" w:rsidRPr="00FD365B" w:rsidRDefault="00FD365B" w:rsidP="00FD365B">
            <w:pPr>
              <w:jc w:val="center"/>
              <w:rPr>
                <w:rFonts w:ascii="Calibri" w:hAnsi="Calibri" w:cs="Calibri"/>
                <w:szCs w:val="22"/>
                <w:lang w:val="el-GR"/>
              </w:rPr>
            </w:pPr>
          </w:p>
        </w:tc>
        <w:tc>
          <w:tcPr>
            <w:tcW w:w="5129" w:type="dxa"/>
            <w:tcBorders>
              <w:top w:val="double" w:sz="4" w:space="0" w:color="auto"/>
              <w:left w:val="double" w:sz="4" w:space="0" w:color="auto"/>
              <w:bottom w:val="double" w:sz="4" w:space="0" w:color="auto"/>
              <w:right w:val="double" w:sz="4" w:space="0" w:color="auto"/>
            </w:tcBorders>
          </w:tcPr>
          <w:p w14:paraId="4A304A5A"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διπλωματική εργασία θα επικεντρωθεί σε βιβλιογραφική ανάλυση και συγκριτική αξιολόγηση της απόδοσης και των εκπομπών κινητήρων </w:t>
            </w:r>
            <w:proofErr w:type="spellStart"/>
            <w:r w:rsidRPr="00FD365B">
              <w:rPr>
                <w:rFonts w:ascii="Calibri" w:hAnsi="Calibri" w:cs="Calibri"/>
                <w:szCs w:val="22"/>
                <w:lang w:val="el-GR"/>
              </w:rPr>
              <w:t>diesel</w:t>
            </w:r>
            <w:proofErr w:type="spellEnd"/>
            <w:r w:rsidRPr="00FD365B">
              <w:rPr>
                <w:rFonts w:ascii="Calibri" w:hAnsi="Calibri" w:cs="Calibri"/>
                <w:szCs w:val="22"/>
                <w:lang w:val="el-GR"/>
              </w:rPr>
              <w:t xml:space="preserve"> με χρήση πράσινου </w:t>
            </w:r>
            <w:proofErr w:type="spellStart"/>
            <w:r w:rsidRPr="00FD365B">
              <w:rPr>
                <w:rFonts w:ascii="Calibri" w:hAnsi="Calibri" w:cs="Calibri"/>
                <w:szCs w:val="22"/>
                <w:lang w:val="el-GR"/>
              </w:rPr>
              <w:t>diesel</w:t>
            </w:r>
            <w:proofErr w:type="spellEnd"/>
            <w:r w:rsidRPr="00FD365B">
              <w:rPr>
                <w:rFonts w:ascii="Calibri" w:hAnsi="Calibri" w:cs="Calibri"/>
                <w:szCs w:val="22"/>
                <w:lang w:val="el-GR"/>
              </w:rPr>
              <w:t xml:space="preserve">, παραγόμενου από εναλλακτικά έλαια. Η ανάλυση θα περιλαμβάνει την κατανάλωση καυσίμου, την ισχύ και τις εκπομπές κινητήρων που χρησιμοποιούν είτε καθαρό πράσινο </w:t>
            </w:r>
            <w:proofErr w:type="spellStart"/>
            <w:r w:rsidRPr="00FD365B">
              <w:rPr>
                <w:rFonts w:ascii="Calibri" w:hAnsi="Calibri" w:cs="Calibri"/>
                <w:szCs w:val="22"/>
                <w:lang w:val="el-GR"/>
              </w:rPr>
              <w:t>diesel</w:t>
            </w:r>
            <w:proofErr w:type="spellEnd"/>
            <w:r w:rsidRPr="00FD365B">
              <w:rPr>
                <w:rFonts w:ascii="Calibri" w:hAnsi="Calibri" w:cs="Calibri"/>
                <w:szCs w:val="22"/>
                <w:lang w:val="el-GR"/>
              </w:rPr>
              <w:t xml:space="preserve">, είτε μίγματα με </w:t>
            </w:r>
            <w:proofErr w:type="spellStart"/>
            <w:r w:rsidRPr="00FD365B">
              <w:rPr>
                <w:rFonts w:ascii="Calibri" w:hAnsi="Calibri" w:cs="Calibri"/>
                <w:szCs w:val="22"/>
                <w:lang w:val="el-GR"/>
              </w:rPr>
              <w:t>diesel</w:t>
            </w:r>
            <w:proofErr w:type="spellEnd"/>
            <w:r w:rsidRPr="00FD365B">
              <w:rPr>
                <w:rFonts w:ascii="Calibri" w:hAnsi="Calibri" w:cs="Calibri"/>
                <w:szCs w:val="22"/>
                <w:lang w:val="el-GR"/>
              </w:rPr>
              <w:t xml:space="preserve">. Σκοπός της εργασίας είναι να προσφέρει μια συνολική, τεκμηριωμένη εικόνα για τη χρήση πράσινου </w:t>
            </w:r>
            <w:proofErr w:type="spellStart"/>
            <w:r w:rsidRPr="00FD365B">
              <w:rPr>
                <w:rFonts w:ascii="Calibri" w:hAnsi="Calibri" w:cs="Calibri"/>
                <w:szCs w:val="22"/>
                <w:lang w:val="el-GR"/>
              </w:rPr>
              <w:t>diesel</w:t>
            </w:r>
            <w:proofErr w:type="spellEnd"/>
            <w:r w:rsidRPr="00FD365B">
              <w:rPr>
                <w:rFonts w:ascii="Calibri" w:hAnsi="Calibri" w:cs="Calibri"/>
                <w:szCs w:val="22"/>
                <w:lang w:val="el-GR"/>
              </w:rPr>
              <w:t xml:space="preserve"> σε κινητήρες </w:t>
            </w:r>
            <w:proofErr w:type="spellStart"/>
            <w:r w:rsidRPr="00FD365B">
              <w:rPr>
                <w:rFonts w:ascii="Calibri" w:hAnsi="Calibri" w:cs="Calibri"/>
                <w:szCs w:val="22"/>
                <w:lang w:val="el-GR"/>
              </w:rPr>
              <w:t>diesel</w:t>
            </w:r>
            <w:proofErr w:type="spellEnd"/>
            <w:r w:rsidRPr="00FD365B">
              <w:rPr>
                <w:rFonts w:ascii="Calibri" w:hAnsi="Calibri" w:cs="Calibri"/>
                <w:szCs w:val="22"/>
                <w:lang w:val="el-GR"/>
              </w:rPr>
              <w:t>, να αναδείξει τα πλεονεκτήματα και τις προκλήσεις και να υποστηρίξει τη μελλοντική ανάπτυξη τεχνολογικών λύσεων.</w:t>
            </w:r>
          </w:p>
        </w:tc>
        <w:tc>
          <w:tcPr>
            <w:tcW w:w="2667" w:type="dxa"/>
            <w:tcBorders>
              <w:top w:val="double" w:sz="4" w:space="0" w:color="auto"/>
              <w:left w:val="double" w:sz="4" w:space="0" w:color="auto"/>
              <w:bottom w:val="double" w:sz="4" w:space="0" w:color="auto"/>
              <w:right w:val="double" w:sz="4" w:space="0" w:color="auto"/>
            </w:tcBorders>
            <w:vAlign w:val="center"/>
          </w:tcPr>
          <w:p w14:paraId="3CB03B6B" w14:textId="77777777" w:rsidR="00FD365B" w:rsidRPr="00FD365B" w:rsidRDefault="00FD365B" w:rsidP="00FD365B">
            <w:pPr>
              <w:spacing w:before="60" w:after="60"/>
              <w:rPr>
                <w:rFonts w:ascii="Calibri" w:hAnsi="Calibri" w:cs="Calibri"/>
                <w:szCs w:val="22"/>
                <w:lang w:val="el-GR"/>
              </w:rPr>
            </w:pPr>
          </w:p>
        </w:tc>
      </w:tr>
      <w:tr w:rsidR="00FD365B" w:rsidRPr="00663EB2" w14:paraId="1716E7D8"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0619998B"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14</w:t>
            </w:r>
          </w:p>
        </w:tc>
        <w:tc>
          <w:tcPr>
            <w:tcW w:w="3829" w:type="dxa"/>
            <w:tcBorders>
              <w:top w:val="double" w:sz="4" w:space="0" w:color="auto"/>
              <w:left w:val="double" w:sz="4" w:space="0" w:color="auto"/>
              <w:bottom w:val="double" w:sz="4" w:space="0" w:color="auto"/>
              <w:right w:val="double" w:sz="4" w:space="0" w:color="auto"/>
            </w:tcBorders>
            <w:vAlign w:val="center"/>
          </w:tcPr>
          <w:p w14:paraId="1F240F43"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Θεωρητική ανάλυση και αξιολόγηση υπολογιστικών μοντέλων καύσης πράσινου ντίζελ</w:t>
            </w:r>
          </w:p>
          <w:p w14:paraId="456A45CC"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 </w:t>
            </w:r>
          </w:p>
          <w:p w14:paraId="19046F64"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Theoretical analysis of computational models for green diesel combustion</w:t>
            </w:r>
          </w:p>
        </w:tc>
        <w:tc>
          <w:tcPr>
            <w:tcW w:w="1793" w:type="dxa"/>
            <w:tcBorders>
              <w:top w:val="double" w:sz="4" w:space="0" w:color="auto"/>
              <w:left w:val="double" w:sz="4" w:space="0" w:color="auto"/>
              <w:bottom w:val="double" w:sz="4" w:space="0" w:color="auto"/>
              <w:right w:val="double" w:sz="4" w:space="0" w:color="auto"/>
            </w:tcBorders>
            <w:vAlign w:val="center"/>
          </w:tcPr>
          <w:p w14:paraId="5A31FF5B"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4B1E3075" w14:textId="77777777" w:rsidR="00FD365B" w:rsidRPr="00FD365B" w:rsidRDefault="00FD365B" w:rsidP="00FD365B">
            <w:pPr>
              <w:jc w:val="center"/>
              <w:rPr>
                <w:rFonts w:ascii="Calibri" w:hAnsi="Calibri" w:cs="Calibri"/>
                <w:szCs w:val="22"/>
                <w:lang w:val="el-GR"/>
              </w:rPr>
            </w:pPr>
          </w:p>
        </w:tc>
        <w:tc>
          <w:tcPr>
            <w:tcW w:w="5129" w:type="dxa"/>
            <w:tcBorders>
              <w:top w:val="double" w:sz="4" w:space="0" w:color="auto"/>
              <w:left w:val="double" w:sz="4" w:space="0" w:color="auto"/>
              <w:bottom w:val="double" w:sz="4" w:space="0" w:color="auto"/>
              <w:right w:val="double" w:sz="4" w:space="0" w:color="auto"/>
            </w:tcBorders>
          </w:tcPr>
          <w:p w14:paraId="6035CFA5"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διπλωματική εργασία θα επικεντρωθεί στη βιβλιογραφική και θεωρητική ανάλυση υπολογιστικών μοντέλων καύσης πράσινου ντίζελ, παραγόμενου από εναλλακτικά έλαια. Θα εξεταστεί πώς διάφοροι τύποι μοντέλων χρησιμοποιούνται για τη μελέτη διαφορετικών φαινομένων στην καύση, όπως τυρβώδης καύση, χημικές αντιδράσεις στο θάλαμο καύσης και μεταφορά μάζας και θερμότητας. Σκοπός της εργασίας είναι να προσφέρει μια συνολική εικόνα της συμπεριφοράς καύσης πράσινου ντίζελ, να συγκρίνει τα αποτελέσματα διαφορετικών τύπων μοντέλων και καυσίμων και να διατυπώσει προτάσεις για τη βελτιστοποίηση της διαδικασίας καύσης σε κινητήρες </w:t>
            </w:r>
            <w:proofErr w:type="spellStart"/>
            <w:r w:rsidRPr="00FD365B">
              <w:rPr>
                <w:rFonts w:ascii="Calibri" w:hAnsi="Calibri" w:cs="Calibri"/>
                <w:szCs w:val="22"/>
                <w:lang w:val="el-GR"/>
              </w:rPr>
              <w:t>diesel</w:t>
            </w:r>
            <w:proofErr w:type="spellEnd"/>
            <w:r w:rsidRPr="00FD365B">
              <w:rPr>
                <w:rFonts w:ascii="Calibri" w:hAnsi="Calibri" w:cs="Calibri"/>
                <w:szCs w:val="22"/>
                <w:lang w:val="el-GR"/>
              </w:rPr>
              <w:t>. Η εργασία θα στηριχθεί σε βιβλιογραφικά δεδομένα και δημοσιευμένες αναλύσεις.</w:t>
            </w:r>
          </w:p>
        </w:tc>
        <w:tc>
          <w:tcPr>
            <w:tcW w:w="2667" w:type="dxa"/>
            <w:tcBorders>
              <w:top w:val="double" w:sz="4" w:space="0" w:color="auto"/>
              <w:left w:val="double" w:sz="4" w:space="0" w:color="auto"/>
              <w:bottom w:val="double" w:sz="4" w:space="0" w:color="auto"/>
              <w:right w:val="double" w:sz="4" w:space="0" w:color="auto"/>
            </w:tcBorders>
            <w:vAlign w:val="center"/>
          </w:tcPr>
          <w:p w14:paraId="1C482743" w14:textId="77777777" w:rsidR="00FD365B" w:rsidRPr="00FD365B" w:rsidRDefault="00FD365B" w:rsidP="00FD365B">
            <w:pPr>
              <w:spacing w:before="60" w:after="60"/>
              <w:rPr>
                <w:rFonts w:ascii="Calibri" w:hAnsi="Calibri" w:cs="Calibri"/>
                <w:szCs w:val="22"/>
                <w:lang w:val="el-GR"/>
              </w:rPr>
            </w:pPr>
          </w:p>
        </w:tc>
      </w:tr>
      <w:tr w:rsidR="00FD365B" w:rsidRPr="00663EB2" w14:paraId="4784B7A5"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64C90D47"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15</w:t>
            </w:r>
          </w:p>
        </w:tc>
        <w:tc>
          <w:tcPr>
            <w:tcW w:w="3829" w:type="dxa"/>
            <w:tcBorders>
              <w:top w:val="double" w:sz="4" w:space="0" w:color="auto"/>
              <w:left w:val="double" w:sz="4" w:space="0" w:color="auto"/>
              <w:bottom w:val="double" w:sz="4" w:space="0" w:color="auto"/>
              <w:right w:val="double" w:sz="4" w:space="0" w:color="auto"/>
            </w:tcBorders>
            <w:vAlign w:val="center"/>
          </w:tcPr>
          <w:p w14:paraId="100F4565"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Ηλεκτρολυτική παραγωγή υδρογόνου: συγκριτική μελέτη αλκαλικών και  όξινων ηλεκτρολυτών</w:t>
            </w:r>
          </w:p>
          <w:p w14:paraId="34E5FD0C"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 </w:t>
            </w:r>
          </w:p>
          <w:p w14:paraId="76298887"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Electrolytic hydrogen production: Comparative study of alkaline and acidic electrolytes</w:t>
            </w:r>
          </w:p>
        </w:tc>
        <w:tc>
          <w:tcPr>
            <w:tcW w:w="1793" w:type="dxa"/>
            <w:tcBorders>
              <w:top w:val="double" w:sz="4" w:space="0" w:color="auto"/>
              <w:left w:val="double" w:sz="4" w:space="0" w:color="auto"/>
              <w:bottom w:val="double" w:sz="4" w:space="0" w:color="auto"/>
              <w:right w:val="double" w:sz="4" w:space="0" w:color="auto"/>
            </w:tcBorders>
            <w:vAlign w:val="center"/>
          </w:tcPr>
          <w:p w14:paraId="326794B6"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4AC0D2B9" w14:textId="77777777" w:rsidR="00FD365B" w:rsidRPr="00FD365B" w:rsidRDefault="00FD365B" w:rsidP="00FD365B">
            <w:pPr>
              <w:jc w:val="center"/>
              <w:rPr>
                <w:rFonts w:ascii="Calibri" w:hAnsi="Calibri" w:cs="Calibri"/>
                <w:szCs w:val="22"/>
                <w:lang w:val="el-GR"/>
              </w:rPr>
            </w:pPr>
          </w:p>
        </w:tc>
        <w:tc>
          <w:tcPr>
            <w:tcW w:w="5129" w:type="dxa"/>
            <w:tcBorders>
              <w:top w:val="double" w:sz="4" w:space="0" w:color="auto"/>
              <w:left w:val="double" w:sz="4" w:space="0" w:color="auto"/>
              <w:bottom w:val="double" w:sz="4" w:space="0" w:color="auto"/>
              <w:right w:val="double" w:sz="4" w:space="0" w:color="auto"/>
            </w:tcBorders>
          </w:tcPr>
          <w:p w14:paraId="6260DD6B"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Η πτυχιακή εργασία θα επικεντρωθεί στη βιβλιογραφική ανάλυση ηλεκτρολυτικών διεργασιών για την παραγωγή υδρογόνου, με έμφαση σε αλκαλικούς και όξινους ηλεκτρολύτες (PEM). Οι φοιτητές θα εξετάσουν τον ρόλο παραμέτρων όπως η θερμοκρασία, η συγκέντρωση του ηλεκτρολύτη, οι υπερτάσεις (</w:t>
            </w:r>
            <w:proofErr w:type="spellStart"/>
            <w:r w:rsidRPr="00FD365B">
              <w:rPr>
                <w:rFonts w:ascii="Calibri" w:hAnsi="Calibri" w:cs="Calibri"/>
                <w:szCs w:val="22"/>
                <w:lang w:val="el-GR"/>
              </w:rPr>
              <w:t>ohmic</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activation</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concentration</w:t>
            </w:r>
            <w:proofErr w:type="spellEnd"/>
            <w:r w:rsidRPr="00FD365B">
              <w:rPr>
                <w:rFonts w:ascii="Calibri" w:hAnsi="Calibri" w:cs="Calibri"/>
                <w:szCs w:val="22"/>
                <w:lang w:val="el-GR"/>
              </w:rPr>
              <w:t>) και η δυναμική συμπεριφορά των ηλεκτροδίων στην απόδοση και αποδοτικότητα της διαδικασίας. Σκοπός της εργασίας είναι η συγκέντρωση, σύγκριση και σύνθεση βιβλιογραφικών δεδομένων για τη θεωρητική αξιολόγηση της απόδοσης και την υποστήριξη μελλοντικών βελτιστοποιήσεων ηλεκτρολυτικών διεργασιών υδρογόνου.</w:t>
            </w:r>
          </w:p>
        </w:tc>
        <w:tc>
          <w:tcPr>
            <w:tcW w:w="2667" w:type="dxa"/>
            <w:tcBorders>
              <w:top w:val="double" w:sz="4" w:space="0" w:color="auto"/>
              <w:left w:val="double" w:sz="4" w:space="0" w:color="auto"/>
              <w:bottom w:val="double" w:sz="4" w:space="0" w:color="auto"/>
              <w:right w:val="double" w:sz="4" w:space="0" w:color="auto"/>
            </w:tcBorders>
            <w:vAlign w:val="center"/>
          </w:tcPr>
          <w:p w14:paraId="52FCCE57" w14:textId="77777777" w:rsidR="00FD365B" w:rsidRPr="00FD365B" w:rsidRDefault="00FD365B" w:rsidP="00FD365B">
            <w:pPr>
              <w:spacing w:before="60" w:after="60"/>
              <w:rPr>
                <w:rFonts w:ascii="Calibri" w:hAnsi="Calibri" w:cs="Calibri"/>
                <w:szCs w:val="22"/>
                <w:lang w:val="el-GR"/>
              </w:rPr>
            </w:pPr>
          </w:p>
        </w:tc>
      </w:tr>
      <w:tr w:rsidR="00FD365B" w:rsidRPr="00663EB2" w14:paraId="59F70082"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49861F31"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16</w:t>
            </w:r>
          </w:p>
        </w:tc>
        <w:tc>
          <w:tcPr>
            <w:tcW w:w="3829" w:type="dxa"/>
            <w:tcBorders>
              <w:top w:val="double" w:sz="4" w:space="0" w:color="auto"/>
              <w:left w:val="double" w:sz="4" w:space="0" w:color="auto"/>
              <w:bottom w:val="double" w:sz="4" w:space="0" w:color="auto"/>
              <w:right w:val="double" w:sz="4" w:space="0" w:color="auto"/>
            </w:tcBorders>
            <w:vAlign w:val="center"/>
          </w:tcPr>
          <w:p w14:paraId="39676402" w14:textId="4508B08E"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Μ</w:t>
            </w:r>
            <w:r w:rsidR="00614EDD">
              <w:rPr>
                <w:rFonts w:ascii="Calibri" w:hAnsi="Calibri" w:cs="Calibri"/>
                <w:szCs w:val="22"/>
                <w:lang w:val="el-GR" w:eastAsia="el-GR"/>
              </w:rPr>
              <w:t>εθοδο</w:t>
            </w:r>
            <w:r w:rsidRPr="00FD365B">
              <w:rPr>
                <w:rFonts w:ascii="Calibri" w:hAnsi="Calibri" w:cs="Calibri"/>
                <w:szCs w:val="22"/>
                <w:lang w:val="el-GR" w:eastAsia="el-GR"/>
              </w:rPr>
              <w:t xml:space="preserve">λογική και υπολογιστική πρόοδος στην προσομοίωση Ρευστών: Αναλυτικές, αριθμητικές και </w:t>
            </w:r>
            <w:r w:rsidRPr="00FD365B">
              <w:rPr>
                <w:rFonts w:ascii="Calibri" w:hAnsi="Calibri" w:cs="Calibri"/>
                <w:szCs w:val="22"/>
                <w:lang w:eastAsia="el-GR"/>
              </w:rPr>
              <w:t>CFD</w:t>
            </w:r>
            <w:r w:rsidRPr="00FD365B">
              <w:rPr>
                <w:rFonts w:ascii="Calibri" w:hAnsi="Calibri" w:cs="Calibri"/>
                <w:szCs w:val="22"/>
                <w:lang w:val="el-GR" w:eastAsia="el-GR"/>
              </w:rPr>
              <w:t xml:space="preserve"> τεχνικές</w:t>
            </w:r>
          </w:p>
          <w:p w14:paraId="4E7465F6" w14:textId="77777777" w:rsidR="00FD365B" w:rsidRPr="00FD365B" w:rsidRDefault="00FD365B" w:rsidP="00FD365B">
            <w:pPr>
              <w:rPr>
                <w:rFonts w:ascii="Calibri" w:hAnsi="Calibri" w:cs="Calibri"/>
                <w:szCs w:val="22"/>
                <w:lang w:val="el-GR" w:eastAsia="el-GR"/>
              </w:rPr>
            </w:pPr>
          </w:p>
          <w:p w14:paraId="627861E9"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Methodological and computational advances in fluid flow simulation: Analytical, numerical and CFD techniques</w:t>
            </w:r>
          </w:p>
          <w:p w14:paraId="3F5115CA" w14:textId="77777777" w:rsidR="00FD365B" w:rsidRPr="00FD365B" w:rsidRDefault="00FD365B" w:rsidP="00FD365B">
            <w:pPr>
              <w:rPr>
                <w:rFonts w:ascii="Calibri" w:hAnsi="Calibri" w:cs="Calibri"/>
                <w:szCs w:val="22"/>
                <w:lang w:eastAsia="el-GR"/>
              </w:rPr>
            </w:pPr>
          </w:p>
        </w:tc>
        <w:tc>
          <w:tcPr>
            <w:tcW w:w="1793" w:type="dxa"/>
            <w:tcBorders>
              <w:top w:val="double" w:sz="4" w:space="0" w:color="auto"/>
              <w:left w:val="double" w:sz="4" w:space="0" w:color="auto"/>
              <w:bottom w:val="double" w:sz="4" w:space="0" w:color="auto"/>
              <w:right w:val="double" w:sz="4" w:space="0" w:color="auto"/>
            </w:tcBorders>
            <w:vAlign w:val="center"/>
          </w:tcPr>
          <w:p w14:paraId="24BDC0AC"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1E955B9B" w14:textId="77777777" w:rsidR="00FD365B" w:rsidRPr="00FD365B" w:rsidRDefault="00FD365B" w:rsidP="00FD365B">
            <w:pPr>
              <w:jc w:val="center"/>
              <w:rPr>
                <w:rFonts w:ascii="Calibri" w:hAnsi="Calibri" w:cs="Calibri"/>
                <w:szCs w:val="22"/>
                <w:lang w:val="el-GR"/>
              </w:rPr>
            </w:pPr>
          </w:p>
        </w:tc>
        <w:tc>
          <w:tcPr>
            <w:tcW w:w="5129" w:type="dxa"/>
            <w:tcBorders>
              <w:top w:val="double" w:sz="4" w:space="0" w:color="auto"/>
              <w:left w:val="double" w:sz="4" w:space="0" w:color="auto"/>
              <w:bottom w:val="double" w:sz="4" w:space="0" w:color="auto"/>
              <w:right w:val="double" w:sz="4" w:space="0" w:color="auto"/>
            </w:tcBorders>
          </w:tcPr>
          <w:p w14:paraId="62E809F8"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εργασία έχει ως σκοπό να παρουσιάσει μέσα από εκτενή βιβλιογραφική ανασκόπηση, εξέλιξη των μεθόδων προσομοίωσης ροής ρευστών, από την κλασική αναλυτική προσέγγιση έως τη σύγχρονη Υπολογιστική </w:t>
            </w:r>
            <w:proofErr w:type="spellStart"/>
            <w:r w:rsidRPr="00FD365B">
              <w:rPr>
                <w:rFonts w:ascii="Calibri" w:hAnsi="Calibri" w:cs="Calibri"/>
                <w:szCs w:val="22"/>
                <w:lang w:val="el-GR"/>
              </w:rPr>
              <w:t>Ρευστομηχανική</w:t>
            </w:r>
            <w:proofErr w:type="spellEnd"/>
            <w:r w:rsidRPr="00FD365B">
              <w:rPr>
                <w:rFonts w:ascii="Calibri" w:hAnsi="Calibri" w:cs="Calibri"/>
                <w:szCs w:val="22"/>
                <w:lang w:val="el-GR"/>
              </w:rPr>
              <w:t xml:space="preserve">. Ειδικότερα, θα εξεταστούν οι θεωρητικές βάσεις των μεθόδων ,οι περιορισμοί που συνδέονται με τις αναλυτικές λύσεις, τα χαρακτηριστικά των αριθμητικών τεχνικών, καθώς και ο ρόλος της τεχνολογικής εξέλιξης στην ανάπτυξη σχετικών λογισμικών. Ιδιαίτερη έμφαση θα δοθεί στην εφαρμογή CFD σε μηχανολογικές περιπτώσεις, όπως η ροή γύρω από αεροδυναμικά σώματα, οι σωληνώσεις, οι </w:t>
            </w:r>
            <w:proofErr w:type="spellStart"/>
            <w:r w:rsidRPr="00FD365B">
              <w:rPr>
                <w:rFonts w:ascii="Calibri" w:hAnsi="Calibri" w:cs="Calibri"/>
                <w:szCs w:val="22"/>
                <w:lang w:val="el-GR"/>
              </w:rPr>
              <w:t>εναλλάκτες</w:t>
            </w:r>
            <w:proofErr w:type="spellEnd"/>
            <w:r w:rsidRPr="00FD365B">
              <w:rPr>
                <w:rFonts w:ascii="Calibri" w:hAnsi="Calibri" w:cs="Calibri"/>
                <w:szCs w:val="22"/>
                <w:lang w:val="el-GR"/>
              </w:rPr>
              <w:t xml:space="preserve"> θερμότητας και τα συστήματα εξαερισμού</w:t>
            </w:r>
          </w:p>
        </w:tc>
        <w:tc>
          <w:tcPr>
            <w:tcW w:w="2667" w:type="dxa"/>
            <w:tcBorders>
              <w:top w:val="double" w:sz="4" w:space="0" w:color="auto"/>
              <w:left w:val="double" w:sz="4" w:space="0" w:color="auto"/>
              <w:bottom w:val="double" w:sz="4" w:space="0" w:color="auto"/>
              <w:right w:val="double" w:sz="4" w:space="0" w:color="auto"/>
            </w:tcBorders>
            <w:vAlign w:val="center"/>
          </w:tcPr>
          <w:p w14:paraId="1AA57E9D" w14:textId="77777777" w:rsidR="00FD365B" w:rsidRPr="00FD365B" w:rsidRDefault="00FD365B" w:rsidP="00FD365B">
            <w:pPr>
              <w:spacing w:before="60" w:after="60"/>
              <w:rPr>
                <w:rFonts w:ascii="Calibri" w:hAnsi="Calibri" w:cs="Calibri"/>
                <w:szCs w:val="22"/>
                <w:lang w:val="el-GR"/>
              </w:rPr>
            </w:pPr>
          </w:p>
        </w:tc>
      </w:tr>
      <w:tr w:rsidR="00FD365B" w:rsidRPr="00663EB2" w14:paraId="3CDB8600"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73DB7342"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17</w:t>
            </w:r>
          </w:p>
        </w:tc>
        <w:tc>
          <w:tcPr>
            <w:tcW w:w="3829" w:type="dxa"/>
            <w:tcBorders>
              <w:top w:val="double" w:sz="4" w:space="0" w:color="auto"/>
              <w:left w:val="double" w:sz="4" w:space="0" w:color="auto"/>
              <w:bottom w:val="double" w:sz="4" w:space="0" w:color="auto"/>
              <w:right w:val="double" w:sz="4" w:space="0" w:color="auto"/>
            </w:tcBorders>
            <w:vAlign w:val="center"/>
          </w:tcPr>
          <w:p w14:paraId="44E1AABB"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Συστήματα αποθήκευσης ενέργειας ως θεμέλιο της ενεργειακής μετάβασης και μέσο διεθνούς αξιοποίησης της πλεονάζουσας παραγωγής πράσινης ενέργειας</w:t>
            </w:r>
          </w:p>
          <w:p w14:paraId="205F963C" w14:textId="77777777" w:rsidR="00FD365B" w:rsidRPr="00FD365B" w:rsidRDefault="00FD365B" w:rsidP="00FD365B">
            <w:pPr>
              <w:rPr>
                <w:rFonts w:ascii="Calibri" w:hAnsi="Calibri" w:cs="Calibri"/>
                <w:szCs w:val="22"/>
                <w:lang w:val="el-GR" w:eastAsia="el-GR"/>
              </w:rPr>
            </w:pPr>
          </w:p>
          <w:p w14:paraId="0E134E85"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Energy storage systems as a foundation for the energy transition and a means of international utilization of surplus green energy production</w:t>
            </w:r>
          </w:p>
        </w:tc>
        <w:tc>
          <w:tcPr>
            <w:tcW w:w="1793" w:type="dxa"/>
            <w:tcBorders>
              <w:top w:val="double" w:sz="4" w:space="0" w:color="auto"/>
              <w:left w:val="double" w:sz="4" w:space="0" w:color="auto"/>
              <w:bottom w:val="double" w:sz="4" w:space="0" w:color="auto"/>
              <w:right w:val="double" w:sz="4" w:space="0" w:color="auto"/>
            </w:tcBorders>
            <w:vAlign w:val="center"/>
          </w:tcPr>
          <w:p w14:paraId="15B80C2D"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50B7D53E" w14:textId="77777777" w:rsidR="00FD365B" w:rsidRPr="00FD365B" w:rsidRDefault="00FD365B" w:rsidP="00FD365B">
            <w:pPr>
              <w:jc w:val="center"/>
              <w:rPr>
                <w:rFonts w:ascii="Calibri" w:hAnsi="Calibri" w:cs="Calibri"/>
                <w:szCs w:val="22"/>
                <w:lang w:val="el-GR"/>
              </w:rPr>
            </w:pPr>
          </w:p>
        </w:tc>
        <w:tc>
          <w:tcPr>
            <w:tcW w:w="5129" w:type="dxa"/>
            <w:tcBorders>
              <w:top w:val="double" w:sz="4" w:space="0" w:color="auto"/>
              <w:left w:val="double" w:sz="4" w:space="0" w:color="auto"/>
              <w:bottom w:val="double" w:sz="4" w:space="0" w:color="auto"/>
              <w:right w:val="double" w:sz="4" w:space="0" w:color="auto"/>
            </w:tcBorders>
          </w:tcPr>
          <w:p w14:paraId="377C7C86"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Θα γίνει αναλυτική περιγραφή των συστημάτων αποθήκευσης ενέργειας, που αποτελούν κρίσιμο παράγοντα για την επιτυχή ενεργειακή μετάβαση και την ενίσχυση της αξιοπιστίας των ανανεώσιμων πηγών ενέργειας (ΑΠΕ).</w:t>
            </w:r>
          </w:p>
          <w:p w14:paraId="3DC1E1B8"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Δευτερευόντως θα γίνει μελέτη στη γεωπολιτική και οικονομική αξιοποίηση της παραγόμενης ενέργειας από ΑΠΕ.</w:t>
            </w:r>
          </w:p>
          <w:p w14:paraId="51FD1CCB" w14:textId="77777777" w:rsidR="00FD365B" w:rsidRPr="00FD365B" w:rsidRDefault="00FD365B" w:rsidP="00FD365B">
            <w:pPr>
              <w:rPr>
                <w:rFonts w:ascii="Calibri" w:hAnsi="Calibri" w:cs="Calibri"/>
                <w:szCs w:val="22"/>
                <w:lang w:val="el-GR"/>
              </w:rPr>
            </w:pPr>
          </w:p>
        </w:tc>
        <w:tc>
          <w:tcPr>
            <w:tcW w:w="2667" w:type="dxa"/>
            <w:tcBorders>
              <w:top w:val="double" w:sz="4" w:space="0" w:color="auto"/>
              <w:left w:val="double" w:sz="4" w:space="0" w:color="auto"/>
              <w:bottom w:val="double" w:sz="4" w:space="0" w:color="auto"/>
              <w:right w:val="double" w:sz="4" w:space="0" w:color="auto"/>
            </w:tcBorders>
            <w:vAlign w:val="center"/>
          </w:tcPr>
          <w:p w14:paraId="6D1AEBF8" w14:textId="77777777" w:rsidR="00FD365B" w:rsidRPr="00FD365B" w:rsidRDefault="00FD365B" w:rsidP="00FD365B">
            <w:pPr>
              <w:spacing w:before="60" w:after="60"/>
              <w:rPr>
                <w:rFonts w:ascii="Calibri" w:hAnsi="Calibri" w:cs="Calibri"/>
                <w:szCs w:val="22"/>
                <w:lang w:val="el-GR"/>
              </w:rPr>
            </w:pPr>
          </w:p>
        </w:tc>
      </w:tr>
      <w:tr w:rsidR="00FD365B" w:rsidRPr="00663EB2" w14:paraId="79AF9F93"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4CB0800C"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18</w:t>
            </w:r>
          </w:p>
        </w:tc>
        <w:tc>
          <w:tcPr>
            <w:tcW w:w="3829" w:type="dxa"/>
            <w:tcBorders>
              <w:top w:val="double" w:sz="4" w:space="0" w:color="auto"/>
              <w:left w:val="double" w:sz="4" w:space="0" w:color="auto"/>
              <w:bottom w:val="double" w:sz="4" w:space="0" w:color="auto"/>
              <w:right w:val="double" w:sz="4" w:space="0" w:color="auto"/>
            </w:tcBorders>
            <w:vAlign w:val="center"/>
          </w:tcPr>
          <w:p w14:paraId="2A2D223B"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Θεωρητική Ανάλυση της Σταθερότητας Ροής Αέρα σε Κανάλια και Χώρους Κλιματισμού</w:t>
            </w:r>
            <w:r w:rsidRPr="00FD365B">
              <w:rPr>
                <w:rFonts w:ascii="Calibri" w:hAnsi="Calibri" w:cs="Calibri"/>
                <w:szCs w:val="22"/>
                <w:lang w:val="el-GR" w:eastAsia="el-GR"/>
              </w:rPr>
              <w:br/>
            </w:r>
          </w:p>
          <w:p w14:paraId="2086EB0E"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Theoretical Analysis of Airflow Stability in HVAC Ducts and Conditioned Spaces</w:t>
            </w:r>
            <w:r w:rsidRPr="00FD365B">
              <w:rPr>
                <w:rFonts w:ascii="Calibri" w:hAnsi="Calibri" w:cs="Calibri"/>
                <w:szCs w:val="22"/>
                <w:lang w:eastAsia="el-GR"/>
              </w:rPr>
              <w:br/>
            </w:r>
          </w:p>
        </w:tc>
        <w:tc>
          <w:tcPr>
            <w:tcW w:w="1793" w:type="dxa"/>
            <w:tcBorders>
              <w:top w:val="double" w:sz="4" w:space="0" w:color="auto"/>
              <w:left w:val="double" w:sz="4" w:space="0" w:color="auto"/>
              <w:bottom w:val="double" w:sz="4" w:space="0" w:color="auto"/>
              <w:right w:val="double" w:sz="4" w:space="0" w:color="auto"/>
            </w:tcBorders>
            <w:vAlign w:val="center"/>
          </w:tcPr>
          <w:p w14:paraId="72F445B5"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202337DA" w14:textId="77777777" w:rsidR="00FD365B" w:rsidRPr="00FD365B" w:rsidRDefault="00FD365B" w:rsidP="00FD365B">
            <w:pPr>
              <w:jc w:val="center"/>
              <w:rPr>
                <w:rFonts w:ascii="Calibri" w:hAnsi="Calibri" w:cs="Calibri"/>
                <w:szCs w:val="22"/>
                <w:lang w:val="el-GR"/>
              </w:rPr>
            </w:pPr>
          </w:p>
        </w:tc>
        <w:tc>
          <w:tcPr>
            <w:tcW w:w="5129" w:type="dxa"/>
            <w:tcBorders>
              <w:top w:val="double" w:sz="4" w:space="0" w:color="auto"/>
              <w:left w:val="double" w:sz="4" w:space="0" w:color="auto"/>
              <w:bottom w:val="double" w:sz="4" w:space="0" w:color="auto"/>
              <w:right w:val="double" w:sz="4" w:space="0" w:color="auto"/>
            </w:tcBorders>
          </w:tcPr>
          <w:p w14:paraId="02226CDB"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εργασία εξετάζει θεωρητικά τη σταθερότητα της ροής αέρα σε συστήματα κλιματισμού, με έμφαση σε ροές σε αγωγούς (κανάλια) και κλειστούς χώρους. Με βάση τις εξισώσεις </w:t>
            </w:r>
            <w:proofErr w:type="spellStart"/>
            <w:r w:rsidRPr="00FD365B">
              <w:rPr>
                <w:rFonts w:ascii="Calibri" w:hAnsi="Calibri" w:cs="Calibri"/>
                <w:szCs w:val="22"/>
                <w:lang w:val="el-GR"/>
              </w:rPr>
              <w:t>Navier</w:t>
            </w:r>
            <w:proofErr w:type="spellEnd"/>
            <w:r w:rsidRPr="00FD365B">
              <w:rPr>
                <w:rFonts w:ascii="Calibri" w:hAnsi="Calibri" w:cs="Calibri"/>
                <w:szCs w:val="22"/>
                <w:lang w:val="el-GR"/>
              </w:rPr>
              <w:t>–</w:t>
            </w:r>
            <w:proofErr w:type="spellStart"/>
            <w:r w:rsidRPr="00FD365B">
              <w:rPr>
                <w:rFonts w:ascii="Calibri" w:hAnsi="Calibri" w:cs="Calibri"/>
                <w:szCs w:val="22"/>
                <w:lang w:val="el-GR"/>
              </w:rPr>
              <w:t>Stokes</w:t>
            </w:r>
            <w:proofErr w:type="spellEnd"/>
            <w:r w:rsidRPr="00FD365B">
              <w:rPr>
                <w:rFonts w:ascii="Calibri" w:hAnsi="Calibri" w:cs="Calibri"/>
                <w:szCs w:val="22"/>
                <w:lang w:val="el-GR"/>
              </w:rPr>
              <w:t xml:space="preserve">, γίνεται γραμμική σταθεροποιητική ανάλυση διαταραχών γύρω από βασικές λύσεις όπως η ροή </w:t>
            </w:r>
            <w:proofErr w:type="spellStart"/>
            <w:r w:rsidRPr="00FD365B">
              <w:rPr>
                <w:rFonts w:ascii="Calibri" w:hAnsi="Calibri" w:cs="Calibri"/>
                <w:szCs w:val="22"/>
                <w:lang w:val="el-GR"/>
              </w:rPr>
              <w:t>Poiseuille</w:t>
            </w:r>
            <w:proofErr w:type="spellEnd"/>
            <w:r w:rsidRPr="00FD365B">
              <w:rPr>
                <w:rFonts w:ascii="Calibri" w:hAnsi="Calibri" w:cs="Calibri"/>
                <w:szCs w:val="22"/>
                <w:lang w:val="el-GR"/>
              </w:rPr>
              <w:t xml:space="preserve"> και </w:t>
            </w:r>
            <w:proofErr w:type="spellStart"/>
            <w:r w:rsidRPr="00FD365B">
              <w:rPr>
                <w:rFonts w:ascii="Calibri" w:hAnsi="Calibri" w:cs="Calibri"/>
                <w:szCs w:val="22"/>
                <w:lang w:val="el-GR"/>
              </w:rPr>
              <w:t>Couette</w:t>
            </w:r>
            <w:proofErr w:type="spellEnd"/>
            <w:r w:rsidRPr="00FD365B">
              <w:rPr>
                <w:rFonts w:ascii="Calibri" w:hAnsi="Calibri" w:cs="Calibri"/>
                <w:szCs w:val="22"/>
                <w:lang w:val="el-GR"/>
              </w:rPr>
              <w:t>, που χρησιμοποιούνται ως απλοποιημένα πρότυπα για την κίνηση του αέρα σε ορθογώνιους αγωγούς HVAC.</w:t>
            </w:r>
            <w:r w:rsidRPr="00FD365B">
              <w:rPr>
                <w:rFonts w:ascii="Calibri" w:hAnsi="Calibri" w:cs="Calibri"/>
                <w:szCs w:val="22"/>
                <w:lang w:val="el-GR"/>
              </w:rPr>
              <w:br/>
              <w:t xml:space="preserve">Ιδιαίτερη έμφαση δίνεται στη μελέτη της μετάβασης από στρωτή σε τυρβώδη ροή και στις επιπτώσεις της αστάθειας στην ενεργειακή απόδοση και άνεση των εσωτερικών χώρων. Επιπλέον, διερευνώνται οι φυσικοί και γεωμετρικοί παράγοντες που επηρεάζουν τη σταθερότητα, όπως ο αριθμός </w:t>
            </w:r>
            <w:proofErr w:type="spellStart"/>
            <w:r w:rsidRPr="00FD365B">
              <w:rPr>
                <w:rFonts w:ascii="Calibri" w:hAnsi="Calibri" w:cs="Calibri"/>
                <w:szCs w:val="22"/>
                <w:lang w:val="el-GR"/>
              </w:rPr>
              <w:t>Reynolds</w:t>
            </w:r>
            <w:proofErr w:type="spellEnd"/>
            <w:r w:rsidRPr="00FD365B">
              <w:rPr>
                <w:rFonts w:ascii="Calibri" w:hAnsi="Calibri" w:cs="Calibri"/>
                <w:szCs w:val="22"/>
                <w:lang w:val="el-GR"/>
              </w:rPr>
              <w:t>, η τραχύτητα τοιχωμάτων και η γεωμετρία του χώρου.</w:t>
            </w:r>
          </w:p>
          <w:p w14:paraId="7DB6CC0C" w14:textId="77777777" w:rsidR="00FD365B" w:rsidRPr="00FD365B" w:rsidRDefault="00FD365B" w:rsidP="00FD365B">
            <w:pPr>
              <w:rPr>
                <w:rFonts w:ascii="Calibri" w:hAnsi="Calibri" w:cs="Calibri"/>
                <w:szCs w:val="22"/>
                <w:lang w:val="el-GR"/>
              </w:rPr>
            </w:pPr>
          </w:p>
        </w:tc>
        <w:tc>
          <w:tcPr>
            <w:tcW w:w="2667" w:type="dxa"/>
            <w:tcBorders>
              <w:top w:val="double" w:sz="4" w:space="0" w:color="auto"/>
              <w:left w:val="double" w:sz="4" w:space="0" w:color="auto"/>
              <w:bottom w:val="double" w:sz="4" w:space="0" w:color="auto"/>
              <w:right w:val="double" w:sz="4" w:space="0" w:color="auto"/>
            </w:tcBorders>
            <w:vAlign w:val="center"/>
          </w:tcPr>
          <w:p w14:paraId="549F2DDF" w14:textId="77777777" w:rsidR="00FD365B" w:rsidRPr="00FD365B" w:rsidRDefault="00FD365B" w:rsidP="00FD365B">
            <w:pPr>
              <w:spacing w:before="60" w:after="60"/>
              <w:rPr>
                <w:rFonts w:ascii="Calibri" w:hAnsi="Calibri" w:cs="Calibri"/>
                <w:szCs w:val="22"/>
                <w:lang w:val="el-GR"/>
              </w:rPr>
            </w:pPr>
          </w:p>
        </w:tc>
      </w:tr>
      <w:tr w:rsidR="00FD365B" w:rsidRPr="00663EB2" w14:paraId="2490CDD0"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6189B147"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19</w:t>
            </w:r>
          </w:p>
        </w:tc>
        <w:tc>
          <w:tcPr>
            <w:tcW w:w="3829" w:type="dxa"/>
            <w:tcBorders>
              <w:top w:val="double" w:sz="4" w:space="0" w:color="auto"/>
              <w:left w:val="double" w:sz="4" w:space="0" w:color="auto"/>
              <w:bottom w:val="double" w:sz="4" w:space="0" w:color="auto"/>
              <w:right w:val="double" w:sz="4" w:space="0" w:color="auto"/>
            </w:tcBorders>
            <w:vAlign w:val="center"/>
          </w:tcPr>
          <w:p w14:paraId="7A62D9C4"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Ανάπτυξη μοντέλων μηχανικής μάθησης για πρόγνωση αεροδυναμικών συντελεστών σε ροές Τύρβης</w:t>
            </w:r>
          </w:p>
          <w:p w14:paraId="3D492066" w14:textId="77777777" w:rsidR="00FD365B" w:rsidRPr="00FD365B" w:rsidRDefault="00FD365B" w:rsidP="00FD365B">
            <w:pPr>
              <w:rPr>
                <w:rFonts w:ascii="Calibri" w:hAnsi="Calibri" w:cs="Calibri"/>
                <w:szCs w:val="22"/>
                <w:lang w:val="el-GR" w:eastAsia="el-GR"/>
              </w:rPr>
            </w:pPr>
          </w:p>
          <w:p w14:paraId="396CCDFC"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Development of Machine Learning Models for the Prediction of Aerodynamic Coefficients in Turbulent Flows</w:t>
            </w:r>
          </w:p>
        </w:tc>
        <w:tc>
          <w:tcPr>
            <w:tcW w:w="1793" w:type="dxa"/>
            <w:tcBorders>
              <w:top w:val="double" w:sz="4" w:space="0" w:color="auto"/>
              <w:left w:val="double" w:sz="4" w:space="0" w:color="auto"/>
              <w:bottom w:val="double" w:sz="4" w:space="0" w:color="auto"/>
              <w:right w:val="double" w:sz="4" w:space="0" w:color="auto"/>
            </w:tcBorders>
            <w:vAlign w:val="center"/>
          </w:tcPr>
          <w:p w14:paraId="1E2709BA"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 xml:space="preserve">Κ. </w:t>
            </w:r>
            <w:proofErr w:type="spellStart"/>
            <w:r w:rsidRPr="00FD365B">
              <w:rPr>
                <w:rFonts w:ascii="Calibri" w:hAnsi="Calibri" w:cs="Calibri"/>
                <w:szCs w:val="22"/>
                <w:lang w:val="el-GR"/>
              </w:rPr>
              <w:t>Μουστρής</w:t>
            </w:r>
            <w:proofErr w:type="spellEnd"/>
          </w:p>
        </w:tc>
        <w:tc>
          <w:tcPr>
            <w:tcW w:w="5129" w:type="dxa"/>
            <w:tcBorders>
              <w:top w:val="double" w:sz="4" w:space="0" w:color="auto"/>
              <w:left w:val="double" w:sz="4" w:space="0" w:color="auto"/>
              <w:bottom w:val="double" w:sz="4" w:space="0" w:color="auto"/>
              <w:right w:val="double" w:sz="4" w:space="0" w:color="auto"/>
            </w:tcBorders>
          </w:tcPr>
          <w:p w14:paraId="5AACDB7E"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Στην παρούσα διπλωματική εργασία πραγματοποιείται ένας συνδυασμός των τεχνικών CFD και μηχανικής μάθησης (ML). Ειδικότερα:</w:t>
            </w:r>
          </w:p>
          <w:p w14:paraId="346D5015"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Στο Πρώτο μέρος χρησιμοποιείται το πρόγραμμα ANSYS για την ανάλυση ροής μιας πτέρυγα NACA2412 ώστε να δημιουργηθεί ένα </w:t>
            </w:r>
            <w:proofErr w:type="spellStart"/>
            <w:r w:rsidRPr="00FD365B">
              <w:rPr>
                <w:rFonts w:ascii="Calibri" w:hAnsi="Calibri" w:cs="Calibri"/>
                <w:szCs w:val="22"/>
                <w:lang w:val="el-GR"/>
              </w:rPr>
              <w:t>database</w:t>
            </w:r>
            <w:proofErr w:type="spellEnd"/>
            <w:r w:rsidRPr="00FD365B">
              <w:rPr>
                <w:rFonts w:ascii="Calibri" w:hAnsi="Calibri" w:cs="Calibri"/>
                <w:szCs w:val="22"/>
                <w:lang w:val="el-GR"/>
              </w:rPr>
              <w:t xml:space="preserve"> των </w:t>
            </w:r>
            <w:proofErr w:type="spellStart"/>
            <w:r w:rsidRPr="00FD365B">
              <w:rPr>
                <w:rFonts w:ascii="Calibri" w:hAnsi="Calibri" w:cs="Calibri"/>
                <w:szCs w:val="22"/>
                <w:lang w:val="el-GR"/>
              </w:rPr>
              <w:t>Cl</w:t>
            </w:r>
            <w:proofErr w:type="spellEnd"/>
            <w:r w:rsidRPr="00FD365B">
              <w:rPr>
                <w:rFonts w:ascii="Calibri" w:hAnsi="Calibri" w:cs="Calibri"/>
                <w:szCs w:val="22"/>
                <w:lang w:val="el-GR"/>
              </w:rPr>
              <w:t xml:space="preserve"> , </w:t>
            </w:r>
            <w:proofErr w:type="spellStart"/>
            <w:r w:rsidRPr="00FD365B">
              <w:rPr>
                <w:rFonts w:ascii="Calibri" w:hAnsi="Calibri" w:cs="Calibri"/>
                <w:szCs w:val="22"/>
                <w:lang w:val="el-GR"/>
              </w:rPr>
              <w:t>Cd</w:t>
            </w:r>
            <w:proofErr w:type="spellEnd"/>
            <w:r w:rsidRPr="00FD365B">
              <w:rPr>
                <w:rFonts w:ascii="Calibri" w:hAnsi="Calibri" w:cs="Calibri"/>
                <w:szCs w:val="22"/>
                <w:lang w:val="el-GR"/>
              </w:rPr>
              <w:t xml:space="preserve">. Αναδεικνύεται η εγκυρότητα της ανάλυσης συγκρίνοντας  τα αποτελέσματα της ανάλυσης με τα πειραματικά. Στην συνέχεια το συγκεκριμένο </w:t>
            </w:r>
            <w:proofErr w:type="spellStart"/>
            <w:r w:rsidRPr="00FD365B">
              <w:rPr>
                <w:rFonts w:ascii="Calibri" w:hAnsi="Calibri" w:cs="Calibri"/>
                <w:szCs w:val="22"/>
                <w:lang w:val="el-GR"/>
              </w:rPr>
              <w:t>databse</w:t>
            </w:r>
            <w:proofErr w:type="spellEnd"/>
            <w:r w:rsidRPr="00FD365B">
              <w:rPr>
                <w:rFonts w:ascii="Calibri" w:hAnsi="Calibri" w:cs="Calibri"/>
                <w:szCs w:val="22"/>
                <w:lang w:val="el-GR"/>
              </w:rPr>
              <w:t xml:space="preserve"> εμπλουτίζεται από επιπλέον δεδομένα τα οποία προέρχονται από προηγούμενες αναλύσεις έγκυρων πηγών. Το Δεύτερο μέρος αποτελεί και το σημαντικό μέρος της εργασίας ,αφού, γίνεται χρήση του προγράμματος </w:t>
            </w:r>
            <w:proofErr w:type="spellStart"/>
            <w:r w:rsidRPr="00FD365B">
              <w:rPr>
                <w:rFonts w:ascii="Calibri" w:hAnsi="Calibri" w:cs="Calibri"/>
                <w:szCs w:val="22"/>
                <w:lang w:val="el-GR"/>
              </w:rPr>
              <w:t>MatLab</w:t>
            </w:r>
            <w:proofErr w:type="spellEnd"/>
            <w:r w:rsidRPr="00FD365B">
              <w:rPr>
                <w:rFonts w:ascii="Calibri" w:hAnsi="Calibri" w:cs="Calibri"/>
                <w:szCs w:val="22"/>
                <w:lang w:val="el-GR"/>
              </w:rPr>
              <w:t xml:space="preserve"> το οποίο τροφοδοτείται με το </w:t>
            </w:r>
            <w:proofErr w:type="spellStart"/>
            <w:r w:rsidRPr="00FD365B">
              <w:rPr>
                <w:rFonts w:ascii="Calibri" w:hAnsi="Calibri" w:cs="Calibri"/>
                <w:szCs w:val="22"/>
                <w:lang w:val="el-GR"/>
              </w:rPr>
              <w:t>database</w:t>
            </w:r>
            <w:proofErr w:type="spellEnd"/>
            <w:r w:rsidRPr="00FD365B">
              <w:rPr>
                <w:rFonts w:ascii="Calibri" w:hAnsi="Calibri" w:cs="Calibri"/>
                <w:szCs w:val="22"/>
                <w:lang w:val="el-GR"/>
              </w:rPr>
              <w:t xml:space="preserve"> και ορίζονται συγκεκριμένα  </w:t>
            </w:r>
            <w:proofErr w:type="spellStart"/>
            <w:r w:rsidRPr="00FD365B">
              <w:rPr>
                <w:rFonts w:ascii="Calibri" w:hAnsi="Calibri" w:cs="Calibri"/>
                <w:szCs w:val="22"/>
                <w:lang w:val="el-GR"/>
              </w:rPr>
              <w:t>inputs</w:t>
            </w:r>
            <w:proofErr w:type="spellEnd"/>
            <w:r w:rsidRPr="00FD365B">
              <w:rPr>
                <w:rFonts w:ascii="Calibri" w:hAnsi="Calibri" w:cs="Calibri"/>
                <w:szCs w:val="22"/>
                <w:lang w:val="el-GR"/>
              </w:rPr>
              <w:t xml:space="preserve"> ώστε τελικά να παρατηρηθεί αν η πρόγνωση είναι εύστοχη και πιο γρήγορή σε σχέση με το CFD και τελικά αν μπορούν τα μοντέλα μηχανικής μάθησης να αντικαταστήσουν - μερικώς – την μεθοδολογία CFD.</w:t>
            </w:r>
          </w:p>
        </w:tc>
        <w:tc>
          <w:tcPr>
            <w:tcW w:w="2667" w:type="dxa"/>
            <w:tcBorders>
              <w:top w:val="double" w:sz="4" w:space="0" w:color="auto"/>
              <w:left w:val="double" w:sz="4" w:space="0" w:color="auto"/>
              <w:bottom w:val="double" w:sz="4" w:space="0" w:color="auto"/>
              <w:right w:val="double" w:sz="4" w:space="0" w:color="auto"/>
            </w:tcBorders>
            <w:vAlign w:val="center"/>
          </w:tcPr>
          <w:p w14:paraId="0AC43779" w14:textId="0BB64392" w:rsidR="00FD365B" w:rsidRPr="00FD365B" w:rsidRDefault="00FD365B" w:rsidP="00FD365B">
            <w:pPr>
              <w:spacing w:before="60" w:after="60"/>
              <w:rPr>
                <w:rFonts w:ascii="Calibri" w:hAnsi="Calibri" w:cs="Calibri"/>
                <w:szCs w:val="22"/>
                <w:lang w:val="el-GR"/>
              </w:rPr>
            </w:pPr>
          </w:p>
        </w:tc>
      </w:tr>
      <w:tr w:rsidR="00FD365B" w:rsidRPr="00663EB2" w14:paraId="6FBD6249"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62346885"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20</w:t>
            </w:r>
          </w:p>
        </w:tc>
        <w:tc>
          <w:tcPr>
            <w:tcW w:w="3829" w:type="dxa"/>
            <w:tcBorders>
              <w:top w:val="double" w:sz="4" w:space="0" w:color="auto"/>
              <w:left w:val="double" w:sz="4" w:space="0" w:color="auto"/>
              <w:bottom w:val="double" w:sz="4" w:space="0" w:color="auto"/>
              <w:right w:val="double" w:sz="4" w:space="0" w:color="auto"/>
            </w:tcBorders>
            <w:vAlign w:val="center"/>
          </w:tcPr>
          <w:p w14:paraId="0F9AACDB"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Διερεύνηση των επιπτώσεων της κλιματικής αλλαγής σε αστικό περιβάλλον</w:t>
            </w:r>
          </w:p>
          <w:p w14:paraId="3BE60EAC" w14:textId="77777777" w:rsidR="00FD365B" w:rsidRPr="00FD365B" w:rsidRDefault="00FD365B" w:rsidP="00FD365B">
            <w:pPr>
              <w:rPr>
                <w:rFonts w:ascii="Calibri" w:hAnsi="Calibri" w:cs="Calibri"/>
                <w:szCs w:val="22"/>
                <w:lang w:val="el-GR" w:eastAsia="el-GR"/>
              </w:rPr>
            </w:pPr>
          </w:p>
          <w:p w14:paraId="03CDB068"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Investigation of the Impacts of Climate Change in Urban Environments</w:t>
            </w:r>
          </w:p>
        </w:tc>
        <w:tc>
          <w:tcPr>
            <w:tcW w:w="1793" w:type="dxa"/>
            <w:tcBorders>
              <w:top w:val="double" w:sz="4" w:space="0" w:color="auto"/>
              <w:left w:val="double" w:sz="4" w:space="0" w:color="auto"/>
              <w:bottom w:val="double" w:sz="4" w:space="0" w:color="auto"/>
              <w:right w:val="double" w:sz="4" w:space="0" w:color="auto"/>
            </w:tcBorders>
            <w:vAlign w:val="center"/>
          </w:tcPr>
          <w:p w14:paraId="04F54A0B"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 xml:space="preserve">Κ. </w:t>
            </w:r>
            <w:proofErr w:type="spellStart"/>
            <w:r w:rsidRPr="00FD365B">
              <w:rPr>
                <w:rFonts w:ascii="Calibri" w:hAnsi="Calibri" w:cs="Calibri"/>
                <w:szCs w:val="22"/>
                <w:lang w:val="el-GR"/>
              </w:rPr>
              <w:t>Μουστρής</w:t>
            </w:r>
            <w:proofErr w:type="spellEnd"/>
          </w:p>
          <w:p w14:paraId="51264DAE"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w:t>
            </w:r>
            <w:r w:rsidRPr="00FD365B">
              <w:rPr>
                <w:rFonts w:ascii="Calibri" w:hAnsi="Calibri" w:cs="Calibri"/>
                <w:b/>
                <w:bCs/>
                <w:szCs w:val="22"/>
                <w:u w:val="single"/>
                <w:lang w:val="el-GR"/>
              </w:rPr>
              <w:t>ΠΤΥΧΙΑΚΗ-ΤΕ</w:t>
            </w:r>
            <w:r w:rsidRPr="00FD365B">
              <w:rPr>
                <w:rFonts w:ascii="Calibri" w:hAnsi="Calibri" w:cs="Calibri"/>
                <w:szCs w:val="22"/>
                <w:lang w:val="el-GR"/>
              </w:rPr>
              <w:t>)</w:t>
            </w:r>
          </w:p>
        </w:tc>
        <w:tc>
          <w:tcPr>
            <w:tcW w:w="5129" w:type="dxa"/>
            <w:tcBorders>
              <w:top w:val="double" w:sz="4" w:space="0" w:color="auto"/>
              <w:left w:val="double" w:sz="4" w:space="0" w:color="auto"/>
              <w:bottom w:val="double" w:sz="4" w:space="0" w:color="auto"/>
              <w:right w:val="double" w:sz="4" w:space="0" w:color="auto"/>
            </w:tcBorders>
          </w:tcPr>
          <w:p w14:paraId="457EE334"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Η παρούσα πτυχιακή εργασία εξετάζει τις επιπτώσεις της κλιματικής αλλαγής στο αστικό περιβάλλον, με στόχο την κατανόηση των προκλήσεων που αντιμετωπίζουν οι σύγχρονες πόλεις. Αναλύονται φαινόμενα όπως η αύξηση της θερμοκρασίας, η ένταση των ακραίων καιρικών γεγονότων και οι συνέπειες στην ποιότητα ζωής των κατοίκων. Παράλληλα, διερευνώνται στρατηγικές προσαρμογής και μέτρα βιώσιμης αστικής ανάπτυξης. Η εργασία αποσκοπεί στη σύνδεση της θεωρητικής γνώσης με πρακτικές εφαρμογές, προσφέροντας στους φοιτητές εκπαιδευτικά εργαλεία για την κατανόηση και αντιμετώπιση των επιπτώσεων της κλιματικής αλλαγής στις πόλεις.</w:t>
            </w:r>
          </w:p>
        </w:tc>
        <w:tc>
          <w:tcPr>
            <w:tcW w:w="2667" w:type="dxa"/>
            <w:tcBorders>
              <w:top w:val="double" w:sz="4" w:space="0" w:color="auto"/>
              <w:left w:val="double" w:sz="4" w:space="0" w:color="auto"/>
              <w:bottom w:val="double" w:sz="4" w:space="0" w:color="auto"/>
              <w:right w:val="double" w:sz="4" w:space="0" w:color="auto"/>
            </w:tcBorders>
            <w:vAlign w:val="center"/>
          </w:tcPr>
          <w:p w14:paraId="10C4FA27" w14:textId="6A4AED03" w:rsidR="00FD365B" w:rsidRPr="00FD365B" w:rsidRDefault="00FD365B" w:rsidP="00FD365B">
            <w:pPr>
              <w:spacing w:before="60" w:after="60"/>
              <w:rPr>
                <w:rFonts w:ascii="Calibri" w:hAnsi="Calibri" w:cs="Calibri"/>
                <w:szCs w:val="22"/>
                <w:lang w:val="el-GR"/>
              </w:rPr>
            </w:pPr>
          </w:p>
        </w:tc>
      </w:tr>
      <w:tr w:rsidR="00FD365B" w:rsidRPr="00663EB2" w14:paraId="7FE6312B"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4F708C98"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21</w:t>
            </w:r>
          </w:p>
        </w:tc>
        <w:tc>
          <w:tcPr>
            <w:tcW w:w="3829" w:type="dxa"/>
            <w:tcBorders>
              <w:top w:val="double" w:sz="4" w:space="0" w:color="auto"/>
              <w:left w:val="double" w:sz="4" w:space="0" w:color="auto"/>
              <w:bottom w:val="double" w:sz="4" w:space="0" w:color="auto"/>
              <w:right w:val="double" w:sz="4" w:space="0" w:color="auto"/>
            </w:tcBorders>
            <w:vAlign w:val="center"/>
          </w:tcPr>
          <w:p w14:paraId="2BCE89A6"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Πρόβλεψη και Ταξινόμηση Λειτουργικού Καθεστώτος Κινητήρα MEK με την εφαρμογή τεχνητής νοημοσύνης και μηχανικής μάθησης</w:t>
            </w:r>
          </w:p>
          <w:p w14:paraId="2D836465" w14:textId="77777777" w:rsidR="00FD365B" w:rsidRPr="00FD365B" w:rsidRDefault="00FD365B" w:rsidP="00FD365B">
            <w:pPr>
              <w:rPr>
                <w:rFonts w:ascii="Calibri" w:hAnsi="Calibri" w:cs="Calibri"/>
                <w:szCs w:val="22"/>
                <w:lang w:val="el-GR" w:eastAsia="el-GR"/>
              </w:rPr>
            </w:pPr>
          </w:p>
          <w:p w14:paraId="24AF4E49"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Prediction and Classification of Diesel Engine Operating Conditions Using Artificial Intelligence and Machine Learning</w:t>
            </w:r>
          </w:p>
        </w:tc>
        <w:tc>
          <w:tcPr>
            <w:tcW w:w="1793" w:type="dxa"/>
            <w:tcBorders>
              <w:top w:val="double" w:sz="4" w:space="0" w:color="auto"/>
              <w:left w:val="double" w:sz="4" w:space="0" w:color="auto"/>
              <w:bottom w:val="double" w:sz="4" w:space="0" w:color="auto"/>
              <w:right w:val="double" w:sz="4" w:space="0" w:color="auto"/>
            </w:tcBorders>
            <w:vAlign w:val="center"/>
          </w:tcPr>
          <w:p w14:paraId="745B06F4"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0"/>
                <w:lang w:val="en-GB"/>
              </w:rPr>
              <w:t xml:space="preserve">Κ. </w:t>
            </w:r>
            <w:proofErr w:type="spellStart"/>
            <w:r w:rsidRPr="00FD365B">
              <w:rPr>
                <w:rFonts w:ascii="Calibri" w:hAnsi="Calibri" w:cs="Calibri"/>
                <w:szCs w:val="20"/>
                <w:lang w:val="en-GB"/>
              </w:rPr>
              <w:t>Μουστρής</w:t>
            </w:r>
            <w:proofErr w:type="spellEnd"/>
          </w:p>
        </w:tc>
        <w:tc>
          <w:tcPr>
            <w:tcW w:w="5129" w:type="dxa"/>
            <w:tcBorders>
              <w:top w:val="double" w:sz="4" w:space="0" w:color="auto"/>
              <w:left w:val="double" w:sz="4" w:space="0" w:color="auto"/>
              <w:bottom w:val="double" w:sz="4" w:space="0" w:color="auto"/>
              <w:right w:val="double" w:sz="4" w:space="0" w:color="auto"/>
            </w:tcBorders>
          </w:tcPr>
          <w:p w14:paraId="6326C6EF"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εργασία εστιάζει στην ανάπτυξη μοντέλων τεχνητής νοημοσύνης και μηχανικής μάθησης, για την πρόβλεψη και ταξινόμηση του λειτουργικού καθεστώτος κινητήρα ΜΕΚ. Τα δεδομένα έχουν αντληθεί από την βάση δεδομένων KAGGLE (https://www.kaggle.com/datasets) Ως μεταβλητές εισόδου αξιοποιούνται μετρήσεις αισθητήρων και λειτουργικές ρυθμίσεις, ενώ η στόχος ορίζεται το λειτουργικό καθεστώς του κινητήρα και όχι ο κωδικός σφάλματος. Η διαδικασία περιλαμβάνει </w:t>
            </w:r>
            <w:proofErr w:type="spellStart"/>
            <w:r w:rsidRPr="00FD365B">
              <w:rPr>
                <w:rFonts w:ascii="Calibri" w:hAnsi="Calibri" w:cs="Calibri"/>
                <w:szCs w:val="22"/>
                <w:lang w:val="el-GR"/>
              </w:rPr>
              <w:t>προεπεξεργασία</w:t>
            </w:r>
            <w:proofErr w:type="spellEnd"/>
            <w:r w:rsidRPr="00FD365B">
              <w:rPr>
                <w:rFonts w:ascii="Calibri" w:hAnsi="Calibri" w:cs="Calibri"/>
                <w:szCs w:val="22"/>
                <w:lang w:val="el-GR"/>
              </w:rPr>
              <w:t xml:space="preserve"> δεδομένων, </w:t>
            </w:r>
            <w:proofErr w:type="spellStart"/>
            <w:r w:rsidRPr="00FD365B">
              <w:rPr>
                <w:rFonts w:ascii="Calibri" w:hAnsi="Calibri" w:cs="Calibri"/>
                <w:szCs w:val="22"/>
                <w:lang w:val="el-GR"/>
              </w:rPr>
              <w:t>κανονικοποίηση</w:t>
            </w:r>
            <w:proofErr w:type="spellEnd"/>
            <w:r w:rsidRPr="00FD365B">
              <w:rPr>
                <w:rFonts w:ascii="Calibri" w:hAnsi="Calibri" w:cs="Calibri"/>
                <w:szCs w:val="22"/>
                <w:lang w:val="el-GR"/>
              </w:rPr>
              <w:t xml:space="preserve"> και επιλογή χαρακτηριστικών, καθώς και εκπαίδευση του μοντέλου με αξιολόγηση μέσω στατιστικών δεικτών. Στόχος είναι η δημιουργία ενός αξιόπιστου εργαλείου κατηγοριοποίησης λειτουργικών καταστάσεων, με προοπτικές εφαρμογής σε συστήματα παρακολούθησης και προγνωστικής συντήρησης.</w:t>
            </w:r>
          </w:p>
        </w:tc>
        <w:tc>
          <w:tcPr>
            <w:tcW w:w="2667" w:type="dxa"/>
            <w:tcBorders>
              <w:top w:val="double" w:sz="4" w:space="0" w:color="auto"/>
              <w:left w:val="double" w:sz="4" w:space="0" w:color="auto"/>
              <w:bottom w:val="double" w:sz="4" w:space="0" w:color="auto"/>
              <w:right w:val="double" w:sz="4" w:space="0" w:color="auto"/>
            </w:tcBorders>
            <w:vAlign w:val="center"/>
          </w:tcPr>
          <w:p w14:paraId="4987F59C" w14:textId="5773760A" w:rsidR="00FD365B" w:rsidRPr="00FD365B" w:rsidRDefault="00FD365B" w:rsidP="00FD365B">
            <w:pPr>
              <w:spacing w:before="60" w:after="60"/>
              <w:rPr>
                <w:rFonts w:ascii="Calibri" w:hAnsi="Calibri" w:cs="Calibri"/>
                <w:szCs w:val="22"/>
                <w:lang w:val="el-GR"/>
              </w:rPr>
            </w:pPr>
          </w:p>
        </w:tc>
      </w:tr>
      <w:tr w:rsidR="00FD365B" w:rsidRPr="00663EB2" w14:paraId="1C2F347B"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3CF9341C"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22</w:t>
            </w:r>
          </w:p>
        </w:tc>
        <w:tc>
          <w:tcPr>
            <w:tcW w:w="3829" w:type="dxa"/>
            <w:tcBorders>
              <w:top w:val="double" w:sz="4" w:space="0" w:color="auto"/>
              <w:left w:val="double" w:sz="4" w:space="0" w:color="auto"/>
              <w:bottom w:val="double" w:sz="4" w:space="0" w:color="auto"/>
              <w:right w:val="double" w:sz="4" w:space="0" w:color="auto"/>
            </w:tcBorders>
            <w:vAlign w:val="center"/>
          </w:tcPr>
          <w:p w14:paraId="3F50E8D1"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Πρόβλεψη ηλεκτρικής ισχύος σε μονάδα συνδυασμένου κύκλου ηλεκτροπαραγωγής με χρήση μοντέλων τεχνητής νοημοσύνης και μηχανικής μάθησης.</w:t>
            </w:r>
          </w:p>
          <w:p w14:paraId="1E00812E" w14:textId="77777777" w:rsidR="00FD365B" w:rsidRPr="00FD365B" w:rsidRDefault="00FD365B" w:rsidP="00FD365B">
            <w:pPr>
              <w:rPr>
                <w:rFonts w:ascii="Calibri" w:hAnsi="Calibri" w:cs="Calibri"/>
                <w:szCs w:val="22"/>
                <w:lang w:val="el-GR" w:eastAsia="el-GR"/>
              </w:rPr>
            </w:pPr>
          </w:p>
          <w:p w14:paraId="146880BB"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Prediction of Electric Power Output in a Combined Cycle Power Plant Using Artificial Intelligence and Machine Learning Models</w:t>
            </w:r>
          </w:p>
        </w:tc>
        <w:tc>
          <w:tcPr>
            <w:tcW w:w="1793" w:type="dxa"/>
            <w:tcBorders>
              <w:top w:val="double" w:sz="4" w:space="0" w:color="auto"/>
              <w:left w:val="double" w:sz="4" w:space="0" w:color="auto"/>
              <w:bottom w:val="double" w:sz="4" w:space="0" w:color="auto"/>
              <w:right w:val="double" w:sz="4" w:space="0" w:color="auto"/>
            </w:tcBorders>
            <w:vAlign w:val="center"/>
          </w:tcPr>
          <w:p w14:paraId="081F3032"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0"/>
                <w:lang w:val="en-GB"/>
              </w:rPr>
              <w:t xml:space="preserve">Κ. </w:t>
            </w:r>
            <w:proofErr w:type="spellStart"/>
            <w:r w:rsidRPr="00FD365B">
              <w:rPr>
                <w:rFonts w:ascii="Calibri" w:hAnsi="Calibri" w:cs="Calibri"/>
                <w:szCs w:val="20"/>
                <w:lang w:val="en-GB"/>
              </w:rPr>
              <w:t>Μουστρής</w:t>
            </w:r>
            <w:proofErr w:type="spellEnd"/>
          </w:p>
        </w:tc>
        <w:tc>
          <w:tcPr>
            <w:tcW w:w="5129" w:type="dxa"/>
            <w:tcBorders>
              <w:top w:val="double" w:sz="4" w:space="0" w:color="auto"/>
              <w:left w:val="double" w:sz="4" w:space="0" w:color="auto"/>
              <w:bottom w:val="double" w:sz="4" w:space="0" w:color="auto"/>
              <w:right w:val="double" w:sz="4" w:space="0" w:color="auto"/>
            </w:tcBorders>
          </w:tcPr>
          <w:p w14:paraId="2F88B2BA"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Σε μία μονάδα συνδυασμένου κύκλου ηλεκτροπαραγωγής όπου συνδυάζεται αεριοστρόβιλος ,ανάκτηση θερμότητας και ατμοστρόβιλος λαμβάνουμε υπόψιν βασικές παραμέτρους όπως την θερμοκρασία , την πίεση , την σχετική υγρασία.</w:t>
            </w:r>
          </w:p>
          <w:p w14:paraId="2A3D44C4"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Σκοπός είναι η βέλτιστη  πρόβλεψη της ωριαίας παραγωγής ηλεκτρικής ισχύος ,σε συνθήκες πλήρους φορτίου του κύκλου.</w:t>
            </w:r>
          </w:p>
          <w:p w14:paraId="0B83D9B7"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Η μελέτη επικεντρώνεται στην εφαρμογή τεχνητών νευρικών δικτύων και βασικών μεθόδων μηχανικής μάθησης, καθώς και στην σύγκριση αυτών.</w:t>
            </w:r>
          </w:p>
        </w:tc>
        <w:tc>
          <w:tcPr>
            <w:tcW w:w="2667" w:type="dxa"/>
            <w:tcBorders>
              <w:top w:val="double" w:sz="4" w:space="0" w:color="auto"/>
              <w:left w:val="double" w:sz="4" w:space="0" w:color="auto"/>
              <w:bottom w:val="double" w:sz="4" w:space="0" w:color="auto"/>
              <w:right w:val="double" w:sz="4" w:space="0" w:color="auto"/>
            </w:tcBorders>
            <w:vAlign w:val="center"/>
          </w:tcPr>
          <w:p w14:paraId="3219A081" w14:textId="09274220" w:rsidR="00FD365B" w:rsidRPr="00FD365B" w:rsidRDefault="00FD365B" w:rsidP="00FD365B">
            <w:pPr>
              <w:spacing w:before="60" w:after="60"/>
              <w:rPr>
                <w:rFonts w:ascii="Calibri" w:hAnsi="Calibri" w:cs="Calibri"/>
                <w:szCs w:val="22"/>
                <w:lang w:val="el-GR"/>
              </w:rPr>
            </w:pPr>
          </w:p>
        </w:tc>
      </w:tr>
      <w:tr w:rsidR="00FD365B" w:rsidRPr="00663EB2" w14:paraId="226BBE84"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59FD0E53"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23</w:t>
            </w:r>
          </w:p>
        </w:tc>
        <w:tc>
          <w:tcPr>
            <w:tcW w:w="3829" w:type="dxa"/>
            <w:tcBorders>
              <w:top w:val="double" w:sz="4" w:space="0" w:color="auto"/>
              <w:left w:val="double" w:sz="4" w:space="0" w:color="auto"/>
              <w:bottom w:val="double" w:sz="4" w:space="0" w:color="auto"/>
              <w:right w:val="double" w:sz="4" w:space="0" w:color="auto"/>
            </w:tcBorders>
            <w:vAlign w:val="center"/>
          </w:tcPr>
          <w:p w14:paraId="5C1B7678"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Η Διείσδυση της Τεχνητής Νοημοσύνης στο Επάγγελμα του Μηχανολόγου Μηχανικού: Τάσεις, Προοπτικές και Εκπαιδευτικές Ανάγκες</w:t>
            </w:r>
          </w:p>
          <w:p w14:paraId="249CBE26" w14:textId="77777777" w:rsidR="00FD365B" w:rsidRPr="00FD365B" w:rsidRDefault="00FD365B" w:rsidP="00FD365B">
            <w:pPr>
              <w:rPr>
                <w:rFonts w:ascii="Calibri" w:hAnsi="Calibri" w:cs="Calibri"/>
                <w:szCs w:val="22"/>
                <w:lang w:val="el-GR" w:eastAsia="el-GR"/>
              </w:rPr>
            </w:pPr>
          </w:p>
          <w:p w14:paraId="2C378881"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The Integration of Artificial Intelligence into the Mechanical Engineering Profession: Trends, Prospects, and Educational Needs</w:t>
            </w:r>
          </w:p>
        </w:tc>
        <w:tc>
          <w:tcPr>
            <w:tcW w:w="1793" w:type="dxa"/>
            <w:tcBorders>
              <w:top w:val="double" w:sz="4" w:space="0" w:color="auto"/>
              <w:left w:val="double" w:sz="4" w:space="0" w:color="auto"/>
              <w:bottom w:val="double" w:sz="4" w:space="0" w:color="auto"/>
              <w:right w:val="double" w:sz="4" w:space="0" w:color="auto"/>
            </w:tcBorders>
            <w:vAlign w:val="center"/>
          </w:tcPr>
          <w:p w14:paraId="697C8864"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0"/>
                <w:lang w:val="en-GB"/>
              </w:rPr>
              <w:t xml:space="preserve">Κ. </w:t>
            </w:r>
            <w:proofErr w:type="spellStart"/>
            <w:r w:rsidRPr="00FD365B">
              <w:rPr>
                <w:rFonts w:ascii="Calibri" w:hAnsi="Calibri" w:cs="Calibri"/>
                <w:szCs w:val="20"/>
                <w:lang w:val="en-GB"/>
              </w:rPr>
              <w:t>Μουστρής</w:t>
            </w:r>
            <w:proofErr w:type="spellEnd"/>
          </w:p>
        </w:tc>
        <w:tc>
          <w:tcPr>
            <w:tcW w:w="5129" w:type="dxa"/>
            <w:tcBorders>
              <w:top w:val="double" w:sz="4" w:space="0" w:color="auto"/>
              <w:left w:val="double" w:sz="4" w:space="0" w:color="auto"/>
              <w:bottom w:val="double" w:sz="4" w:space="0" w:color="auto"/>
              <w:right w:val="double" w:sz="4" w:space="0" w:color="auto"/>
            </w:tcBorders>
          </w:tcPr>
          <w:p w14:paraId="698941C3" w14:textId="77777777" w:rsidR="00FD365B" w:rsidRPr="00FD365B" w:rsidRDefault="00FD365B" w:rsidP="00FD365B">
            <w:pPr>
              <w:rPr>
                <w:rFonts w:ascii="Calibri" w:hAnsi="Calibri" w:cs="Calibri"/>
                <w:szCs w:val="22"/>
                <w:lang w:val="el-GR"/>
              </w:rPr>
            </w:pPr>
            <w:r w:rsidRPr="00FD365B">
              <w:rPr>
                <w:rFonts w:ascii="Times New Roman" w:hAnsi="Times New Roman"/>
                <w:bCs/>
                <w:sz w:val="20"/>
                <w:szCs w:val="20"/>
                <w:lang w:val="el-GR"/>
              </w:rPr>
              <w:t>Η διπλωματική εργασία εστιάζει στον τρόπο με τον οποίο η Τεχνητή Νοημοσύνη (</w:t>
            </w:r>
            <w:r w:rsidRPr="00FD365B">
              <w:rPr>
                <w:rFonts w:ascii="Times New Roman" w:hAnsi="Times New Roman"/>
                <w:bCs/>
                <w:sz w:val="20"/>
                <w:szCs w:val="20"/>
              </w:rPr>
              <w:t>Artificial</w:t>
            </w:r>
            <w:r w:rsidRPr="00FD365B">
              <w:rPr>
                <w:rFonts w:ascii="Times New Roman" w:hAnsi="Times New Roman"/>
                <w:bCs/>
                <w:sz w:val="20"/>
                <w:szCs w:val="20"/>
                <w:lang w:val="el-GR"/>
              </w:rPr>
              <w:t xml:space="preserve"> </w:t>
            </w:r>
            <w:r w:rsidRPr="00FD365B">
              <w:rPr>
                <w:rFonts w:ascii="Times New Roman" w:hAnsi="Times New Roman"/>
                <w:bCs/>
                <w:sz w:val="20"/>
                <w:szCs w:val="20"/>
              </w:rPr>
              <w:t>Intelligence</w:t>
            </w:r>
            <w:r w:rsidRPr="00FD365B">
              <w:rPr>
                <w:rFonts w:ascii="Times New Roman" w:hAnsi="Times New Roman"/>
                <w:bCs/>
                <w:sz w:val="20"/>
                <w:szCs w:val="20"/>
                <w:lang w:val="el-GR"/>
              </w:rPr>
              <w:t>-AI) μεταβάλλει το επάγγελμα του Μηχανολόγου Μηχανικού, με ιδιαίτερη έμφαση στις εκπαιδευτικές ανάγκες που αναδύονται. Παρουσιάζονται οι σύγχρονες εφαρμογές της AI στη μηχανολογική πρακτική, οι δεξιότητες που απαιτούνται για την ορθή αξιοποίησή της και οι προκλήσεις που προκύπτουν για τα ακαδημαϊκά προγράμματα σπουδών. Στόχος είναι να προταθούν κατευθύνσεις για τον εμπλουτισμό της εκπαιδευτικής διαδικασίας, ώστε οι μελλοντικοί μηχανολόγοι να είναι κατάλληλα προετοιμασμένοι για τις τεχνολογικές και επαγγελματικές εξελίξεις.</w:t>
            </w:r>
          </w:p>
        </w:tc>
        <w:tc>
          <w:tcPr>
            <w:tcW w:w="2667" w:type="dxa"/>
            <w:tcBorders>
              <w:top w:val="double" w:sz="4" w:space="0" w:color="auto"/>
              <w:left w:val="double" w:sz="4" w:space="0" w:color="auto"/>
              <w:bottom w:val="double" w:sz="4" w:space="0" w:color="auto"/>
              <w:right w:val="double" w:sz="4" w:space="0" w:color="auto"/>
            </w:tcBorders>
            <w:vAlign w:val="center"/>
          </w:tcPr>
          <w:p w14:paraId="7E2D142B" w14:textId="62CDB861" w:rsidR="00FD365B" w:rsidRPr="00FD365B" w:rsidRDefault="00FD365B" w:rsidP="00FD365B">
            <w:pPr>
              <w:spacing w:before="60" w:after="60"/>
              <w:rPr>
                <w:rFonts w:ascii="Calibri" w:hAnsi="Calibri" w:cs="Calibri"/>
                <w:szCs w:val="22"/>
                <w:lang w:val="el-GR"/>
              </w:rPr>
            </w:pPr>
          </w:p>
        </w:tc>
      </w:tr>
      <w:tr w:rsidR="00FD365B" w:rsidRPr="00663EB2" w14:paraId="626C3797"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1A78A266"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24</w:t>
            </w:r>
          </w:p>
        </w:tc>
        <w:tc>
          <w:tcPr>
            <w:tcW w:w="3829" w:type="dxa"/>
            <w:tcBorders>
              <w:top w:val="double" w:sz="4" w:space="0" w:color="auto"/>
              <w:left w:val="double" w:sz="4" w:space="0" w:color="auto"/>
              <w:bottom w:val="double" w:sz="4" w:space="0" w:color="auto"/>
              <w:right w:val="double" w:sz="4" w:space="0" w:color="auto"/>
            </w:tcBorders>
            <w:vAlign w:val="center"/>
          </w:tcPr>
          <w:p w14:paraId="20FAF1BB"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Πρόβλεψη κυματικών συνθηκών με χρήση μοντέλων τεχνητής νοημοσύνης και μηχανικής μάθησης</w:t>
            </w:r>
          </w:p>
          <w:p w14:paraId="56186222" w14:textId="77777777" w:rsidR="00FD365B" w:rsidRPr="00FD365B" w:rsidRDefault="00FD365B" w:rsidP="00FD365B">
            <w:pPr>
              <w:rPr>
                <w:rFonts w:ascii="Calibri" w:hAnsi="Calibri" w:cs="Calibri"/>
                <w:szCs w:val="22"/>
                <w:lang w:val="el-GR" w:eastAsia="el-GR"/>
              </w:rPr>
            </w:pPr>
          </w:p>
          <w:p w14:paraId="00798BF8"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Prediction of Wave Conditions Using Artificial Intelligence and Machine Learning Models</w:t>
            </w:r>
          </w:p>
        </w:tc>
        <w:tc>
          <w:tcPr>
            <w:tcW w:w="1793" w:type="dxa"/>
            <w:tcBorders>
              <w:top w:val="double" w:sz="4" w:space="0" w:color="auto"/>
              <w:left w:val="double" w:sz="4" w:space="0" w:color="auto"/>
              <w:bottom w:val="double" w:sz="4" w:space="0" w:color="auto"/>
              <w:right w:val="double" w:sz="4" w:space="0" w:color="auto"/>
            </w:tcBorders>
            <w:vAlign w:val="center"/>
          </w:tcPr>
          <w:p w14:paraId="51FB65DC"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0"/>
                <w:lang w:val="en-GB"/>
              </w:rPr>
              <w:t xml:space="preserve">Κ. </w:t>
            </w:r>
            <w:proofErr w:type="spellStart"/>
            <w:r w:rsidRPr="00FD365B">
              <w:rPr>
                <w:rFonts w:ascii="Calibri" w:hAnsi="Calibri" w:cs="Calibri"/>
                <w:szCs w:val="20"/>
                <w:lang w:val="en-GB"/>
              </w:rPr>
              <w:t>Μουστρής</w:t>
            </w:r>
            <w:proofErr w:type="spellEnd"/>
          </w:p>
        </w:tc>
        <w:tc>
          <w:tcPr>
            <w:tcW w:w="5129" w:type="dxa"/>
            <w:tcBorders>
              <w:top w:val="double" w:sz="4" w:space="0" w:color="auto"/>
              <w:left w:val="double" w:sz="4" w:space="0" w:color="auto"/>
              <w:bottom w:val="double" w:sz="4" w:space="0" w:color="auto"/>
              <w:right w:val="double" w:sz="4" w:space="0" w:color="auto"/>
            </w:tcBorders>
          </w:tcPr>
          <w:p w14:paraId="347F8EAD"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Σε αυτήν τη διπλωματική εργασία θα αναπτυχθούν μοντέλα τεχνητής νοημοσύνης και μηχανικής μάθησης, με σκοπό την πρόβλεψη των κυματικών συνθηκών, συμβάλλοντας έτσι στην παρακολούθηση και πρόβλεψη των συνθηκών του θαλάσσιου περιβάλλοντος. Για την εκπαίδευση των μοντέλων θα αντληθούν σχετικά δεδομένα από το θαλάσσιο σκέλος του προγράμματος της Ευρωπαϊκής  Ένωσης "</w:t>
            </w:r>
            <w:proofErr w:type="spellStart"/>
            <w:r w:rsidRPr="00FD365B">
              <w:rPr>
                <w:rFonts w:ascii="Calibri" w:hAnsi="Calibri" w:cs="Calibri"/>
                <w:szCs w:val="22"/>
                <w:lang w:val="el-GR"/>
              </w:rPr>
              <w:t>Copernicus</w:t>
            </w:r>
            <w:proofErr w:type="spellEnd"/>
            <w:r w:rsidRPr="00FD365B">
              <w:rPr>
                <w:rFonts w:ascii="Calibri" w:hAnsi="Calibri" w:cs="Calibri"/>
                <w:szCs w:val="22"/>
                <w:lang w:val="el-GR"/>
              </w:rPr>
              <w:t>", το "</w:t>
            </w:r>
            <w:proofErr w:type="spellStart"/>
            <w:r w:rsidRPr="00FD365B">
              <w:rPr>
                <w:rFonts w:ascii="Calibri" w:hAnsi="Calibri" w:cs="Calibri"/>
                <w:szCs w:val="22"/>
                <w:lang w:val="el-GR"/>
              </w:rPr>
              <w:t>Copernicus</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Marine</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Service</w:t>
            </w:r>
            <w:proofErr w:type="spellEnd"/>
            <w:r w:rsidRPr="00FD365B">
              <w:rPr>
                <w:rFonts w:ascii="Calibri" w:hAnsi="Calibri" w:cs="Calibri"/>
                <w:szCs w:val="22"/>
                <w:lang w:val="el-GR"/>
              </w:rPr>
              <w:t>", και το σύστημα POSEIDON.</w:t>
            </w:r>
          </w:p>
        </w:tc>
        <w:tc>
          <w:tcPr>
            <w:tcW w:w="2667" w:type="dxa"/>
            <w:tcBorders>
              <w:top w:val="double" w:sz="4" w:space="0" w:color="auto"/>
              <w:left w:val="double" w:sz="4" w:space="0" w:color="auto"/>
              <w:bottom w:val="double" w:sz="4" w:space="0" w:color="auto"/>
              <w:right w:val="double" w:sz="4" w:space="0" w:color="auto"/>
            </w:tcBorders>
            <w:vAlign w:val="center"/>
          </w:tcPr>
          <w:p w14:paraId="5A073AEB" w14:textId="40CF13FA" w:rsidR="00FD365B" w:rsidRPr="00FD365B" w:rsidRDefault="00FD365B" w:rsidP="00FD365B">
            <w:pPr>
              <w:spacing w:before="60" w:after="60"/>
              <w:rPr>
                <w:rFonts w:ascii="Calibri" w:hAnsi="Calibri" w:cs="Calibri"/>
                <w:szCs w:val="22"/>
                <w:lang w:val="el-GR"/>
              </w:rPr>
            </w:pPr>
          </w:p>
        </w:tc>
      </w:tr>
      <w:tr w:rsidR="00FD365B" w:rsidRPr="00663EB2" w14:paraId="40A9DA6A"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6C9D7D1C"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25</w:t>
            </w:r>
          </w:p>
        </w:tc>
        <w:tc>
          <w:tcPr>
            <w:tcW w:w="3829" w:type="dxa"/>
            <w:tcBorders>
              <w:top w:val="double" w:sz="4" w:space="0" w:color="auto"/>
              <w:left w:val="double" w:sz="4" w:space="0" w:color="auto"/>
              <w:bottom w:val="double" w:sz="4" w:space="0" w:color="auto"/>
              <w:right w:val="double" w:sz="4" w:space="0" w:color="auto"/>
            </w:tcBorders>
            <w:vAlign w:val="center"/>
          </w:tcPr>
          <w:p w14:paraId="70D59288" w14:textId="77777777" w:rsidR="00FD365B" w:rsidRPr="00FD365B" w:rsidRDefault="00FD365B" w:rsidP="00FD365B">
            <w:pPr>
              <w:spacing w:before="60" w:after="120"/>
              <w:rPr>
                <w:rFonts w:ascii="Calibri" w:hAnsi="Calibri"/>
                <w:szCs w:val="22"/>
                <w:lang w:val="el-GR"/>
              </w:rPr>
            </w:pPr>
            <w:r w:rsidRPr="00FD365B">
              <w:rPr>
                <w:rFonts w:ascii="Calibri" w:hAnsi="Calibri"/>
                <w:szCs w:val="22"/>
                <w:lang w:val="el-GR"/>
              </w:rPr>
              <w:t>Αποθήκευση Ενέργειας και Περιβαλλοντικό Αρμπιτράζ. Μελέτη Εφαρμογής στο Εθνικό Διασυνδεδεμένο Σύστημα Ηλεκτρικής Ενέργειας</w:t>
            </w:r>
          </w:p>
          <w:p w14:paraId="4C6352E2" w14:textId="77777777" w:rsidR="00FD365B" w:rsidRPr="00FD365B" w:rsidRDefault="00FD365B" w:rsidP="00FD365B">
            <w:pPr>
              <w:rPr>
                <w:rFonts w:ascii="Calibri" w:hAnsi="Calibri" w:cs="Calibri"/>
                <w:szCs w:val="22"/>
                <w:lang w:eastAsia="el-GR"/>
              </w:rPr>
            </w:pPr>
            <w:r w:rsidRPr="00FD365B">
              <w:rPr>
                <w:rFonts w:ascii="Calibri" w:hAnsi="Calibri"/>
                <w:szCs w:val="22"/>
              </w:rPr>
              <w:t>Energy Storage and Environmental Arbitrage: Application to the Greek National Interconnected Electricity System</w:t>
            </w:r>
          </w:p>
        </w:tc>
        <w:tc>
          <w:tcPr>
            <w:tcW w:w="1793" w:type="dxa"/>
            <w:tcBorders>
              <w:top w:val="double" w:sz="4" w:space="0" w:color="auto"/>
              <w:left w:val="double" w:sz="4" w:space="0" w:color="auto"/>
              <w:bottom w:val="double" w:sz="4" w:space="0" w:color="auto"/>
              <w:right w:val="double" w:sz="4" w:space="0" w:color="auto"/>
            </w:tcBorders>
            <w:vAlign w:val="center"/>
          </w:tcPr>
          <w:p w14:paraId="196F7C19" w14:textId="77777777" w:rsidR="00FD365B" w:rsidRPr="00FD365B" w:rsidRDefault="00FD365B" w:rsidP="00FD365B">
            <w:pPr>
              <w:jc w:val="center"/>
              <w:rPr>
                <w:rFonts w:ascii="Calibri" w:hAnsi="Calibri" w:cs="Calibri"/>
                <w:szCs w:val="20"/>
                <w:lang w:val="en-GB"/>
              </w:rPr>
            </w:pPr>
            <w:r w:rsidRPr="00FD365B">
              <w:rPr>
                <w:rFonts w:ascii="Calibri" w:hAnsi="Calibri"/>
                <w:szCs w:val="22"/>
                <w:lang w:val="el-GR"/>
              </w:rPr>
              <w:t>Δ. Ζαφειράκης</w:t>
            </w:r>
          </w:p>
        </w:tc>
        <w:tc>
          <w:tcPr>
            <w:tcW w:w="5129" w:type="dxa"/>
            <w:tcBorders>
              <w:top w:val="double" w:sz="4" w:space="0" w:color="auto"/>
              <w:left w:val="double" w:sz="4" w:space="0" w:color="auto"/>
              <w:bottom w:val="double" w:sz="4" w:space="0" w:color="auto"/>
              <w:right w:val="double" w:sz="4" w:space="0" w:color="auto"/>
            </w:tcBorders>
            <w:vAlign w:val="center"/>
          </w:tcPr>
          <w:p w14:paraId="64F8964F" w14:textId="77777777" w:rsidR="00FD365B" w:rsidRPr="00FD365B" w:rsidRDefault="00FD365B" w:rsidP="00FD365B">
            <w:pPr>
              <w:rPr>
                <w:rFonts w:ascii="Calibri" w:hAnsi="Calibri" w:cs="Calibri"/>
                <w:szCs w:val="22"/>
                <w:lang w:val="el-GR"/>
              </w:rPr>
            </w:pPr>
            <w:r w:rsidRPr="00FD365B">
              <w:rPr>
                <w:rFonts w:ascii="Calibri" w:hAnsi="Calibri"/>
                <w:szCs w:val="22"/>
                <w:lang w:val="el-GR"/>
              </w:rPr>
              <w:t xml:space="preserve">Διερεύνηση στρατηγικών περιβαλλοντικού αρμπιτράζ για συστήματα αποθήκευσης ενέργειας που δραστηριοποιούνται στην ελληνική αγορά ενέργειας και αντιπαραβολή με αντίστοιχες στρατηγικές αποκλειστικά οικονομικού χαρακτήρα.  </w:t>
            </w:r>
          </w:p>
        </w:tc>
        <w:tc>
          <w:tcPr>
            <w:tcW w:w="2667" w:type="dxa"/>
            <w:tcBorders>
              <w:top w:val="double" w:sz="4" w:space="0" w:color="auto"/>
              <w:left w:val="double" w:sz="4" w:space="0" w:color="auto"/>
              <w:bottom w:val="double" w:sz="4" w:space="0" w:color="auto"/>
              <w:right w:val="double" w:sz="4" w:space="0" w:color="auto"/>
            </w:tcBorders>
            <w:vAlign w:val="center"/>
          </w:tcPr>
          <w:p w14:paraId="0B43BCAC" w14:textId="633E2992" w:rsidR="00FD365B" w:rsidRPr="00FD365B" w:rsidRDefault="00FD365B" w:rsidP="00FD365B">
            <w:pPr>
              <w:spacing w:before="60" w:after="60"/>
              <w:rPr>
                <w:rFonts w:ascii="Calibri" w:hAnsi="Calibri" w:cs="Calibri"/>
                <w:szCs w:val="22"/>
                <w:lang w:val="el-GR"/>
              </w:rPr>
            </w:pPr>
          </w:p>
        </w:tc>
      </w:tr>
      <w:tr w:rsidR="00FD365B" w:rsidRPr="00663EB2" w14:paraId="0C051B95"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4F2CFCBC"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26</w:t>
            </w:r>
          </w:p>
        </w:tc>
        <w:tc>
          <w:tcPr>
            <w:tcW w:w="3829" w:type="dxa"/>
            <w:tcBorders>
              <w:top w:val="double" w:sz="4" w:space="0" w:color="auto"/>
              <w:left w:val="double" w:sz="4" w:space="0" w:color="auto"/>
              <w:bottom w:val="double" w:sz="4" w:space="0" w:color="auto"/>
              <w:right w:val="double" w:sz="4" w:space="0" w:color="auto"/>
            </w:tcBorders>
            <w:vAlign w:val="center"/>
          </w:tcPr>
          <w:p w14:paraId="0BE8852D" w14:textId="77777777" w:rsidR="00FD365B" w:rsidRPr="00FD365B" w:rsidRDefault="00FD365B" w:rsidP="00FD365B">
            <w:pPr>
              <w:spacing w:before="60" w:after="120"/>
              <w:rPr>
                <w:rFonts w:ascii="Calibri" w:hAnsi="Calibri"/>
                <w:szCs w:val="20"/>
                <w:lang w:val="el-GR" w:eastAsia="el-GR"/>
              </w:rPr>
            </w:pPr>
            <w:r w:rsidRPr="00FD365B">
              <w:rPr>
                <w:rFonts w:ascii="Calibri" w:hAnsi="Calibri"/>
                <w:szCs w:val="20"/>
                <w:lang w:val="el-GR" w:eastAsia="el-GR"/>
              </w:rPr>
              <w:t xml:space="preserve">Ενεργειακή και Οικονομική Αξιολόγηση της Πρώιμης Λειτουργίας Φ/Β Πάρκου Μεσαίας Κλίμακας στον Ελληνικό Χώρο </w:t>
            </w:r>
          </w:p>
          <w:p w14:paraId="7249D0C2" w14:textId="77777777" w:rsidR="00FD365B" w:rsidRPr="00FD365B" w:rsidRDefault="00FD365B" w:rsidP="00FD365B">
            <w:pPr>
              <w:rPr>
                <w:rFonts w:ascii="Calibri" w:hAnsi="Calibri" w:cs="Calibri"/>
                <w:szCs w:val="22"/>
                <w:lang w:eastAsia="el-GR"/>
              </w:rPr>
            </w:pPr>
            <w:r w:rsidRPr="00FD365B">
              <w:rPr>
                <w:rFonts w:ascii="Calibri" w:hAnsi="Calibri"/>
                <w:szCs w:val="20"/>
                <w:lang w:val="en-GB" w:eastAsia="el-GR"/>
              </w:rPr>
              <w:t>Energy and Economic Assessment of the Early</w:t>
            </w:r>
            <w:r w:rsidRPr="00FD365B">
              <w:rPr>
                <w:rFonts w:ascii="Calibri" w:hAnsi="Calibri"/>
                <w:szCs w:val="20"/>
                <w:lang w:eastAsia="el-GR"/>
              </w:rPr>
              <w:t>-Stage</w:t>
            </w:r>
            <w:r w:rsidRPr="00FD365B">
              <w:rPr>
                <w:rFonts w:ascii="Calibri" w:hAnsi="Calibri"/>
                <w:szCs w:val="20"/>
                <w:lang w:val="en-GB" w:eastAsia="el-GR"/>
              </w:rPr>
              <w:t xml:space="preserve"> Operation of a Medium-Scale Photovoltaic Park in Greece</w:t>
            </w:r>
          </w:p>
        </w:tc>
        <w:tc>
          <w:tcPr>
            <w:tcW w:w="1793" w:type="dxa"/>
            <w:tcBorders>
              <w:top w:val="double" w:sz="4" w:space="0" w:color="auto"/>
              <w:left w:val="double" w:sz="4" w:space="0" w:color="auto"/>
              <w:bottom w:val="double" w:sz="4" w:space="0" w:color="auto"/>
              <w:right w:val="double" w:sz="4" w:space="0" w:color="auto"/>
            </w:tcBorders>
            <w:vAlign w:val="center"/>
          </w:tcPr>
          <w:p w14:paraId="14DA9246" w14:textId="77777777" w:rsidR="00FD365B" w:rsidRPr="00FD365B" w:rsidRDefault="00FD365B" w:rsidP="00FD365B">
            <w:pPr>
              <w:jc w:val="center"/>
              <w:rPr>
                <w:rFonts w:ascii="Calibri" w:hAnsi="Calibri" w:cs="Calibri"/>
                <w:szCs w:val="20"/>
                <w:lang w:val="en-GB"/>
              </w:rPr>
            </w:pPr>
            <w:r w:rsidRPr="00FD365B">
              <w:rPr>
                <w:rFonts w:ascii="Calibri" w:hAnsi="Calibri"/>
                <w:szCs w:val="22"/>
                <w:lang w:val="el-GR"/>
              </w:rPr>
              <w:t>Δ. Ζαφειράκης</w:t>
            </w:r>
          </w:p>
        </w:tc>
        <w:tc>
          <w:tcPr>
            <w:tcW w:w="5129" w:type="dxa"/>
            <w:tcBorders>
              <w:top w:val="double" w:sz="4" w:space="0" w:color="auto"/>
              <w:left w:val="double" w:sz="4" w:space="0" w:color="auto"/>
              <w:bottom w:val="double" w:sz="4" w:space="0" w:color="auto"/>
              <w:right w:val="double" w:sz="4" w:space="0" w:color="auto"/>
            </w:tcBorders>
            <w:vAlign w:val="center"/>
          </w:tcPr>
          <w:p w14:paraId="202A3B35" w14:textId="77777777" w:rsidR="00FD365B" w:rsidRPr="00FD365B" w:rsidRDefault="00FD365B" w:rsidP="00FD365B">
            <w:pPr>
              <w:rPr>
                <w:rFonts w:ascii="Calibri" w:hAnsi="Calibri" w:cs="Calibri"/>
                <w:szCs w:val="22"/>
                <w:lang w:val="el-GR"/>
              </w:rPr>
            </w:pPr>
            <w:r w:rsidRPr="00FD365B">
              <w:rPr>
                <w:rFonts w:ascii="Calibri" w:hAnsi="Calibri" w:cs="Calibri"/>
                <w:color w:val="000000"/>
                <w:szCs w:val="22"/>
                <w:lang w:val="el-GR"/>
              </w:rPr>
              <w:t>Επεξεργασία πραγματικών δεδομένων παραγωγής ενέργειας για υφιστάμενο Φ/Β πάρκο μεσαίας κλίμακας με στόχο την αξιολόγηση της συμπεριφοράς του σταθμού κατά την αρχική περίοδο λειτουργίας (περίοδος ~5 πρώτων ετών), λαμβάνοντας υπόψη τα αντίστοιχα θεωρητικά αναμενόμενα αποτελέσματα με βάση τα τεχνικά χαρακτηριστικά του υπό εξέταση σταθμού, τις μετεωρολογικές παραμέτρους, καθώς και το καθεστώς αποζημίωσης της παραγόμενης ενέργειας.</w:t>
            </w:r>
          </w:p>
        </w:tc>
        <w:tc>
          <w:tcPr>
            <w:tcW w:w="2667" w:type="dxa"/>
            <w:tcBorders>
              <w:top w:val="double" w:sz="4" w:space="0" w:color="auto"/>
              <w:left w:val="double" w:sz="4" w:space="0" w:color="auto"/>
              <w:bottom w:val="double" w:sz="4" w:space="0" w:color="auto"/>
              <w:right w:val="double" w:sz="4" w:space="0" w:color="auto"/>
            </w:tcBorders>
            <w:vAlign w:val="center"/>
          </w:tcPr>
          <w:p w14:paraId="6F6EE2F1" w14:textId="66E380BF" w:rsidR="00FD365B" w:rsidRPr="00FD365B" w:rsidRDefault="00FD365B" w:rsidP="00FD365B">
            <w:pPr>
              <w:spacing w:before="60" w:after="60"/>
              <w:rPr>
                <w:rFonts w:ascii="Calibri" w:hAnsi="Calibri" w:cs="Calibri"/>
                <w:szCs w:val="22"/>
                <w:lang w:val="el-GR"/>
              </w:rPr>
            </w:pPr>
          </w:p>
        </w:tc>
      </w:tr>
      <w:tr w:rsidR="00FD365B" w:rsidRPr="00663EB2" w14:paraId="4258B8F5"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3AFFE97D"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27</w:t>
            </w:r>
          </w:p>
        </w:tc>
        <w:tc>
          <w:tcPr>
            <w:tcW w:w="3829" w:type="dxa"/>
            <w:tcBorders>
              <w:top w:val="double" w:sz="4" w:space="0" w:color="auto"/>
              <w:left w:val="double" w:sz="4" w:space="0" w:color="auto"/>
              <w:bottom w:val="double" w:sz="4" w:space="0" w:color="auto"/>
              <w:right w:val="double" w:sz="4" w:space="0" w:color="auto"/>
            </w:tcBorders>
            <w:vAlign w:val="center"/>
          </w:tcPr>
          <w:p w14:paraId="06AD2965" w14:textId="77777777" w:rsidR="00FD365B" w:rsidRPr="00FD365B" w:rsidRDefault="00FD365B" w:rsidP="00FD365B">
            <w:pPr>
              <w:spacing w:before="60" w:after="120"/>
              <w:rPr>
                <w:rFonts w:ascii="Calibri" w:hAnsi="Calibri"/>
                <w:szCs w:val="20"/>
                <w:lang w:val="el-GR" w:eastAsia="el-GR"/>
              </w:rPr>
            </w:pPr>
            <w:r w:rsidRPr="00FD365B">
              <w:rPr>
                <w:rFonts w:ascii="Calibri" w:hAnsi="Calibri"/>
                <w:szCs w:val="20"/>
                <w:lang w:val="el-GR" w:eastAsia="el-GR"/>
              </w:rPr>
              <w:t>Ενεργειακή και Οικονομική Ανάλυση Ολοκληρωμένου Συστήματος Υβριδικού Ηλεκτρικού Πλοίου και Χερσαίας Υποδομής Φόρτισης για την Αξιοποίηση Πλεονάζουσας Αιολικής Ενέργειας</w:t>
            </w:r>
          </w:p>
          <w:p w14:paraId="3C19B805" w14:textId="77777777" w:rsidR="00FD365B" w:rsidRPr="00FD365B" w:rsidRDefault="00FD365B" w:rsidP="00FD365B">
            <w:pPr>
              <w:rPr>
                <w:rFonts w:ascii="Calibri" w:hAnsi="Calibri" w:cs="Calibri"/>
                <w:szCs w:val="22"/>
                <w:lang w:eastAsia="el-GR"/>
              </w:rPr>
            </w:pPr>
            <w:r w:rsidRPr="00FD365B">
              <w:rPr>
                <w:rFonts w:ascii="Calibri" w:hAnsi="Calibri"/>
                <w:szCs w:val="20"/>
                <w:lang w:eastAsia="el-GR"/>
              </w:rPr>
              <w:t>Energy and Economic Analysis of an Integrated Hybrid Electric Ship and Onshore Charging Infrastructure System for the Utilization of Surplus Wind Energy</w:t>
            </w:r>
          </w:p>
        </w:tc>
        <w:tc>
          <w:tcPr>
            <w:tcW w:w="1793" w:type="dxa"/>
            <w:tcBorders>
              <w:top w:val="double" w:sz="4" w:space="0" w:color="auto"/>
              <w:left w:val="double" w:sz="4" w:space="0" w:color="auto"/>
              <w:bottom w:val="double" w:sz="4" w:space="0" w:color="auto"/>
              <w:right w:val="double" w:sz="4" w:space="0" w:color="auto"/>
            </w:tcBorders>
            <w:vAlign w:val="center"/>
          </w:tcPr>
          <w:p w14:paraId="41B577BA" w14:textId="77777777" w:rsidR="00FD365B" w:rsidRPr="00FD365B" w:rsidRDefault="00FD365B" w:rsidP="00FD365B">
            <w:pPr>
              <w:jc w:val="center"/>
              <w:rPr>
                <w:rFonts w:ascii="Calibri" w:hAnsi="Calibri" w:cs="Calibri"/>
                <w:szCs w:val="20"/>
                <w:lang w:val="en-GB"/>
              </w:rPr>
            </w:pPr>
            <w:r w:rsidRPr="00FD365B">
              <w:rPr>
                <w:rFonts w:ascii="Calibri" w:hAnsi="Calibri"/>
                <w:szCs w:val="20"/>
                <w:lang w:val="el-GR"/>
              </w:rPr>
              <w:t>Δ. Ζαφειράκης</w:t>
            </w:r>
          </w:p>
        </w:tc>
        <w:tc>
          <w:tcPr>
            <w:tcW w:w="5129" w:type="dxa"/>
            <w:tcBorders>
              <w:top w:val="double" w:sz="4" w:space="0" w:color="auto"/>
              <w:left w:val="double" w:sz="4" w:space="0" w:color="auto"/>
              <w:bottom w:val="double" w:sz="4" w:space="0" w:color="auto"/>
              <w:right w:val="double" w:sz="4" w:space="0" w:color="auto"/>
            </w:tcBorders>
            <w:vAlign w:val="center"/>
          </w:tcPr>
          <w:p w14:paraId="69BEE13A" w14:textId="77777777" w:rsidR="00FD365B" w:rsidRPr="00FD365B" w:rsidRDefault="00FD365B" w:rsidP="00FD365B">
            <w:pPr>
              <w:rPr>
                <w:rFonts w:ascii="Calibri" w:hAnsi="Calibri" w:cs="Calibri"/>
                <w:szCs w:val="22"/>
                <w:lang w:val="el-GR"/>
              </w:rPr>
            </w:pPr>
            <w:r w:rsidRPr="00FD365B">
              <w:rPr>
                <w:rFonts w:ascii="Calibri" w:hAnsi="Calibri"/>
                <w:szCs w:val="20"/>
                <w:lang w:val="el-GR" w:eastAsia="el-GR"/>
              </w:rPr>
              <w:t xml:space="preserve">Ενεργειακή και οικονομική ανάλυση για τη μετατροπή συμβατικού, μικρού επιβατηγού πλοίου σε υβριδικό, με εισαγωγή συστήματος συσσωρευτών, σε συνεργασία με κατάλληλη χερσαία υποδομή φόρτισης για την αξιοποίηση πλεονάζουσας αιολικής παραγωγής στα μη διασυνδεδεμένα νησιά του Αιγαίου. </w:t>
            </w:r>
          </w:p>
        </w:tc>
        <w:tc>
          <w:tcPr>
            <w:tcW w:w="2667" w:type="dxa"/>
            <w:tcBorders>
              <w:top w:val="double" w:sz="4" w:space="0" w:color="auto"/>
              <w:left w:val="double" w:sz="4" w:space="0" w:color="auto"/>
              <w:bottom w:val="double" w:sz="4" w:space="0" w:color="auto"/>
              <w:right w:val="double" w:sz="4" w:space="0" w:color="auto"/>
            </w:tcBorders>
            <w:vAlign w:val="center"/>
          </w:tcPr>
          <w:p w14:paraId="2814D5BF" w14:textId="4EC4970C" w:rsidR="00FD365B" w:rsidRPr="00FD365B" w:rsidRDefault="00FD365B" w:rsidP="00FD365B">
            <w:pPr>
              <w:spacing w:before="60" w:after="60"/>
              <w:rPr>
                <w:rFonts w:ascii="Calibri" w:hAnsi="Calibri" w:cs="Calibri"/>
                <w:szCs w:val="22"/>
                <w:lang w:val="el-GR"/>
              </w:rPr>
            </w:pPr>
          </w:p>
        </w:tc>
      </w:tr>
      <w:tr w:rsidR="001E2F46" w:rsidRPr="00663EB2" w14:paraId="651E2217"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273B7738" w14:textId="618E29D8" w:rsidR="001E2F46" w:rsidRPr="00FD365B" w:rsidRDefault="001E2F46" w:rsidP="00FD365B">
            <w:pPr>
              <w:spacing w:before="60" w:after="60"/>
              <w:jc w:val="center"/>
              <w:rPr>
                <w:rFonts w:ascii="Calibri" w:hAnsi="Calibri" w:cs="Calibri"/>
                <w:szCs w:val="22"/>
                <w:lang w:val="el-GR" w:eastAsia="el-GR"/>
              </w:rPr>
            </w:pPr>
            <w:r>
              <w:rPr>
                <w:rFonts w:ascii="Calibri" w:hAnsi="Calibri" w:cs="Calibri"/>
                <w:szCs w:val="22"/>
                <w:lang w:val="el-GR" w:eastAsia="el-GR"/>
              </w:rPr>
              <w:t>28</w:t>
            </w:r>
          </w:p>
        </w:tc>
        <w:tc>
          <w:tcPr>
            <w:tcW w:w="3829" w:type="dxa"/>
            <w:tcBorders>
              <w:top w:val="double" w:sz="4" w:space="0" w:color="auto"/>
              <w:left w:val="double" w:sz="4" w:space="0" w:color="auto"/>
              <w:bottom w:val="double" w:sz="4" w:space="0" w:color="auto"/>
              <w:right w:val="double" w:sz="4" w:space="0" w:color="auto"/>
            </w:tcBorders>
            <w:vAlign w:val="center"/>
          </w:tcPr>
          <w:p w14:paraId="4C74B2CD" w14:textId="77777777" w:rsidR="001E2F46" w:rsidRPr="001E2F46" w:rsidRDefault="001E2F46" w:rsidP="001E2F46">
            <w:pPr>
              <w:spacing w:before="60" w:after="120"/>
              <w:rPr>
                <w:rFonts w:ascii="Calibri" w:hAnsi="Calibri"/>
                <w:szCs w:val="20"/>
                <w:lang w:val="el-GR" w:eastAsia="el-GR"/>
              </w:rPr>
            </w:pPr>
            <w:r w:rsidRPr="001E2F46">
              <w:rPr>
                <w:rFonts w:ascii="Calibri" w:hAnsi="Calibri"/>
                <w:szCs w:val="20"/>
                <w:lang w:val="el-GR" w:eastAsia="el-GR"/>
              </w:rPr>
              <w:t xml:space="preserve">Πειραματική διερεύνηση της ψύξης του αέρα εισαγωγής σε </w:t>
            </w:r>
            <w:proofErr w:type="spellStart"/>
            <w:r w:rsidRPr="001E2F46">
              <w:rPr>
                <w:rFonts w:ascii="Calibri" w:hAnsi="Calibri"/>
                <w:szCs w:val="20"/>
                <w:lang w:val="el-GR" w:eastAsia="el-GR"/>
              </w:rPr>
              <w:t>εναλλάκτες</w:t>
            </w:r>
            <w:proofErr w:type="spellEnd"/>
            <w:r w:rsidRPr="001E2F46">
              <w:rPr>
                <w:rFonts w:ascii="Calibri" w:hAnsi="Calibri"/>
                <w:szCs w:val="20"/>
                <w:lang w:val="el-GR" w:eastAsia="el-GR"/>
              </w:rPr>
              <w:t xml:space="preserve"> θερμότητας ενός κινητήρα αυτοκινήτου</w:t>
            </w:r>
          </w:p>
          <w:p w14:paraId="2F5967BA" w14:textId="33FC4275" w:rsidR="001E2F46" w:rsidRPr="001E2F46" w:rsidRDefault="001E2F46" w:rsidP="001E2F46">
            <w:pPr>
              <w:spacing w:before="60" w:after="120"/>
              <w:rPr>
                <w:rFonts w:ascii="Calibri" w:hAnsi="Calibri"/>
                <w:szCs w:val="20"/>
                <w:lang w:eastAsia="el-GR"/>
              </w:rPr>
            </w:pPr>
            <w:r w:rsidRPr="001E2F46">
              <w:rPr>
                <w:rFonts w:ascii="Calibri" w:hAnsi="Calibri"/>
                <w:szCs w:val="20"/>
                <w:lang w:eastAsia="el-GR"/>
              </w:rPr>
              <w:t>Experimental investigation of air cooling in heat exchangers of a car engine</w:t>
            </w:r>
          </w:p>
        </w:tc>
        <w:tc>
          <w:tcPr>
            <w:tcW w:w="1793" w:type="dxa"/>
            <w:tcBorders>
              <w:top w:val="double" w:sz="4" w:space="0" w:color="auto"/>
              <w:left w:val="double" w:sz="4" w:space="0" w:color="auto"/>
              <w:bottom w:val="double" w:sz="4" w:space="0" w:color="auto"/>
              <w:right w:val="double" w:sz="4" w:space="0" w:color="auto"/>
            </w:tcBorders>
            <w:vAlign w:val="center"/>
          </w:tcPr>
          <w:p w14:paraId="13ED0FE2" w14:textId="14C36D30" w:rsidR="001E2F46" w:rsidRPr="001E2F46" w:rsidRDefault="001E2F46" w:rsidP="00FD365B">
            <w:pPr>
              <w:jc w:val="center"/>
              <w:rPr>
                <w:rFonts w:ascii="Calibri" w:hAnsi="Calibri"/>
                <w:szCs w:val="20"/>
                <w:lang w:val="el-GR"/>
              </w:rPr>
            </w:pPr>
            <w:r>
              <w:rPr>
                <w:rFonts w:ascii="Calibri" w:hAnsi="Calibri"/>
                <w:szCs w:val="20"/>
                <w:lang w:val="el-GR"/>
              </w:rPr>
              <w:t>Κ.-Σ. Νίκας</w:t>
            </w:r>
          </w:p>
        </w:tc>
        <w:tc>
          <w:tcPr>
            <w:tcW w:w="5129" w:type="dxa"/>
            <w:tcBorders>
              <w:top w:val="double" w:sz="4" w:space="0" w:color="auto"/>
              <w:left w:val="double" w:sz="4" w:space="0" w:color="auto"/>
              <w:bottom w:val="double" w:sz="4" w:space="0" w:color="auto"/>
              <w:right w:val="double" w:sz="4" w:space="0" w:color="auto"/>
            </w:tcBorders>
            <w:vAlign w:val="center"/>
          </w:tcPr>
          <w:p w14:paraId="08870541" w14:textId="0C0D24DF" w:rsidR="001E2F46" w:rsidRPr="001E2F46" w:rsidRDefault="001E2F46" w:rsidP="00FD365B">
            <w:pPr>
              <w:rPr>
                <w:rFonts w:ascii="Calibri" w:hAnsi="Calibri"/>
                <w:szCs w:val="20"/>
                <w:lang w:val="el-GR" w:eastAsia="el-GR"/>
              </w:rPr>
            </w:pPr>
            <w:r w:rsidRPr="001E2F46">
              <w:rPr>
                <w:rFonts w:ascii="Calibri" w:hAnsi="Calibri"/>
                <w:szCs w:val="20"/>
                <w:lang w:val="el-GR" w:eastAsia="el-GR"/>
              </w:rPr>
              <w:t xml:space="preserve">Η παρούσα διπλωματική εργασία σχετίζεται με την επίδραση των διάφορων </w:t>
            </w:r>
            <w:proofErr w:type="spellStart"/>
            <w:r w:rsidRPr="001E2F46">
              <w:rPr>
                <w:rFonts w:ascii="Calibri" w:hAnsi="Calibri"/>
                <w:szCs w:val="20"/>
                <w:lang w:val="el-GR" w:eastAsia="el-GR"/>
              </w:rPr>
              <w:t>εναλλακτών</w:t>
            </w:r>
            <w:proofErr w:type="spellEnd"/>
            <w:r w:rsidRPr="001E2F46">
              <w:rPr>
                <w:rFonts w:ascii="Calibri" w:hAnsi="Calibri"/>
                <w:szCs w:val="20"/>
                <w:lang w:val="el-GR" w:eastAsia="el-GR"/>
              </w:rPr>
              <w:t xml:space="preserve"> θερμότητας (</w:t>
            </w:r>
            <w:r w:rsidRPr="001E2F46">
              <w:rPr>
                <w:rFonts w:ascii="Calibri" w:hAnsi="Calibri"/>
                <w:szCs w:val="20"/>
                <w:lang w:eastAsia="el-GR"/>
              </w:rPr>
              <w:t>Intercooler</w:t>
            </w:r>
            <w:r w:rsidRPr="001E2F46">
              <w:rPr>
                <w:rFonts w:ascii="Calibri" w:hAnsi="Calibri"/>
                <w:szCs w:val="20"/>
                <w:lang w:val="el-GR" w:eastAsia="el-GR"/>
              </w:rPr>
              <w:t xml:space="preserve">, </w:t>
            </w:r>
            <w:r w:rsidRPr="001E2F46">
              <w:rPr>
                <w:rFonts w:ascii="Calibri" w:hAnsi="Calibri"/>
                <w:szCs w:val="20"/>
                <w:lang w:eastAsia="el-GR"/>
              </w:rPr>
              <w:t>Charge</w:t>
            </w:r>
            <w:r w:rsidRPr="001E2F46">
              <w:rPr>
                <w:rFonts w:ascii="Calibri" w:hAnsi="Calibri"/>
                <w:szCs w:val="20"/>
                <w:lang w:val="el-GR" w:eastAsia="el-GR"/>
              </w:rPr>
              <w:t xml:space="preserve"> </w:t>
            </w:r>
            <w:r w:rsidRPr="001E2F46">
              <w:rPr>
                <w:rFonts w:ascii="Calibri" w:hAnsi="Calibri"/>
                <w:szCs w:val="20"/>
                <w:lang w:eastAsia="el-GR"/>
              </w:rPr>
              <w:t>cooler</w:t>
            </w:r>
            <w:r w:rsidRPr="001E2F46">
              <w:rPr>
                <w:rFonts w:ascii="Calibri" w:hAnsi="Calibri"/>
                <w:szCs w:val="20"/>
                <w:lang w:val="el-GR" w:eastAsia="el-GR"/>
              </w:rPr>
              <w:t>, κ.α.) σε ένα κινητήρα αυτοκινήτου (</w:t>
            </w:r>
            <w:r w:rsidRPr="001E2F46">
              <w:rPr>
                <w:rFonts w:ascii="Calibri" w:hAnsi="Calibri"/>
                <w:szCs w:val="20"/>
                <w:lang w:eastAsia="el-GR"/>
              </w:rPr>
              <w:t>SEAT</w:t>
            </w:r>
            <w:r w:rsidRPr="001E2F46">
              <w:rPr>
                <w:rFonts w:ascii="Calibri" w:hAnsi="Calibri"/>
                <w:szCs w:val="20"/>
                <w:lang w:val="el-GR" w:eastAsia="el-GR"/>
              </w:rPr>
              <w:t xml:space="preserve"> </w:t>
            </w:r>
            <w:r w:rsidRPr="001E2F46">
              <w:rPr>
                <w:rFonts w:ascii="Calibri" w:hAnsi="Calibri"/>
                <w:szCs w:val="20"/>
                <w:lang w:eastAsia="el-GR"/>
              </w:rPr>
              <w:t>LEON</w:t>
            </w:r>
            <w:r w:rsidRPr="001E2F46">
              <w:rPr>
                <w:rFonts w:ascii="Calibri" w:hAnsi="Calibri"/>
                <w:szCs w:val="20"/>
                <w:lang w:val="el-GR" w:eastAsia="el-GR"/>
              </w:rPr>
              <w:t xml:space="preserve"> 1.4) και τις μετρήσεις που λαμβάνονται σε πραγματικές συνθήκες λειτουργίας.</w:t>
            </w:r>
          </w:p>
        </w:tc>
        <w:tc>
          <w:tcPr>
            <w:tcW w:w="2667" w:type="dxa"/>
            <w:tcBorders>
              <w:top w:val="double" w:sz="4" w:space="0" w:color="auto"/>
              <w:left w:val="double" w:sz="4" w:space="0" w:color="auto"/>
              <w:bottom w:val="double" w:sz="4" w:space="0" w:color="auto"/>
              <w:right w:val="double" w:sz="4" w:space="0" w:color="auto"/>
            </w:tcBorders>
            <w:vAlign w:val="center"/>
          </w:tcPr>
          <w:p w14:paraId="3EE15246" w14:textId="3DA3C4E0" w:rsidR="001E2F46" w:rsidRPr="001E2F46" w:rsidRDefault="001E2F46" w:rsidP="001E2F46">
            <w:pPr>
              <w:spacing w:before="60" w:after="60"/>
              <w:rPr>
                <w:rFonts w:ascii="Calibri" w:hAnsi="Calibri"/>
                <w:szCs w:val="20"/>
                <w:lang w:val="el-GR"/>
              </w:rPr>
            </w:pPr>
          </w:p>
        </w:tc>
      </w:tr>
      <w:tr w:rsidR="005A01CD" w:rsidRPr="00663EB2" w14:paraId="7FF7C56D"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58D9E9CD" w14:textId="32AAFE5B" w:rsidR="005A01CD" w:rsidRPr="005A01CD" w:rsidRDefault="005A01CD" w:rsidP="00FD365B">
            <w:pPr>
              <w:spacing w:before="60" w:after="60"/>
              <w:jc w:val="center"/>
              <w:rPr>
                <w:rFonts w:ascii="Calibri" w:hAnsi="Calibri" w:cs="Calibri"/>
                <w:szCs w:val="22"/>
                <w:lang w:eastAsia="el-GR"/>
              </w:rPr>
            </w:pPr>
            <w:r>
              <w:rPr>
                <w:rFonts w:ascii="Calibri" w:hAnsi="Calibri" w:cs="Calibri"/>
                <w:szCs w:val="22"/>
                <w:lang w:eastAsia="el-GR"/>
              </w:rPr>
              <w:lastRenderedPageBreak/>
              <w:t>29</w:t>
            </w:r>
          </w:p>
        </w:tc>
        <w:tc>
          <w:tcPr>
            <w:tcW w:w="3829" w:type="dxa"/>
            <w:tcBorders>
              <w:top w:val="double" w:sz="4" w:space="0" w:color="auto"/>
              <w:left w:val="double" w:sz="4" w:space="0" w:color="auto"/>
              <w:bottom w:val="double" w:sz="4" w:space="0" w:color="auto"/>
              <w:right w:val="double" w:sz="4" w:space="0" w:color="auto"/>
            </w:tcBorders>
            <w:vAlign w:val="center"/>
          </w:tcPr>
          <w:p w14:paraId="11DACA2B" w14:textId="2430BDED" w:rsidR="005A01CD" w:rsidRDefault="005A01CD" w:rsidP="001E2F46">
            <w:pPr>
              <w:spacing w:before="60" w:after="120"/>
              <w:rPr>
                <w:rFonts w:ascii="Calibri" w:hAnsi="Calibri"/>
                <w:szCs w:val="20"/>
                <w:lang w:val="el-GR" w:eastAsia="el-GR"/>
              </w:rPr>
            </w:pPr>
            <w:r w:rsidRPr="005A01CD">
              <w:rPr>
                <w:rFonts w:ascii="Calibri" w:hAnsi="Calibri"/>
                <w:szCs w:val="20"/>
                <w:lang w:val="el-GR" w:eastAsia="el-GR"/>
              </w:rPr>
              <w:t xml:space="preserve">Μελέτη τυρβώδους ισοτροπικής ροής σε </w:t>
            </w:r>
            <w:r>
              <w:rPr>
                <w:rFonts w:ascii="Calibri" w:hAnsi="Calibri"/>
                <w:szCs w:val="20"/>
                <w:lang w:val="el-GR" w:eastAsia="el-GR"/>
              </w:rPr>
              <w:t>δύο (2)</w:t>
            </w:r>
            <w:r w:rsidRPr="005A01CD">
              <w:rPr>
                <w:rFonts w:ascii="Calibri" w:hAnsi="Calibri"/>
                <w:szCs w:val="20"/>
                <w:lang w:val="el-GR" w:eastAsia="el-GR"/>
              </w:rPr>
              <w:t xml:space="preserve"> διαστάσεις με χρήση κώδικα ανοιχτού λογισμικού</w:t>
            </w:r>
          </w:p>
          <w:p w14:paraId="4E336672" w14:textId="43E0AC84" w:rsidR="005A01CD" w:rsidRPr="004434D2" w:rsidRDefault="005A01CD" w:rsidP="001E2F46">
            <w:pPr>
              <w:spacing w:before="60" w:after="120"/>
              <w:rPr>
                <w:rFonts w:ascii="Calibri" w:hAnsi="Calibri"/>
                <w:szCs w:val="20"/>
                <w:lang w:eastAsia="el-GR"/>
              </w:rPr>
            </w:pPr>
            <w:r w:rsidRPr="005A01CD">
              <w:rPr>
                <w:rFonts w:ascii="Calibri" w:hAnsi="Calibri"/>
                <w:szCs w:val="20"/>
                <w:lang w:eastAsia="el-GR"/>
              </w:rPr>
              <w:t>Study of 2D isotropic turbulence with open-source code</w:t>
            </w:r>
          </w:p>
          <w:p w14:paraId="3AEB55E2" w14:textId="0A2FDE4F" w:rsidR="005A01CD" w:rsidRPr="005A01CD" w:rsidRDefault="005A01CD" w:rsidP="001E2F46">
            <w:pPr>
              <w:spacing w:before="60" w:after="120"/>
              <w:rPr>
                <w:rFonts w:ascii="Calibri" w:hAnsi="Calibri"/>
                <w:szCs w:val="20"/>
                <w:lang w:eastAsia="el-GR"/>
              </w:rPr>
            </w:pPr>
          </w:p>
        </w:tc>
        <w:tc>
          <w:tcPr>
            <w:tcW w:w="1793" w:type="dxa"/>
            <w:tcBorders>
              <w:top w:val="double" w:sz="4" w:space="0" w:color="auto"/>
              <w:left w:val="double" w:sz="4" w:space="0" w:color="auto"/>
              <w:bottom w:val="double" w:sz="4" w:space="0" w:color="auto"/>
              <w:right w:val="double" w:sz="4" w:space="0" w:color="auto"/>
            </w:tcBorders>
            <w:vAlign w:val="center"/>
          </w:tcPr>
          <w:p w14:paraId="714A94F7" w14:textId="1FDCD2F8" w:rsidR="005A01CD" w:rsidRPr="005A01CD" w:rsidRDefault="005A01CD" w:rsidP="00FD365B">
            <w:pPr>
              <w:jc w:val="center"/>
              <w:rPr>
                <w:rFonts w:ascii="Calibri" w:hAnsi="Calibri"/>
                <w:szCs w:val="20"/>
              </w:rPr>
            </w:pPr>
            <w:proofErr w:type="spellStart"/>
            <w:r w:rsidRPr="005A01CD">
              <w:rPr>
                <w:rFonts w:ascii="Calibri" w:hAnsi="Calibri"/>
                <w:szCs w:val="20"/>
              </w:rPr>
              <w:t>Ιωάννης</w:t>
            </w:r>
            <w:proofErr w:type="spellEnd"/>
            <w:r w:rsidRPr="005A01CD">
              <w:rPr>
                <w:rFonts w:ascii="Calibri" w:hAnsi="Calibri"/>
                <w:szCs w:val="20"/>
              </w:rPr>
              <w:t xml:space="preserve"> Σα</w:t>
            </w:r>
            <w:proofErr w:type="spellStart"/>
            <w:r w:rsidRPr="005A01CD">
              <w:rPr>
                <w:rFonts w:ascii="Calibri" w:hAnsi="Calibri"/>
                <w:szCs w:val="20"/>
              </w:rPr>
              <w:t>ρρής</w:t>
            </w:r>
            <w:proofErr w:type="spellEnd"/>
          </w:p>
        </w:tc>
        <w:tc>
          <w:tcPr>
            <w:tcW w:w="5129" w:type="dxa"/>
            <w:tcBorders>
              <w:top w:val="double" w:sz="4" w:space="0" w:color="auto"/>
              <w:left w:val="double" w:sz="4" w:space="0" w:color="auto"/>
              <w:bottom w:val="double" w:sz="4" w:space="0" w:color="auto"/>
              <w:right w:val="double" w:sz="4" w:space="0" w:color="auto"/>
            </w:tcBorders>
            <w:vAlign w:val="center"/>
          </w:tcPr>
          <w:p w14:paraId="2A7696E3" w14:textId="77777777" w:rsidR="005A01CD" w:rsidRPr="005A01CD" w:rsidRDefault="005A01CD" w:rsidP="005A01CD">
            <w:pPr>
              <w:rPr>
                <w:rFonts w:ascii="Calibri" w:hAnsi="Calibri"/>
                <w:szCs w:val="20"/>
                <w:lang w:val="el-GR" w:eastAsia="el-GR"/>
              </w:rPr>
            </w:pPr>
            <w:r w:rsidRPr="005A01CD">
              <w:rPr>
                <w:rFonts w:ascii="Calibri" w:hAnsi="Calibri"/>
                <w:szCs w:val="20"/>
                <w:lang w:val="el-GR" w:eastAsia="el-GR"/>
              </w:rPr>
              <w:t>Στόχος είναι η αριθμητική μελέτη δισδιάστατης ισοτροπικής τυρβώδους ροής με χρήση κώδικα ανοιχτού λογισμικού, μέσω άμεσης προσομοίωσης (</w:t>
            </w:r>
            <w:r w:rsidRPr="005A01CD">
              <w:rPr>
                <w:rFonts w:ascii="Calibri" w:hAnsi="Calibri"/>
                <w:szCs w:val="20"/>
                <w:lang w:eastAsia="el-GR"/>
              </w:rPr>
              <w:t>DNS</w:t>
            </w:r>
            <w:r w:rsidRPr="005A01CD">
              <w:rPr>
                <w:rFonts w:ascii="Calibri" w:hAnsi="Calibri"/>
                <w:szCs w:val="20"/>
                <w:lang w:val="el-GR" w:eastAsia="el-GR"/>
              </w:rPr>
              <w:t>).</w:t>
            </w:r>
          </w:p>
          <w:p w14:paraId="5541CE13" w14:textId="228750FE" w:rsidR="005A01CD" w:rsidRPr="005A01CD" w:rsidRDefault="005A01CD" w:rsidP="005A01CD">
            <w:pPr>
              <w:rPr>
                <w:rFonts w:ascii="Calibri" w:hAnsi="Calibri"/>
                <w:szCs w:val="20"/>
                <w:lang w:val="el-GR" w:eastAsia="el-GR"/>
              </w:rPr>
            </w:pPr>
            <w:r w:rsidRPr="005A01CD">
              <w:rPr>
                <w:rFonts w:ascii="Calibri" w:hAnsi="Calibri"/>
                <w:szCs w:val="20"/>
                <w:lang w:val="el-GR" w:eastAsia="el-GR"/>
              </w:rPr>
              <w:t>Αναλύονται στατιστικά μεγέθη (ενεργειακό φάσμα, συναρτήσεις δομής) και εξετάζεται η εξέλιξη του στροβιλισμού/ενέργειας για διαφορετικά αριθμητικά πλέγματα και παραμέτρους διόρθωσης. Τα αποτελέσματα επαληθεύονται με βιβλιογραφικούς νόμους κλιμάκωσης και συζητούνται οι υπολογιστικές απαιτήσεις και τα όρια της μεθόδου.</w:t>
            </w:r>
          </w:p>
        </w:tc>
        <w:tc>
          <w:tcPr>
            <w:tcW w:w="2667" w:type="dxa"/>
            <w:tcBorders>
              <w:top w:val="double" w:sz="4" w:space="0" w:color="auto"/>
              <w:left w:val="double" w:sz="4" w:space="0" w:color="auto"/>
              <w:bottom w:val="double" w:sz="4" w:space="0" w:color="auto"/>
              <w:right w:val="double" w:sz="4" w:space="0" w:color="auto"/>
            </w:tcBorders>
            <w:vAlign w:val="center"/>
          </w:tcPr>
          <w:p w14:paraId="588BA2F7" w14:textId="75B5F9D7" w:rsidR="005A01CD" w:rsidRPr="005A01CD" w:rsidRDefault="005A01CD" w:rsidP="005A01CD">
            <w:pPr>
              <w:spacing w:before="60" w:after="60"/>
              <w:rPr>
                <w:rFonts w:ascii="Calibri" w:hAnsi="Calibri"/>
                <w:szCs w:val="20"/>
                <w:lang w:val="el-GR"/>
              </w:rPr>
            </w:pPr>
          </w:p>
        </w:tc>
      </w:tr>
      <w:tr w:rsidR="004434D2" w:rsidRPr="00663EB2" w14:paraId="0A7A61AB" w14:textId="77777777" w:rsidTr="00663EB2">
        <w:trPr>
          <w:cantSplit/>
          <w:trHeight w:val="553"/>
          <w:jc w:val="center"/>
        </w:trPr>
        <w:tc>
          <w:tcPr>
            <w:tcW w:w="687" w:type="dxa"/>
            <w:tcBorders>
              <w:top w:val="single" w:sz="4" w:space="0" w:color="auto"/>
              <w:left w:val="single" w:sz="4" w:space="0" w:color="auto"/>
              <w:bottom w:val="single" w:sz="4" w:space="0" w:color="auto"/>
              <w:right w:val="single" w:sz="4" w:space="0" w:color="auto"/>
            </w:tcBorders>
            <w:vAlign w:val="center"/>
          </w:tcPr>
          <w:p w14:paraId="7DFBEAF4" w14:textId="5A55F7C5" w:rsidR="004434D2" w:rsidRPr="004434D2" w:rsidRDefault="004434D2" w:rsidP="004434D2">
            <w:pPr>
              <w:spacing w:before="60" w:after="60"/>
              <w:jc w:val="center"/>
              <w:rPr>
                <w:rFonts w:ascii="Calibri" w:hAnsi="Calibri" w:cs="Calibri"/>
                <w:szCs w:val="22"/>
                <w:lang w:eastAsia="el-GR"/>
              </w:rPr>
            </w:pPr>
            <w:r>
              <w:rPr>
                <w:rFonts w:ascii="Calibri" w:hAnsi="Calibri" w:cs="Calibri"/>
                <w:lang w:eastAsia="el-GR"/>
              </w:rPr>
              <w:t>30</w:t>
            </w:r>
          </w:p>
        </w:tc>
        <w:tc>
          <w:tcPr>
            <w:tcW w:w="3829" w:type="dxa"/>
            <w:tcBorders>
              <w:top w:val="double" w:sz="4" w:space="0" w:color="auto"/>
              <w:left w:val="double" w:sz="4" w:space="0" w:color="auto"/>
              <w:bottom w:val="double" w:sz="4" w:space="0" w:color="auto"/>
              <w:right w:val="double" w:sz="4" w:space="0" w:color="auto"/>
            </w:tcBorders>
            <w:vAlign w:val="center"/>
          </w:tcPr>
          <w:p w14:paraId="7393E625" w14:textId="77777777" w:rsidR="004434D2" w:rsidRDefault="004434D2" w:rsidP="004434D2">
            <w:pPr>
              <w:spacing w:before="60" w:after="120"/>
              <w:rPr>
                <w:rFonts w:asciiTheme="minorHAnsi" w:eastAsiaTheme="minorEastAsia" w:hAnsiTheme="minorHAnsi" w:cstheme="minorBidi"/>
                <w:szCs w:val="22"/>
                <w:lang w:val="el-GR"/>
              </w:rPr>
            </w:pPr>
            <w:r w:rsidRPr="00376C4C">
              <w:rPr>
                <w:rFonts w:asciiTheme="minorHAnsi" w:eastAsiaTheme="minorEastAsia" w:hAnsiTheme="minorHAnsi" w:cstheme="minorBidi"/>
                <w:szCs w:val="22"/>
                <w:lang w:val="el-GR"/>
              </w:rPr>
              <w:t>Αποθήκευση Ενέργειας και Περιβαλλοντικό Αρμπιτράζ. Μελέτη Εφαρμογής στο Εθνικό Διασυνδεδεμένο Σύστημα Ηλεκτρικής Ενέργειας</w:t>
            </w:r>
          </w:p>
          <w:p w14:paraId="44717F97" w14:textId="0BF106EA" w:rsidR="004434D2" w:rsidRPr="004434D2" w:rsidRDefault="004434D2" w:rsidP="004434D2">
            <w:pPr>
              <w:spacing w:before="60" w:after="120"/>
              <w:rPr>
                <w:rFonts w:ascii="Calibri" w:hAnsi="Calibri"/>
                <w:szCs w:val="20"/>
                <w:lang w:eastAsia="el-GR"/>
              </w:rPr>
            </w:pPr>
            <w:r w:rsidRPr="00A23FA6">
              <w:rPr>
                <w:rFonts w:asciiTheme="minorHAnsi" w:eastAsiaTheme="minorEastAsia" w:hAnsiTheme="minorHAnsi" w:cstheme="minorBidi"/>
                <w:szCs w:val="22"/>
              </w:rPr>
              <w:t>Energy Storage and Environmental</w:t>
            </w:r>
            <w:r>
              <w:rPr>
                <w:rFonts w:asciiTheme="minorHAnsi" w:eastAsiaTheme="minorEastAsia" w:hAnsiTheme="minorHAnsi" w:cstheme="minorBidi"/>
                <w:szCs w:val="22"/>
              </w:rPr>
              <w:t xml:space="preserve"> </w:t>
            </w:r>
            <w:r w:rsidRPr="00A23FA6">
              <w:rPr>
                <w:rFonts w:asciiTheme="minorHAnsi" w:eastAsiaTheme="minorEastAsia" w:hAnsiTheme="minorHAnsi" w:cstheme="minorBidi"/>
                <w:szCs w:val="22"/>
              </w:rPr>
              <w:t>Arbitrage: Application to the Greek National Interconnected Electricity System</w:t>
            </w:r>
          </w:p>
        </w:tc>
        <w:tc>
          <w:tcPr>
            <w:tcW w:w="1793" w:type="dxa"/>
            <w:tcBorders>
              <w:top w:val="double" w:sz="4" w:space="0" w:color="auto"/>
              <w:left w:val="double" w:sz="4" w:space="0" w:color="auto"/>
              <w:bottom w:val="double" w:sz="4" w:space="0" w:color="auto"/>
              <w:right w:val="double" w:sz="4" w:space="0" w:color="auto"/>
            </w:tcBorders>
            <w:vAlign w:val="center"/>
          </w:tcPr>
          <w:p w14:paraId="51389274" w14:textId="38A30105" w:rsidR="004434D2" w:rsidRPr="004434D2" w:rsidRDefault="004434D2" w:rsidP="004434D2">
            <w:pPr>
              <w:jc w:val="center"/>
              <w:rPr>
                <w:rFonts w:ascii="Calibri" w:hAnsi="Calibri"/>
                <w:szCs w:val="20"/>
                <w:lang w:val="el-GR"/>
              </w:rPr>
            </w:pPr>
            <w:r>
              <w:rPr>
                <w:rFonts w:asciiTheme="minorHAnsi" w:eastAsiaTheme="minorEastAsia" w:hAnsiTheme="minorHAnsi" w:cstheme="minorBidi"/>
                <w:szCs w:val="22"/>
                <w:lang w:val="el-GR"/>
              </w:rPr>
              <w:t>Δ. Ζαφειράκης</w:t>
            </w:r>
          </w:p>
        </w:tc>
        <w:tc>
          <w:tcPr>
            <w:tcW w:w="5129" w:type="dxa"/>
            <w:tcBorders>
              <w:top w:val="double" w:sz="4" w:space="0" w:color="auto"/>
              <w:left w:val="double" w:sz="4" w:space="0" w:color="auto"/>
              <w:bottom w:val="double" w:sz="4" w:space="0" w:color="auto"/>
              <w:right w:val="double" w:sz="4" w:space="0" w:color="auto"/>
            </w:tcBorders>
            <w:vAlign w:val="center"/>
          </w:tcPr>
          <w:p w14:paraId="02575ABD" w14:textId="606AF7A1" w:rsidR="004434D2" w:rsidRPr="005A01CD" w:rsidRDefault="004434D2" w:rsidP="004434D2">
            <w:pPr>
              <w:rPr>
                <w:rFonts w:ascii="Calibri" w:hAnsi="Calibri"/>
                <w:szCs w:val="20"/>
                <w:lang w:val="el-GR" w:eastAsia="el-GR"/>
              </w:rPr>
            </w:pPr>
            <w:r>
              <w:rPr>
                <w:rFonts w:asciiTheme="minorHAnsi" w:eastAsiaTheme="minorEastAsia" w:hAnsiTheme="minorHAnsi" w:cstheme="minorBidi"/>
                <w:szCs w:val="22"/>
                <w:lang w:val="el-GR"/>
              </w:rPr>
              <w:t xml:space="preserve">Διερεύνηση στρατηγικών περιβαλλοντικού αρμπιτράζ για συστήματα αποθήκευσης ενέργειας που δραστηριοποιούνται στην ελληνική αγορά ενέργειας και αντιπαραβολή με αντίστοιχες στρατηγικές αποκλειστικά οικονομικού χαρακτήρα.  </w:t>
            </w:r>
          </w:p>
        </w:tc>
        <w:tc>
          <w:tcPr>
            <w:tcW w:w="2667" w:type="dxa"/>
            <w:tcBorders>
              <w:top w:val="double" w:sz="4" w:space="0" w:color="auto"/>
              <w:left w:val="double" w:sz="4" w:space="0" w:color="auto"/>
              <w:bottom w:val="double" w:sz="4" w:space="0" w:color="auto"/>
              <w:right w:val="double" w:sz="4" w:space="0" w:color="auto"/>
            </w:tcBorders>
            <w:vAlign w:val="center"/>
          </w:tcPr>
          <w:p w14:paraId="6C40BC08" w14:textId="613EB49D" w:rsidR="004434D2" w:rsidRPr="005A01CD" w:rsidRDefault="004434D2" w:rsidP="004434D2">
            <w:pPr>
              <w:spacing w:before="60" w:after="60"/>
              <w:rPr>
                <w:rFonts w:ascii="Calibri" w:hAnsi="Calibri"/>
                <w:szCs w:val="20"/>
                <w:lang w:val="el-GR"/>
              </w:rPr>
            </w:pPr>
          </w:p>
        </w:tc>
      </w:tr>
    </w:tbl>
    <w:p w14:paraId="3D72F058" w14:textId="04B72217" w:rsidR="001405B2" w:rsidRPr="005A01CD" w:rsidRDefault="001405B2" w:rsidP="002F1FB2">
      <w:pPr>
        <w:spacing w:after="120"/>
        <w:jc w:val="both"/>
        <w:rPr>
          <w:rFonts w:asciiTheme="minorHAnsi" w:hAnsiTheme="minorHAnsi" w:cstheme="minorHAnsi"/>
          <w:sz w:val="24"/>
          <w:lang w:val="el-GR"/>
        </w:rPr>
        <w:sectPr w:rsidR="001405B2" w:rsidRPr="005A01CD" w:rsidSect="00663EB2">
          <w:footerReference w:type="even" r:id="rId8"/>
          <w:footerReference w:type="default" r:id="rId9"/>
          <w:pgSz w:w="16838" w:h="11906" w:orient="landscape"/>
          <w:pgMar w:top="567" w:right="1418" w:bottom="284" w:left="1418" w:header="709" w:footer="709" w:gutter="0"/>
          <w:cols w:space="708"/>
          <w:docGrid w:linePitch="360"/>
        </w:sectPr>
      </w:pPr>
    </w:p>
    <w:p w14:paraId="03D5BDC1" w14:textId="77777777" w:rsidR="00F7694D" w:rsidRPr="0080313A" w:rsidRDefault="00F7694D" w:rsidP="00EC1EB9">
      <w:pPr>
        <w:pStyle w:val="21"/>
        <w:ind w:left="0"/>
        <w:rPr>
          <w:rFonts w:asciiTheme="minorHAnsi" w:hAnsiTheme="minorHAnsi" w:cstheme="minorHAnsi"/>
          <w:sz w:val="24"/>
          <w:lang w:val="el-GR"/>
        </w:rPr>
      </w:pPr>
      <w:bookmarkStart w:id="0" w:name="_GoBack"/>
      <w:bookmarkEnd w:id="0"/>
    </w:p>
    <w:sectPr w:rsidR="00F7694D" w:rsidRPr="0080313A" w:rsidSect="00663EB2">
      <w:pgSz w:w="11906" w:h="16838"/>
      <w:pgMar w:top="0" w:right="1287"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67F35" w14:textId="77777777" w:rsidR="004411EB" w:rsidRDefault="004411EB">
      <w:r>
        <w:separator/>
      </w:r>
    </w:p>
  </w:endnote>
  <w:endnote w:type="continuationSeparator" w:id="0">
    <w:p w14:paraId="6134873E" w14:textId="77777777" w:rsidR="004411EB" w:rsidRDefault="0044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0002AFF" w:usb1="4000ACFF" w:usb2="00000001" w:usb3="00000000" w:csb0="000001FF" w:csb1="00000000"/>
  </w:font>
  <w:font w:name="Trebuchet MS">
    <w:panose1 w:val="020B0603020202020204"/>
    <w:charset w:val="A1"/>
    <w:family w:val="swiss"/>
    <w:pitch w:val="variable"/>
    <w:sig w:usb0="00000687" w:usb1="00000000" w:usb2="00000000" w:usb3="00000000" w:csb0="0000009F" w:csb1="00000000"/>
  </w:font>
  <w:font w:name="Segoe Script">
    <w:panose1 w:val="030B0504020000000003"/>
    <w:charset w:val="A1"/>
    <w:family w:val="script"/>
    <w:pitch w:val="variable"/>
    <w:sig w:usb0="0000028F"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E7D0" w14:textId="77777777" w:rsidR="005676C2" w:rsidRDefault="005676C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EE3DD85" w14:textId="77777777" w:rsidR="005676C2" w:rsidRDefault="005676C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77298" w14:textId="694A9C1E" w:rsidR="005676C2" w:rsidRPr="000722A2" w:rsidRDefault="005676C2" w:rsidP="00663EB2">
    <w:pPr>
      <w:pStyle w:val="a5"/>
      <w:pBdr>
        <w:top w:val="single" w:sz="4" w:space="0" w:color="auto"/>
      </w:pBdr>
      <w:tabs>
        <w:tab w:val="clear" w:pos="4153"/>
        <w:tab w:val="clear" w:pos="8306"/>
      </w:tabs>
      <w:ind w:right="-13"/>
      <w:rPr>
        <w:rFonts w:ascii="Segoe Script" w:hAnsi="Segoe Script"/>
        <w:color w:val="C00000"/>
        <w:sz w:val="16"/>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D45D1" w14:textId="77777777" w:rsidR="004411EB" w:rsidRDefault="004411EB">
      <w:r>
        <w:separator/>
      </w:r>
    </w:p>
  </w:footnote>
  <w:footnote w:type="continuationSeparator" w:id="0">
    <w:p w14:paraId="657E4348" w14:textId="77777777" w:rsidR="004411EB" w:rsidRDefault="00441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C5874"/>
    <w:multiLevelType w:val="hybridMultilevel"/>
    <w:tmpl w:val="4720F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E58F1"/>
    <w:multiLevelType w:val="hybridMultilevel"/>
    <w:tmpl w:val="97448B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ECDCE7"/>
    <w:multiLevelType w:val="hybridMultilevel"/>
    <w:tmpl w:val="FFFFFFFF"/>
    <w:lvl w:ilvl="0" w:tplc="FDD0D4AC">
      <w:start w:val="1"/>
      <w:numFmt w:val="bullet"/>
      <w:lvlText w:val="·"/>
      <w:lvlJc w:val="left"/>
      <w:pPr>
        <w:ind w:left="720" w:hanging="360"/>
      </w:pPr>
      <w:rPr>
        <w:rFonts w:ascii="Symbol" w:hAnsi="Symbol" w:hint="default"/>
      </w:rPr>
    </w:lvl>
    <w:lvl w:ilvl="1" w:tplc="5902F7CC">
      <w:start w:val="1"/>
      <w:numFmt w:val="bullet"/>
      <w:lvlText w:val="o"/>
      <w:lvlJc w:val="left"/>
      <w:pPr>
        <w:ind w:left="1440" w:hanging="360"/>
      </w:pPr>
      <w:rPr>
        <w:rFonts w:ascii="Courier New" w:hAnsi="Courier New" w:hint="default"/>
      </w:rPr>
    </w:lvl>
    <w:lvl w:ilvl="2" w:tplc="D5F4A2C2">
      <w:start w:val="1"/>
      <w:numFmt w:val="bullet"/>
      <w:lvlText w:val=""/>
      <w:lvlJc w:val="left"/>
      <w:pPr>
        <w:ind w:left="2160" w:hanging="360"/>
      </w:pPr>
      <w:rPr>
        <w:rFonts w:ascii="Wingdings" w:hAnsi="Wingdings" w:hint="default"/>
      </w:rPr>
    </w:lvl>
    <w:lvl w:ilvl="3" w:tplc="9BBE2D52">
      <w:start w:val="1"/>
      <w:numFmt w:val="bullet"/>
      <w:lvlText w:val=""/>
      <w:lvlJc w:val="left"/>
      <w:pPr>
        <w:ind w:left="2880" w:hanging="360"/>
      </w:pPr>
      <w:rPr>
        <w:rFonts w:ascii="Symbol" w:hAnsi="Symbol" w:hint="default"/>
      </w:rPr>
    </w:lvl>
    <w:lvl w:ilvl="4" w:tplc="1950859A">
      <w:start w:val="1"/>
      <w:numFmt w:val="bullet"/>
      <w:lvlText w:val="o"/>
      <w:lvlJc w:val="left"/>
      <w:pPr>
        <w:ind w:left="3600" w:hanging="360"/>
      </w:pPr>
      <w:rPr>
        <w:rFonts w:ascii="Courier New" w:hAnsi="Courier New" w:hint="default"/>
      </w:rPr>
    </w:lvl>
    <w:lvl w:ilvl="5" w:tplc="F50EC22C">
      <w:start w:val="1"/>
      <w:numFmt w:val="bullet"/>
      <w:lvlText w:val=""/>
      <w:lvlJc w:val="left"/>
      <w:pPr>
        <w:ind w:left="4320" w:hanging="360"/>
      </w:pPr>
      <w:rPr>
        <w:rFonts w:ascii="Wingdings" w:hAnsi="Wingdings" w:hint="default"/>
      </w:rPr>
    </w:lvl>
    <w:lvl w:ilvl="6" w:tplc="9CFABD24">
      <w:start w:val="1"/>
      <w:numFmt w:val="bullet"/>
      <w:lvlText w:val=""/>
      <w:lvlJc w:val="left"/>
      <w:pPr>
        <w:ind w:left="5040" w:hanging="360"/>
      </w:pPr>
      <w:rPr>
        <w:rFonts w:ascii="Symbol" w:hAnsi="Symbol" w:hint="default"/>
      </w:rPr>
    </w:lvl>
    <w:lvl w:ilvl="7" w:tplc="C6123660">
      <w:start w:val="1"/>
      <w:numFmt w:val="bullet"/>
      <w:lvlText w:val="o"/>
      <w:lvlJc w:val="left"/>
      <w:pPr>
        <w:ind w:left="5760" w:hanging="360"/>
      </w:pPr>
      <w:rPr>
        <w:rFonts w:ascii="Courier New" w:hAnsi="Courier New" w:hint="default"/>
      </w:rPr>
    </w:lvl>
    <w:lvl w:ilvl="8" w:tplc="75329482">
      <w:start w:val="1"/>
      <w:numFmt w:val="bullet"/>
      <w:lvlText w:val=""/>
      <w:lvlJc w:val="left"/>
      <w:pPr>
        <w:ind w:left="6480" w:hanging="360"/>
      </w:pPr>
      <w:rPr>
        <w:rFonts w:ascii="Wingdings" w:hAnsi="Wingdings" w:hint="default"/>
      </w:rPr>
    </w:lvl>
  </w:abstractNum>
  <w:abstractNum w:abstractNumId="3" w15:restartNumberingAfterBreak="0">
    <w:nsid w:val="249232EC"/>
    <w:multiLevelType w:val="multilevel"/>
    <w:tmpl w:val="8DA2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4212ED"/>
    <w:multiLevelType w:val="multilevel"/>
    <w:tmpl w:val="8A763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C45FA0"/>
    <w:multiLevelType w:val="hybridMultilevel"/>
    <w:tmpl w:val="4720F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977C8"/>
    <w:multiLevelType w:val="hybridMultilevel"/>
    <w:tmpl w:val="DF6028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7A45C0"/>
    <w:multiLevelType w:val="hybridMultilevel"/>
    <w:tmpl w:val="455C3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E8537B4"/>
    <w:multiLevelType w:val="hybridMultilevel"/>
    <w:tmpl w:val="61CADD5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1895BF9"/>
    <w:multiLevelType w:val="hybridMultilevel"/>
    <w:tmpl w:val="6146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047DF"/>
    <w:multiLevelType w:val="hybridMultilevel"/>
    <w:tmpl w:val="B038FB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CB430C5"/>
    <w:multiLevelType w:val="hybridMultilevel"/>
    <w:tmpl w:val="97448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DB2E12"/>
    <w:multiLevelType w:val="hybridMultilevel"/>
    <w:tmpl w:val="4720F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FE5320"/>
    <w:multiLevelType w:val="hybridMultilevel"/>
    <w:tmpl w:val="4720F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3"/>
  </w:num>
  <w:num w:numId="5">
    <w:abstractNumId w:val="4"/>
  </w:num>
  <w:num w:numId="6">
    <w:abstractNumId w:val="9"/>
  </w:num>
  <w:num w:numId="7">
    <w:abstractNumId w:val="5"/>
  </w:num>
  <w:num w:numId="8">
    <w:abstractNumId w:val="0"/>
  </w:num>
  <w:num w:numId="9">
    <w:abstractNumId w:val="1"/>
  </w:num>
  <w:num w:numId="10">
    <w:abstractNumId w:val="11"/>
  </w:num>
  <w:num w:numId="11">
    <w:abstractNumId w:val="8"/>
  </w:num>
  <w:num w:numId="12">
    <w:abstractNumId w:val="10"/>
  </w:num>
  <w:num w:numId="13">
    <w:abstractNumId w:val="6"/>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31"/>
    <w:rsid w:val="00001958"/>
    <w:rsid w:val="00001B3F"/>
    <w:rsid w:val="000024E6"/>
    <w:rsid w:val="00002B40"/>
    <w:rsid w:val="00003924"/>
    <w:rsid w:val="00004CCC"/>
    <w:rsid w:val="000051E9"/>
    <w:rsid w:val="00005E8B"/>
    <w:rsid w:val="0001137C"/>
    <w:rsid w:val="000132D2"/>
    <w:rsid w:val="0001473B"/>
    <w:rsid w:val="00014A35"/>
    <w:rsid w:val="00015DA0"/>
    <w:rsid w:val="00017095"/>
    <w:rsid w:val="00017F59"/>
    <w:rsid w:val="00021FB3"/>
    <w:rsid w:val="00023A31"/>
    <w:rsid w:val="00024530"/>
    <w:rsid w:val="00026510"/>
    <w:rsid w:val="0003024D"/>
    <w:rsid w:val="00030811"/>
    <w:rsid w:val="0003101F"/>
    <w:rsid w:val="00033466"/>
    <w:rsid w:val="000338AD"/>
    <w:rsid w:val="000357D5"/>
    <w:rsid w:val="000357E0"/>
    <w:rsid w:val="000369F2"/>
    <w:rsid w:val="00036FD0"/>
    <w:rsid w:val="000377E8"/>
    <w:rsid w:val="0004048D"/>
    <w:rsid w:val="00040DD0"/>
    <w:rsid w:val="00040F22"/>
    <w:rsid w:val="00041741"/>
    <w:rsid w:val="00043088"/>
    <w:rsid w:val="00046B74"/>
    <w:rsid w:val="0004723F"/>
    <w:rsid w:val="00047F66"/>
    <w:rsid w:val="000505E8"/>
    <w:rsid w:val="00050C8D"/>
    <w:rsid w:val="00051015"/>
    <w:rsid w:val="000511D1"/>
    <w:rsid w:val="00053448"/>
    <w:rsid w:val="0005444E"/>
    <w:rsid w:val="0005460C"/>
    <w:rsid w:val="0005585B"/>
    <w:rsid w:val="00056208"/>
    <w:rsid w:val="00056998"/>
    <w:rsid w:val="00061915"/>
    <w:rsid w:val="00063465"/>
    <w:rsid w:val="000634DA"/>
    <w:rsid w:val="00063A97"/>
    <w:rsid w:val="00063E35"/>
    <w:rsid w:val="000647A4"/>
    <w:rsid w:val="00064EB7"/>
    <w:rsid w:val="00067AED"/>
    <w:rsid w:val="0007135E"/>
    <w:rsid w:val="00071D78"/>
    <w:rsid w:val="000722A2"/>
    <w:rsid w:val="00072ACF"/>
    <w:rsid w:val="00073F23"/>
    <w:rsid w:val="00076AA8"/>
    <w:rsid w:val="00077AAD"/>
    <w:rsid w:val="000805A1"/>
    <w:rsid w:val="00080BEA"/>
    <w:rsid w:val="000816A7"/>
    <w:rsid w:val="00081AA2"/>
    <w:rsid w:val="00081B8E"/>
    <w:rsid w:val="00081DCB"/>
    <w:rsid w:val="0008400C"/>
    <w:rsid w:val="00084068"/>
    <w:rsid w:val="000857A0"/>
    <w:rsid w:val="0008690A"/>
    <w:rsid w:val="00086B70"/>
    <w:rsid w:val="00087756"/>
    <w:rsid w:val="00090553"/>
    <w:rsid w:val="0009288F"/>
    <w:rsid w:val="000943A9"/>
    <w:rsid w:val="00094665"/>
    <w:rsid w:val="0009470E"/>
    <w:rsid w:val="000948DA"/>
    <w:rsid w:val="00094F3B"/>
    <w:rsid w:val="00096AC7"/>
    <w:rsid w:val="00097009"/>
    <w:rsid w:val="000A0486"/>
    <w:rsid w:val="000A085D"/>
    <w:rsid w:val="000A1BFF"/>
    <w:rsid w:val="000A2C6C"/>
    <w:rsid w:val="000A31EA"/>
    <w:rsid w:val="000A48F7"/>
    <w:rsid w:val="000A5540"/>
    <w:rsid w:val="000A5E25"/>
    <w:rsid w:val="000A66EE"/>
    <w:rsid w:val="000B179E"/>
    <w:rsid w:val="000B1DB8"/>
    <w:rsid w:val="000B2422"/>
    <w:rsid w:val="000B4345"/>
    <w:rsid w:val="000B450F"/>
    <w:rsid w:val="000B479B"/>
    <w:rsid w:val="000B5476"/>
    <w:rsid w:val="000B5D76"/>
    <w:rsid w:val="000B641D"/>
    <w:rsid w:val="000C0215"/>
    <w:rsid w:val="000C149B"/>
    <w:rsid w:val="000C157C"/>
    <w:rsid w:val="000C1E9D"/>
    <w:rsid w:val="000C30A7"/>
    <w:rsid w:val="000C74A5"/>
    <w:rsid w:val="000C7884"/>
    <w:rsid w:val="000D079E"/>
    <w:rsid w:val="000D1F38"/>
    <w:rsid w:val="000D382A"/>
    <w:rsid w:val="000D3E37"/>
    <w:rsid w:val="000D3E5C"/>
    <w:rsid w:val="000D495B"/>
    <w:rsid w:val="000D4BCF"/>
    <w:rsid w:val="000D4ED9"/>
    <w:rsid w:val="000D5C14"/>
    <w:rsid w:val="000D62B5"/>
    <w:rsid w:val="000D6FD3"/>
    <w:rsid w:val="000E3099"/>
    <w:rsid w:val="000E36D5"/>
    <w:rsid w:val="000E37FF"/>
    <w:rsid w:val="000E415E"/>
    <w:rsid w:val="000E4233"/>
    <w:rsid w:val="000E5BE7"/>
    <w:rsid w:val="000E646F"/>
    <w:rsid w:val="000E67A0"/>
    <w:rsid w:val="000E6D9A"/>
    <w:rsid w:val="000F1DB5"/>
    <w:rsid w:val="000F1F29"/>
    <w:rsid w:val="000F2D48"/>
    <w:rsid w:val="000F34BF"/>
    <w:rsid w:val="000F4580"/>
    <w:rsid w:val="000F476E"/>
    <w:rsid w:val="000F4B07"/>
    <w:rsid w:val="000F4E75"/>
    <w:rsid w:val="000F67B6"/>
    <w:rsid w:val="000F7133"/>
    <w:rsid w:val="000F7715"/>
    <w:rsid w:val="00102FB4"/>
    <w:rsid w:val="00103238"/>
    <w:rsid w:val="00103EFB"/>
    <w:rsid w:val="00103F9D"/>
    <w:rsid w:val="00107A9F"/>
    <w:rsid w:val="001100F1"/>
    <w:rsid w:val="00110115"/>
    <w:rsid w:val="0011098A"/>
    <w:rsid w:val="00113153"/>
    <w:rsid w:val="001138B3"/>
    <w:rsid w:val="001140B3"/>
    <w:rsid w:val="001157DC"/>
    <w:rsid w:val="00116174"/>
    <w:rsid w:val="00117080"/>
    <w:rsid w:val="001178BB"/>
    <w:rsid w:val="00122B01"/>
    <w:rsid w:val="00124935"/>
    <w:rsid w:val="0012591F"/>
    <w:rsid w:val="00125B2E"/>
    <w:rsid w:val="00125BAC"/>
    <w:rsid w:val="00125DFA"/>
    <w:rsid w:val="00125E47"/>
    <w:rsid w:val="0012680F"/>
    <w:rsid w:val="0012733D"/>
    <w:rsid w:val="00130459"/>
    <w:rsid w:val="00133719"/>
    <w:rsid w:val="00134186"/>
    <w:rsid w:val="001359A8"/>
    <w:rsid w:val="00136157"/>
    <w:rsid w:val="00136E14"/>
    <w:rsid w:val="00136F41"/>
    <w:rsid w:val="00140282"/>
    <w:rsid w:val="001405B2"/>
    <w:rsid w:val="00140BC4"/>
    <w:rsid w:val="00141803"/>
    <w:rsid w:val="00142A18"/>
    <w:rsid w:val="00142B1F"/>
    <w:rsid w:val="00142ED4"/>
    <w:rsid w:val="0014396A"/>
    <w:rsid w:val="0014540E"/>
    <w:rsid w:val="0014593B"/>
    <w:rsid w:val="001542E2"/>
    <w:rsid w:val="00154BBB"/>
    <w:rsid w:val="0015500B"/>
    <w:rsid w:val="00155505"/>
    <w:rsid w:val="0015578B"/>
    <w:rsid w:val="00160541"/>
    <w:rsid w:val="00160998"/>
    <w:rsid w:val="001609AE"/>
    <w:rsid w:val="001618C9"/>
    <w:rsid w:val="00161ADA"/>
    <w:rsid w:val="001626F6"/>
    <w:rsid w:val="00162C12"/>
    <w:rsid w:val="00164FD8"/>
    <w:rsid w:val="00165A01"/>
    <w:rsid w:val="00165A8C"/>
    <w:rsid w:val="00165D12"/>
    <w:rsid w:val="00170EC6"/>
    <w:rsid w:val="00173979"/>
    <w:rsid w:val="00173FE7"/>
    <w:rsid w:val="00175BD0"/>
    <w:rsid w:val="001804FB"/>
    <w:rsid w:val="001806BE"/>
    <w:rsid w:val="001822B0"/>
    <w:rsid w:val="001839F1"/>
    <w:rsid w:val="00185264"/>
    <w:rsid w:val="001853A4"/>
    <w:rsid w:val="00186234"/>
    <w:rsid w:val="00187477"/>
    <w:rsid w:val="00187CC7"/>
    <w:rsid w:val="00190C0D"/>
    <w:rsid w:val="00191910"/>
    <w:rsid w:val="001928D1"/>
    <w:rsid w:val="001930F5"/>
    <w:rsid w:val="00193ADE"/>
    <w:rsid w:val="00193C59"/>
    <w:rsid w:val="0019409A"/>
    <w:rsid w:val="001950C5"/>
    <w:rsid w:val="00195347"/>
    <w:rsid w:val="001957E5"/>
    <w:rsid w:val="001960E0"/>
    <w:rsid w:val="001960FD"/>
    <w:rsid w:val="00196112"/>
    <w:rsid w:val="00197200"/>
    <w:rsid w:val="001A0838"/>
    <w:rsid w:val="001A1251"/>
    <w:rsid w:val="001A1BC6"/>
    <w:rsid w:val="001A22A8"/>
    <w:rsid w:val="001A3450"/>
    <w:rsid w:val="001A3840"/>
    <w:rsid w:val="001A4420"/>
    <w:rsid w:val="001A5EDF"/>
    <w:rsid w:val="001A61CF"/>
    <w:rsid w:val="001B1ECD"/>
    <w:rsid w:val="001B2D3B"/>
    <w:rsid w:val="001B46E3"/>
    <w:rsid w:val="001B4DB3"/>
    <w:rsid w:val="001B4EB3"/>
    <w:rsid w:val="001B4FF2"/>
    <w:rsid w:val="001B5F42"/>
    <w:rsid w:val="001B612C"/>
    <w:rsid w:val="001B713B"/>
    <w:rsid w:val="001C0B72"/>
    <w:rsid w:val="001C123A"/>
    <w:rsid w:val="001C2182"/>
    <w:rsid w:val="001C2FC2"/>
    <w:rsid w:val="001C364A"/>
    <w:rsid w:val="001C4C6A"/>
    <w:rsid w:val="001C7EC2"/>
    <w:rsid w:val="001D00CB"/>
    <w:rsid w:val="001D25A5"/>
    <w:rsid w:val="001D43E4"/>
    <w:rsid w:val="001D4D61"/>
    <w:rsid w:val="001D4DEC"/>
    <w:rsid w:val="001D6A8D"/>
    <w:rsid w:val="001D6AB8"/>
    <w:rsid w:val="001D7F3C"/>
    <w:rsid w:val="001E1847"/>
    <w:rsid w:val="001E25C9"/>
    <w:rsid w:val="001E2B3C"/>
    <w:rsid w:val="001E2F46"/>
    <w:rsid w:val="001E35AA"/>
    <w:rsid w:val="001E37D4"/>
    <w:rsid w:val="001E37E5"/>
    <w:rsid w:val="001E47BF"/>
    <w:rsid w:val="001E4C9D"/>
    <w:rsid w:val="001E518F"/>
    <w:rsid w:val="001E56CD"/>
    <w:rsid w:val="001E5A12"/>
    <w:rsid w:val="001F02D2"/>
    <w:rsid w:val="001F13F1"/>
    <w:rsid w:val="001F1FDF"/>
    <w:rsid w:val="001F213B"/>
    <w:rsid w:val="001F28FA"/>
    <w:rsid w:val="001F3A05"/>
    <w:rsid w:val="001F4166"/>
    <w:rsid w:val="001F4C9D"/>
    <w:rsid w:val="001F4DAD"/>
    <w:rsid w:val="001F5573"/>
    <w:rsid w:val="001F5F37"/>
    <w:rsid w:val="001F6516"/>
    <w:rsid w:val="001F76FA"/>
    <w:rsid w:val="00200082"/>
    <w:rsid w:val="002010D4"/>
    <w:rsid w:val="0020123F"/>
    <w:rsid w:val="00201361"/>
    <w:rsid w:val="00202948"/>
    <w:rsid w:val="002039D7"/>
    <w:rsid w:val="00204295"/>
    <w:rsid w:val="00206B68"/>
    <w:rsid w:val="00210211"/>
    <w:rsid w:val="00210C9F"/>
    <w:rsid w:val="002116E5"/>
    <w:rsid w:val="0021461F"/>
    <w:rsid w:val="002156E0"/>
    <w:rsid w:val="00215F7A"/>
    <w:rsid w:val="00220370"/>
    <w:rsid w:val="00220676"/>
    <w:rsid w:val="00220DBC"/>
    <w:rsid w:val="00221699"/>
    <w:rsid w:val="00222AF6"/>
    <w:rsid w:val="00223C92"/>
    <w:rsid w:val="00224569"/>
    <w:rsid w:val="00224ADD"/>
    <w:rsid w:val="00225CB4"/>
    <w:rsid w:val="00225CD1"/>
    <w:rsid w:val="00226C69"/>
    <w:rsid w:val="00226E0D"/>
    <w:rsid w:val="0022746A"/>
    <w:rsid w:val="00231B91"/>
    <w:rsid w:val="00231CAD"/>
    <w:rsid w:val="0023285E"/>
    <w:rsid w:val="002338A3"/>
    <w:rsid w:val="002348C6"/>
    <w:rsid w:val="00237384"/>
    <w:rsid w:val="00237E6E"/>
    <w:rsid w:val="0024309B"/>
    <w:rsid w:val="00243462"/>
    <w:rsid w:val="00243BEA"/>
    <w:rsid w:val="00245E80"/>
    <w:rsid w:val="00245EB8"/>
    <w:rsid w:val="0024670A"/>
    <w:rsid w:val="00250638"/>
    <w:rsid w:val="00250A68"/>
    <w:rsid w:val="00251A30"/>
    <w:rsid w:val="00252CED"/>
    <w:rsid w:val="00253065"/>
    <w:rsid w:val="002530C7"/>
    <w:rsid w:val="002531D6"/>
    <w:rsid w:val="00253454"/>
    <w:rsid w:val="0025430B"/>
    <w:rsid w:val="00256766"/>
    <w:rsid w:val="00256AE2"/>
    <w:rsid w:val="00260366"/>
    <w:rsid w:val="00261356"/>
    <w:rsid w:val="00264923"/>
    <w:rsid w:val="00264D1E"/>
    <w:rsid w:val="00270114"/>
    <w:rsid w:val="002705C2"/>
    <w:rsid w:val="002707DA"/>
    <w:rsid w:val="00271DFD"/>
    <w:rsid w:val="00272230"/>
    <w:rsid w:val="00273668"/>
    <w:rsid w:val="0027435A"/>
    <w:rsid w:val="00276FAE"/>
    <w:rsid w:val="00277DF7"/>
    <w:rsid w:val="00282D86"/>
    <w:rsid w:val="00282ECF"/>
    <w:rsid w:val="00285E51"/>
    <w:rsid w:val="0028652D"/>
    <w:rsid w:val="0028769A"/>
    <w:rsid w:val="00287E5F"/>
    <w:rsid w:val="00290170"/>
    <w:rsid w:val="00290CD7"/>
    <w:rsid w:val="00291ECF"/>
    <w:rsid w:val="00292544"/>
    <w:rsid w:val="002926AF"/>
    <w:rsid w:val="00292FD0"/>
    <w:rsid w:val="002955E0"/>
    <w:rsid w:val="00295B5C"/>
    <w:rsid w:val="002973E2"/>
    <w:rsid w:val="002A0642"/>
    <w:rsid w:val="002A153A"/>
    <w:rsid w:val="002A1E43"/>
    <w:rsid w:val="002A1FF3"/>
    <w:rsid w:val="002A2C82"/>
    <w:rsid w:val="002A434F"/>
    <w:rsid w:val="002A5244"/>
    <w:rsid w:val="002A5B24"/>
    <w:rsid w:val="002A5BEC"/>
    <w:rsid w:val="002A6754"/>
    <w:rsid w:val="002A7157"/>
    <w:rsid w:val="002B11AC"/>
    <w:rsid w:val="002B1B9B"/>
    <w:rsid w:val="002B2189"/>
    <w:rsid w:val="002B37B0"/>
    <w:rsid w:val="002B4289"/>
    <w:rsid w:val="002B50DD"/>
    <w:rsid w:val="002B6643"/>
    <w:rsid w:val="002B67C3"/>
    <w:rsid w:val="002B70D2"/>
    <w:rsid w:val="002B752B"/>
    <w:rsid w:val="002C3462"/>
    <w:rsid w:val="002C34B6"/>
    <w:rsid w:val="002C4878"/>
    <w:rsid w:val="002C4983"/>
    <w:rsid w:val="002C6AB0"/>
    <w:rsid w:val="002C7EDF"/>
    <w:rsid w:val="002D0600"/>
    <w:rsid w:val="002D16BB"/>
    <w:rsid w:val="002D286C"/>
    <w:rsid w:val="002D30D7"/>
    <w:rsid w:val="002D3B5C"/>
    <w:rsid w:val="002D45E5"/>
    <w:rsid w:val="002D4934"/>
    <w:rsid w:val="002D6819"/>
    <w:rsid w:val="002D6C73"/>
    <w:rsid w:val="002D6FF4"/>
    <w:rsid w:val="002D756A"/>
    <w:rsid w:val="002D78AB"/>
    <w:rsid w:val="002D7AAD"/>
    <w:rsid w:val="002E0794"/>
    <w:rsid w:val="002E1641"/>
    <w:rsid w:val="002E24F5"/>
    <w:rsid w:val="002E2708"/>
    <w:rsid w:val="002E28F9"/>
    <w:rsid w:val="002E3CED"/>
    <w:rsid w:val="002E60A3"/>
    <w:rsid w:val="002E6E40"/>
    <w:rsid w:val="002F1FB2"/>
    <w:rsid w:val="002F20A3"/>
    <w:rsid w:val="002F315D"/>
    <w:rsid w:val="002F4313"/>
    <w:rsid w:val="002F4812"/>
    <w:rsid w:val="002F59F4"/>
    <w:rsid w:val="002F7C09"/>
    <w:rsid w:val="003000F8"/>
    <w:rsid w:val="003019B3"/>
    <w:rsid w:val="003020EB"/>
    <w:rsid w:val="0030287A"/>
    <w:rsid w:val="00302D9E"/>
    <w:rsid w:val="00303532"/>
    <w:rsid w:val="003046BA"/>
    <w:rsid w:val="00304F88"/>
    <w:rsid w:val="003053A7"/>
    <w:rsid w:val="003057CB"/>
    <w:rsid w:val="003076B0"/>
    <w:rsid w:val="003111B5"/>
    <w:rsid w:val="0031263C"/>
    <w:rsid w:val="00313A46"/>
    <w:rsid w:val="00313D9A"/>
    <w:rsid w:val="00313ED1"/>
    <w:rsid w:val="00314AE4"/>
    <w:rsid w:val="00315BA9"/>
    <w:rsid w:val="00316565"/>
    <w:rsid w:val="003167B9"/>
    <w:rsid w:val="003169A4"/>
    <w:rsid w:val="00317D57"/>
    <w:rsid w:val="00320747"/>
    <w:rsid w:val="00320FB2"/>
    <w:rsid w:val="003244D0"/>
    <w:rsid w:val="00325B3A"/>
    <w:rsid w:val="00330542"/>
    <w:rsid w:val="00333B7A"/>
    <w:rsid w:val="00334619"/>
    <w:rsid w:val="00334E39"/>
    <w:rsid w:val="003354DA"/>
    <w:rsid w:val="003358C5"/>
    <w:rsid w:val="00340784"/>
    <w:rsid w:val="003407AA"/>
    <w:rsid w:val="00340FC3"/>
    <w:rsid w:val="00342344"/>
    <w:rsid w:val="003442CE"/>
    <w:rsid w:val="00345054"/>
    <w:rsid w:val="00346CA3"/>
    <w:rsid w:val="00347008"/>
    <w:rsid w:val="00350300"/>
    <w:rsid w:val="00351123"/>
    <w:rsid w:val="00352294"/>
    <w:rsid w:val="003532EF"/>
    <w:rsid w:val="0035656A"/>
    <w:rsid w:val="00360605"/>
    <w:rsid w:val="00360FFE"/>
    <w:rsid w:val="003614AE"/>
    <w:rsid w:val="00363ADB"/>
    <w:rsid w:val="0036418C"/>
    <w:rsid w:val="00364C89"/>
    <w:rsid w:val="00365618"/>
    <w:rsid w:val="00365EC7"/>
    <w:rsid w:val="00366291"/>
    <w:rsid w:val="00366C9E"/>
    <w:rsid w:val="00366D3B"/>
    <w:rsid w:val="00366E9A"/>
    <w:rsid w:val="003672BA"/>
    <w:rsid w:val="003678AB"/>
    <w:rsid w:val="00367D51"/>
    <w:rsid w:val="00370F8A"/>
    <w:rsid w:val="00371E8F"/>
    <w:rsid w:val="003726EE"/>
    <w:rsid w:val="00372DE6"/>
    <w:rsid w:val="00374053"/>
    <w:rsid w:val="003746E5"/>
    <w:rsid w:val="00375594"/>
    <w:rsid w:val="0037631D"/>
    <w:rsid w:val="00377063"/>
    <w:rsid w:val="003801B7"/>
    <w:rsid w:val="0038114C"/>
    <w:rsid w:val="00381352"/>
    <w:rsid w:val="003814C2"/>
    <w:rsid w:val="003829BB"/>
    <w:rsid w:val="003847C4"/>
    <w:rsid w:val="00384D69"/>
    <w:rsid w:val="00385DDD"/>
    <w:rsid w:val="00386127"/>
    <w:rsid w:val="003868C7"/>
    <w:rsid w:val="003869A7"/>
    <w:rsid w:val="00386C62"/>
    <w:rsid w:val="003872D1"/>
    <w:rsid w:val="003876A9"/>
    <w:rsid w:val="00387951"/>
    <w:rsid w:val="003903DE"/>
    <w:rsid w:val="003927C9"/>
    <w:rsid w:val="00394598"/>
    <w:rsid w:val="00394962"/>
    <w:rsid w:val="003951A2"/>
    <w:rsid w:val="00395A56"/>
    <w:rsid w:val="00397EF5"/>
    <w:rsid w:val="003A0A01"/>
    <w:rsid w:val="003A1238"/>
    <w:rsid w:val="003A1E76"/>
    <w:rsid w:val="003A247C"/>
    <w:rsid w:val="003A3A54"/>
    <w:rsid w:val="003A597C"/>
    <w:rsid w:val="003A65D6"/>
    <w:rsid w:val="003A6A07"/>
    <w:rsid w:val="003B1D2E"/>
    <w:rsid w:val="003B1E5B"/>
    <w:rsid w:val="003B1F52"/>
    <w:rsid w:val="003B32FF"/>
    <w:rsid w:val="003B46DA"/>
    <w:rsid w:val="003B6217"/>
    <w:rsid w:val="003C072D"/>
    <w:rsid w:val="003C123F"/>
    <w:rsid w:val="003C15D1"/>
    <w:rsid w:val="003C1829"/>
    <w:rsid w:val="003C25F5"/>
    <w:rsid w:val="003C284C"/>
    <w:rsid w:val="003C44F6"/>
    <w:rsid w:val="003C4CD8"/>
    <w:rsid w:val="003C517A"/>
    <w:rsid w:val="003C5D25"/>
    <w:rsid w:val="003C72FC"/>
    <w:rsid w:val="003D0706"/>
    <w:rsid w:val="003D0C5C"/>
    <w:rsid w:val="003D1A45"/>
    <w:rsid w:val="003D221D"/>
    <w:rsid w:val="003D339C"/>
    <w:rsid w:val="003D3576"/>
    <w:rsid w:val="003D49C2"/>
    <w:rsid w:val="003D4B4F"/>
    <w:rsid w:val="003D4E36"/>
    <w:rsid w:val="003D6CF4"/>
    <w:rsid w:val="003D7967"/>
    <w:rsid w:val="003E0F86"/>
    <w:rsid w:val="003E20D7"/>
    <w:rsid w:val="003E241E"/>
    <w:rsid w:val="003E2762"/>
    <w:rsid w:val="003E29D1"/>
    <w:rsid w:val="003E2D0F"/>
    <w:rsid w:val="003E3D56"/>
    <w:rsid w:val="003E3EE7"/>
    <w:rsid w:val="003E3F4A"/>
    <w:rsid w:val="003E4406"/>
    <w:rsid w:val="003E5545"/>
    <w:rsid w:val="003E6776"/>
    <w:rsid w:val="003E742C"/>
    <w:rsid w:val="003F067B"/>
    <w:rsid w:val="003F0692"/>
    <w:rsid w:val="003F0D4B"/>
    <w:rsid w:val="003F23E6"/>
    <w:rsid w:val="003F55AE"/>
    <w:rsid w:val="003F6D22"/>
    <w:rsid w:val="00400184"/>
    <w:rsid w:val="00400517"/>
    <w:rsid w:val="00401D57"/>
    <w:rsid w:val="004023A3"/>
    <w:rsid w:val="00402BFD"/>
    <w:rsid w:val="00405215"/>
    <w:rsid w:val="00405389"/>
    <w:rsid w:val="00405C94"/>
    <w:rsid w:val="004076C9"/>
    <w:rsid w:val="004126DE"/>
    <w:rsid w:val="00412FA2"/>
    <w:rsid w:val="0041324D"/>
    <w:rsid w:val="00415CDA"/>
    <w:rsid w:val="00417DD2"/>
    <w:rsid w:val="004206A9"/>
    <w:rsid w:val="0042162C"/>
    <w:rsid w:val="004218E9"/>
    <w:rsid w:val="00421F45"/>
    <w:rsid w:val="004220D8"/>
    <w:rsid w:val="00422A22"/>
    <w:rsid w:val="00423683"/>
    <w:rsid w:val="004240F1"/>
    <w:rsid w:val="004247F3"/>
    <w:rsid w:val="00425495"/>
    <w:rsid w:val="00425A17"/>
    <w:rsid w:val="0042636D"/>
    <w:rsid w:val="0042691C"/>
    <w:rsid w:val="00430360"/>
    <w:rsid w:val="0043100B"/>
    <w:rsid w:val="00432BD0"/>
    <w:rsid w:val="004335EE"/>
    <w:rsid w:val="00433DA4"/>
    <w:rsid w:val="004345BB"/>
    <w:rsid w:val="00434C8A"/>
    <w:rsid w:val="00435191"/>
    <w:rsid w:val="00435D0B"/>
    <w:rsid w:val="0043676A"/>
    <w:rsid w:val="00437887"/>
    <w:rsid w:val="00437E3F"/>
    <w:rsid w:val="004411EB"/>
    <w:rsid w:val="00441AF5"/>
    <w:rsid w:val="00441D58"/>
    <w:rsid w:val="004434D2"/>
    <w:rsid w:val="00445517"/>
    <w:rsid w:val="00446A7F"/>
    <w:rsid w:val="00446DFB"/>
    <w:rsid w:val="004474FA"/>
    <w:rsid w:val="00450AD9"/>
    <w:rsid w:val="0045288E"/>
    <w:rsid w:val="00452AFB"/>
    <w:rsid w:val="00453668"/>
    <w:rsid w:val="00453C5F"/>
    <w:rsid w:val="004546AA"/>
    <w:rsid w:val="00456676"/>
    <w:rsid w:val="0045674E"/>
    <w:rsid w:val="0045706A"/>
    <w:rsid w:val="00457E7B"/>
    <w:rsid w:val="0046008A"/>
    <w:rsid w:val="00461676"/>
    <w:rsid w:val="00461D78"/>
    <w:rsid w:val="0046219D"/>
    <w:rsid w:val="004701F3"/>
    <w:rsid w:val="00470929"/>
    <w:rsid w:val="00470AF9"/>
    <w:rsid w:val="004711C1"/>
    <w:rsid w:val="0047138F"/>
    <w:rsid w:val="00472286"/>
    <w:rsid w:val="00474063"/>
    <w:rsid w:val="00474DEB"/>
    <w:rsid w:val="004751FA"/>
    <w:rsid w:val="0047656D"/>
    <w:rsid w:val="0048010D"/>
    <w:rsid w:val="004819B9"/>
    <w:rsid w:val="00486128"/>
    <w:rsid w:val="00486846"/>
    <w:rsid w:val="00486A4D"/>
    <w:rsid w:val="00487679"/>
    <w:rsid w:val="00487E34"/>
    <w:rsid w:val="00490197"/>
    <w:rsid w:val="00490344"/>
    <w:rsid w:val="00490B75"/>
    <w:rsid w:val="00490EC0"/>
    <w:rsid w:val="0049253D"/>
    <w:rsid w:val="00492B79"/>
    <w:rsid w:val="00493573"/>
    <w:rsid w:val="00494946"/>
    <w:rsid w:val="004959B3"/>
    <w:rsid w:val="004A05B1"/>
    <w:rsid w:val="004A1624"/>
    <w:rsid w:val="004A1DCF"/>
    <w:rsid w:val="004A2B8D"/>
    <w:rsid w:val="004A3848"/>
    <w:rsid w:val="004A403C"/>
    <w:rsid w:val="004A67E3"/>
    <w:rsid w:val="004A7CCD"/>
    <w:rsid w:val="004B2375"/>
    <w:rsid w:val="004B26C2"/>
    <w:rsid w:val="004B6020"/>
    <w:rsid w:val="004B6A8A"/>
    <w:rsid w:val="004B7232"/>
    <w:rsid w:val="004C0331"/>
    <w:rsid w:val="004C0403"/>
    <w:rsid w:val="004C086F"/>
    <w:rsid w:val="004C0A1F"/>
    <w:rsid w:val="004C1B88"/>
    <w:rsid w:val="004C1EF1"/>
    <w:rsid w:val="004C446C"/>
    <w:rsid w:val="004C6529"/>
    <w:rsid w:val="004C753F"/>
    <w:rsid w:val="004D09C3"/>
    <w:rsid w:val="004D0E54"/>
    <w:rsid w:val="004D3F23"/>
    <w:rsid w:val="004D4B3F"/>
    <w:rsid w:val="004D6772"/>
    <w:rsid w:val="004E0069"/>
    <w:rsid w:val="004E1555"/>
    <w:rsid w:val="004E47CE"/>
    <w:rsid w:val="004E5A44"/>
    <w:rsid w:val="004F0554"/>
    <w:rsid w:val="004F128E"/>
    <w:rsid w:val="004F1757"/>
    <w:rsid w:val="004F2492"/>
    <w:rsid w:val="004F3A40"/>
    <w:rsid w:val="004F4583"/>
    <w:rsid w:val="004F4A5E"/>
    <w:rsid w:val="004F5062"/>
    <w:rsid w:val="004F6E23"/>
    <w:rsid w:val="004F707A"/>
    <w:rsid w:val="004F7F89"/>
    <w:rsid w:val="005004D0"/>
    <w:rsid w:val="0050196D"/>
    <w:rsid w:val="00501B76"/>
    <w:rsid w:val="005022E9"/>
    <w:rsid w:val="00502F09"/>
    <w:rsid w:val="005048E7"/>
    <w:rsid w:val="00506706"/>
    <w:rsid w:val="005074AF"/>
    <w:rsid w:val="005105B6"/>
    <w:rsid w:val="00510D6F"/>
    <w:rsid w:val="005112A3"/>
    <w:rsid w:val="00511862"/>
    <w:rsid w:val="00512398"/>
    <w:rsid w:val="00512D07"/>
    <w:rsid w:val="005203C9"/>
    <w:rsid w:val="00520FD8"/>
    <w:rsid w:val="00521C17"/>
    <w:rsid w:val="00522EE2"/>
    <w:rsid w:val="0052328E"/>
    <w:rsid w:val="005237F1"/>
    <w:rsid w:val="005245B0"/>
    <w:rsid w:val="0052706E"/>
    <w:rsid w:val="005300B7"/>
    <w:rsid w:val="005311A2"/>
    <w:rsid w:val="005319A7"/>
    <w:rsid w:val="00532910"/>
    <w:rsid w:val="00536758"/>
    <w:rsid w:val="00537BCB"/>
    <w:rsid w:val="00537F10"/>
    <w:rsid w:val="005406A8"/>
    <w:rsid w:val="005411E1"/>
    <w:rsid w:val="00541798"/>
    <w:rsid w:val="0054206A"/>
    <w:rsid w:val="005422ED"/>
    <w:rsid w:val="00545259"/>
    <w:rsid w:val="00546DE6"/>
    <w:rsid w:val="00546F42"/>
    <w:rsid w:val="005505CC"/>
    <w:rsid w:val="0055112E"/>
    <w:rsid w:val="00551588"/>
    <w:rsid w:val="005517A7"/>
    <w:rsid w:val="00552878"/>
    <w:rsid w:val="005529D5"/>
    <w:rsid w:val="00552BB6"/>
    <w:rsid w:val="005537C0"/>
    <w:rsid w:val="00553B35"/>
    <w:rsid w:val="00553CC3"/>
    <w:rsid w:val="00555272"/>
    <w:rsid w:val="005558B1"/>
    <w:rsid w:val="00555AFF"/>
    <w:rsid w:val="00556A36"/>
    <w:rsid w:val="00556B6F"/>
    <w:rsid w:val="00556C86"/>
    <w:rsid w:val="00557C57"/>
    <w:rsid w:val="00557FD0"/>
    <w:rsid w:val="0056013F"/>
    <w:rsid w:val="005609E6"/>
    <w:rsid w:val="00560FA6"/>
    <w:rsid w:val="00560FB3"/>
    <w:rsid w:val="00560FBA"/>
    <w:rsid w:val="005632F3"/>
    <w:rsid w:val="00563825"/>
    <w:rsid w:val="005651C2"/>
    <w:rsid w:val="00567241"/>
    <w:rsid w:val="005676C2"/>
    <w:rsid w:val="005707A3"/>
    <w:rsid w:val="00570E8D"/>
    <w:rsid w:val="00571181"/>
    <w:rsid w:val="00572341"/>
    <w:rsid w:val="0057250C"/>
    <w:rsid w:val="0057333B"/>
    <w:rsid w:val="00573DF6"/>
    <w:rsid w:val="00574B55"/>
    <w:rsid w:val="00576117"/>
    <w:rsid w:val="005762F9"/>
    <w:rsid w:val="00576694"/>
    <w:rsid w:val="00576811"/>
    <w:rsid w:val="005775D6"/>
    <w:rsid w:val="005800AE"/>
    <w:rsid w:val="0058193A"/>
    <w:rsid w:val="0058216D"/>
    <w:rsid w:val="005821DE"/>
    <w:rsid w:val="0058242B"/>
    <w:rsid w:val="00583A17"/>
    <w:rsid w:val="00583C39"/>
    <w:rsid w:val="00584E53"/>
    <w:rsid w:val="00587F88"/>
    <w:rsid w:val="005901CD"/>
    <w:rsid w:val="005903F4"/>
    <w:rsid w:val="005904D5"/>
    <w:rsid w:val="00590D50"/>
    <w:rsid w:val="005917CF"/>
    <w:rsid w:val="00591856"/>
    <w:rsid w:val="005940FA"/>
    <w:rsid w:val="00594168"/>
    <w:rsid w:val="0059427B"/>
    <w:rsid w:val="005956C0"/>
    <w:rsid w:val="00596C1F"/>
    <w:rsid w:val="00597AA4"/>
    <w:rsid w:val="00597C06"/>
    <w:rsid w:val="005A01CD"/>
    <w:rsid w:val="005A18E2"/>
    <w:rsid w:val="005A19EA"/>
    <w:rsid w:val="005A389A"/>
    <w:rsid w:val="005A3CE2"/>
    <w:rsid w:val="005A3F87"/>
    <w:rsid w:val="005A4C62"/>
    <w:rsid w:val="005A52B5"/>
    <w:rsid w:val="005A60D4"/>
    <w:rsid w:val="005A63ED"/>
    <w:rsid w:val="005A6699"/>
    <w:rsid w:val="005A6E7C"/>
    <w:rsid w:val="005B0877"/>
    <w:rsid w:val="005B13D5"/>
    <w:rsid w:val="005B2161"/>
    <w:rsid w:val="005B30B2"/>
    <w:rsid w:val="005B4004"/>
    <w:rsid w:val="005B4068"/>
    <w:rsid w:val="005B4DC8"/>
    <w:rsid w:val="005B528E"/>
    <w:rsid w:val="005B5428"/>
    <w:rsid w:val="005B6674"/>
    <w:rsid w:val="005B6987"/>
    <w:rsid w:val="005B7117"/>
    <w:rsid w:val="005B755D"/>
    <w:rsid w:val="005B7E61"/>
    <w:rsid w:val="005C102D"/>
    <w:rsid w:val="005C1C41"/>
    <w:rsid w:val="005C4DC0"/>
    <w:rsid w:val="005C5692"/>
    <w:rsid w:val="005D07C8"/>
    <w:rsid w:val="005D0902"/>
    <w:rsid w:val="005D41A9"/>
    <w:rsid w:val="005D4242"/>
    <w:rsid w:val="005E09AF"/>
    <w:rsid w:val="005E0CA4"/>
    <w:rsid w:val="005E0F59"/>
    <w:rsid w:val="005E1A43"/>
    <w:rsid w:val="005E1CC7"/>
    <w:rsid w:val="005E1E88"/>
    <w:rsid w:val="005E3B33"/>
    <w:rsid w:val="005E5394"/>
    <w:rsid w:val="005E6CF0"/>
    <w:rsid w:val="005E7226"/>
    <w:rsid w:val="005F12B9"/>
    <w:rsid w:val="005F1C80"/>
    <w:rsid w:val="005F3236"/>
    <w:rsid w:val="005F44E9"/>
    <w:rsid w:val="005F7076"/>
    <w:rsid w:val="005F79B4"/>
    <w:rsid w:val="005F7D1D"/>
    <w:rsid w:val="00600202"/>
    <w:rsid w:val="00600255"/>
    <w:rsid w:val="00603271"/>
    <w:rsid w:val="00603849"/>
    <w:rsid w:val="006041A3"/>
    <w:rsid w:val="0060562B"/>
    <w:rsid w:val="00605CD0"/>
    <w:rsid w:val="00605D4C"/>
    <w:rsid w:val="00607530"/>
    <w:rsid w:val="006076CB"/>
    <w:rsid w:val="006109BF"/>
    <w:rsid w:val="00611852"/>
    <w:rsid w:val="00611CD8"/>
    <w:rsid w:val="006126FB"/>
    <w:rsid w:val="00613539"/>
    <w:rsid w:val="00613695"/>
    <w:rsid w:val="006144F8"/>
    <w:rsid w:val="00614BFB"/>
    <w:rsid w:val="00614DD7"/>
    <w:rsid w:val="00614EDD"/>
    <w:rsid w:val="00615CEF"/>
    <w:rsid w:val="0061652C"/>
    <w:rsid w:val="006166A4"/>
    <w:rsid w:val="00617AEB"/>
    <w:rsid w:val="0062134D"/>
    <w:rsid w:val="00621914"/>
    <w:rsid w:val="00621BEC"/>
    <w:rsid w:val="00622AF0"/>
    <w:rsid w:val="00623654"/>
    <w:rsid w:val="00624749"/>
    <w:rsid w:val="006254AB"/>
    <w:rsid w:val="0063179A"/>
    <w:rsid w:val="00631BE8"/>
    <w:rsid w:val="00632BCD"/>
    <w:rsid w:val="00633D77"/>
    <w:rsid w:val="006351F0"/>
    <w:rsid w:val="00635899"/>
    <w:rsid w:val="00635F52"/>
    <w:rsid w:val="00636C04"/>
    <w:rsid w:val="006441C9"/>
    <w:rsid w:val="0064510D"/>
    <w:rsid w:val="00645F8E"/>
    <w:rsid w:val="00650E11"/>
    <w:rsid w:val="006514DC"/>
    <w:rsid w:val="006526BE"/>
    <w:rsid w:val="0065387A"/>
    <w:rsid w:val="00653897"/>
    <w:rsid w:val="00653927"/>
    <w:rsid w:val="0065668D"/>
    <w:rsid w:val="00660143"/>
    <w:rsid w:val="00660637"/>
    <w:rsid w:val="006616AA"/>
    <w:rsid w:val="006635BB"/>
    <w:rsid w:val="00663EB2"/>
    <w:rsid w:val="00664E7C"/>
    <w:rsid w:val="00664F1C"/>
    <w:rsid w:val="006662F8"/>
    <w:rsid w:val="00666338"/>
    <w:rsid w:val="006669E5"/>
    <w:rsid w:val="00670C00"/>
    <w:rsid w:val="00671278"/>
    <w:rsid w:val="00673F57"/>
    <w:rsid w:val="00674FB4"/>
    <w:rsid w:val="00676FBD"/>
    <w:rsid w:val="006809E3"/>
    <w:rsid w:val="0068149C"/>
    <w:rsid w:val="00683220"/>
    <w:rsid w:val="00685114"/>
    <w:rsid w:val="00685854"/>
    <w:rsid w:val="0068713D"/>
    <w:rsid w:val="0068744D"/>
    <w:rsid w:val="00690692"/>
    <w:rsid w:val="0069329D"/>
    <w:rsid w:val="00696B70"/>
    <w:rsid w:val="00696FDF"/>
    <w:rsid w:val="006A0B37"/>
    <w:rsid w:val="006A1D55"/>
    <w:rsid w:val="006A2A2F"/>
    <w:rsid w:val="006A2D8E"/>
    <w:rsid w:val="006A344A"/>
    <w:rsid w:val="006A3E0C"/>
    <w:rsid w:val="006A4EA2"/>
    <w:rsid w:val="006A6A9D"/>
    <w:rsid w:val="006A71AF"/>
    <w:rsid w:val="006B025E"/>
    <w:rsid w:val="006B0506"/>
    <w:rsid w:val="006B0A44"/>
    <w:rsid w:val="006B0BB1"/>
    <w:rsid w:val="006B1476"/>
    <w:rsid w:val="006B18C0"/>
    <w:rsid w:val="006B1EBB"/>
    <w:rsid w:val="006B2126"/>
    <w:rsid w:val="006B3204"/>
    <w:rsid w:val="006B3C52"/>
    <w:rsid w:val="006B3D3E"/>
    <w:rsid w:val="006B4619"/>
    <w:rsid w:val="006B500A"/>
    <w:rsid w:val="006B6D63"/>
    <w:rsid w:val="006C0CA7"/>
    <w:rsid w:val="006C1240"/>
    <w:rsid w:val="006C2240"/>
    <w:rsid w:val="006C24C3"/>
    <w:rsid w:val="006C2AF0"/>
    <w:rsid w:val="006C5B9C"/>
    <w:rsid w:val="006C7DAE"/>
    <w:rsid w:val="006D0866"/>
    <w:rsid w:val="006D1522"/>
    <w:rsid w:val="006D2F1D"/>
    <w:rsid w:val="006D3576"/>
    <w:rsid w:val="006D6B51"/>
    <w:rsid w:val="006D7ED8"/>
    <w:rsid w:val="006E08AC"/>
    <w:rsid w:val="006E175F"/>
    <w:rsid w:val="006E4157"/>
    <w:rsid w:val="006E44D6"/>
    <w:rsid w:val="006E5AA3"/>
    <w:rsid w:val="006E74C9"/>
    <w:rsid w:val="006E794A"/>
    <w:rsid w:val="006F12DE"/>
    <w:rsid w:val="006F1B12"/>
    <w:rsid w:val="006F2D5B"/>
    <w:rsid w:val="006F44F3"/>
    <w:rsid w:val="006F6885"/>
    <w:rsid w:val="006F6DE0"/>
    <w:rsid w:val="00700B61"/>
    <w:rsid w:val="00700D00"/>
    <w:rsid w:val="007024FD"/>
    <w:rsid w:val="00702B27"/>
    <w:rsid w:val="00702D10"/>
    <w:rsid w:val="00703173"/>
    <w:rsid w:val="00703DAD"/>
    <w:rsid w:val="0070433E"/>
    <w:rsid w:val="00705170"/>
    <w:rsid w:val="007065C7"/>
    <w:rsid w:val="0070719E"/>
    <w:rsid w:val="00707224"/>
    <w:rsid w:val="007073D7"/>
    <w:rsid w:val="00710450"/>
    <w:rsid w:val="00711518"/>
    <w:rsid w:val="00711691"/>
    <w:rsid w:val="0071214B"/>
    <w:rsid w:val="0071262C"/>
    <w:rsid w:val="00712E3E"/>
    <w:rsid w:val="00712FD8"/>
    <w:rsid w:val="00713D4F"/>
    <w:rsid w:val="00714907"/>
    <w:rsid w:val="0071553D"/>
    <w:rsid w:val="007158B8"/>
    <w:rsid w:val="0071598E"/>
    <w:rsid w:val="00716070"/>
    <w:rsid w:val="007161D8"/>
    <w:rsid w:val="00716582"/>
    <w:rsid w:val="007213F3"/>
    <w:rsid w:val="007229C5"/>
    <w:rsid w:val="00722C88"/>
    <w:rsid w:val="007234C7"/>
    <w:rsid w:val="00723BF9"/>
    <w:rsid w:val="00724D9D"/>
    <w:rsid w:val="0072567E"/>
    <w:rsid w:val="0072771E"/>
    <w:rsid w:val="00730776"/>
    <w:rsid w:val="00731FBA"/>
    <w:rsid w:val="0073353F"/>
    <w:rsid w:val="007345F0"/>
    <w:rsid w:val="00734631"/>
    <w:rsid w:val="00734DF5"/>
    <w:rsid w:val="00735E19"/>
    <w:rsid w:val="007362FC"/>
    <w:rsid w:val="00737039"/>
    <w:rsid w:val="00741404"/>
    <w:rsid w:val="0074492D"/>
    <w:rsid w:val="007464AF"/>
    <w:rsid w:val="00750934"/>
    <w:rsid w:val="0075354F"/>
    <w:rsid w:val="00755986"/>
    <w:rsid w:val="00755B88"/>
    <w:rsid w:val="00755F35"/>
    <w:rsid w:val="00756B11"/>
    <w:rsid w:val="00756C33"/>
    <w:rsid w:val="00757B1A"/>
    <w:rsid w:val="007600CB"/>
    <w:rsid w:val="00761927"/>
    <w:rsid w:val="00761B6F"/>
    <w:rsid w:val="00761C3B"/>
    <w:rsid w:val="00761FAD"/>
    <w:rsid w:val="00762810"/>
    <w:rsid w:val="00762908"/>
    <w:rsid w:val="00763622"/>
    <w:rsid w:val="00763998"/>
    <w:rsid w:val="00763F60"/>
    <w:rsid w:val="0076583A"/>
    <w:rsid w:val="007662B2"/>
    <w:rsid w:val="007669EA"/>
    <w:rsid w:val="00767A95"/>
    <w:rsid w:val="0077028B"/>
    <w:rsid w:val="0077048A"/>
    <w:rsid w:val="00771DCE"/>
    <w:rsid w:val="00773CDB"/>
    <w:rsid w:val="00775BB3"/>
    <w:rsid w:val="00775F7C"/>
    <w:rsid w:val="0077658C"/>
    <w:rsid w:val="00777648"/>
    <w:rsid w:val="00777E22"/>
    <w:rsid w:val="00780387"/>
    <w:rsid w:val="00780AC7"/>
    <w:rsid w:val="00780FEF"/>
    <w:rsid w:val="00781CB8"/>
    <w:rsid w:val="007860FC"/>
    <w:rsid w:val="00786307"/>
    <w:rsid w:val="007874F7"/>
    <w:rsid w:val="007919A8"/>
    <w:rsid w:val="00797448"/>
    <w:rsid w:val="007A0D3E"/>
    <w:rsid w:val="007A2D54"/>
    <w:rsid w:val="007A334E"/>
    <w:rsid w:val="007A3AEC"/>
    <w:rsid w:val="007A5FFC"/>
    <w:rsid w:val="007A657C"/>
    <w:rsid w:val="007A65E2"/>
    <w:rsid w:val="007A6FA1"/>
    <w:rsid w:val="007B076B"/>
    <w:rsid w:val="007B0AAB"/>
    <w:rsid w:val="007B13E3"/>
    <w:rsid w:val="007B2475"/>
    <w:rsid w:val="007B26F8"/>
    <w:rsid w:val="007B2C56"/>
    <w:rsid w:val="007B3198"/>
    <w:rsid w:val="007B40F4"/>
    <w:rsid w:val="007B58F1"/>
    <w:rsid w:val="007B5B9E"/>
    <w:rsid w:val="007B5E8E"/>
    <w:rsid w:val="007B62A3"/>
    <w:rsid w:val="007B7874"/>
    <w:rsid w:val="007C0A8B"/>
    <w:rsid w:val="007C1D72"/>
    <w:rsid w:val="007C2B14"/>
    <w:rsid w:val="007C6C7F"/>
    <w:rsid w:val="007D13E2"/>
    <w:rsid w:val="007D1F03"/>
    <w:rsid w:val="007D29F8"/>
    <w:rsid w:val="007D2BCF"/>
    <w:rsid w:val="007D387C"/>
    <w:rsid w:val="007D5FA6"/>
    <w:rsid w:val="007D74A9"/>
    <w:rsid w:val="007D7570"/>
    <w:rsid w:val="007D7C56"/>
    <w:rsid w:val="007E1A91"/>
    <w:rsid w:val="007E2C92"/>
    <w:rsid w:val="007E32C5"/>
    <w:rsid w:val="007E3868"/>
    <w:rsid w:val="007E40F5"/>
    <w:rsid w:val="007E4CB5"/>
    <w:rsid w:val="007E4EDE"/>
    <w:rsid w:val="007E545D"/>
    <w:rsid w:val="007E54D1"/>
    <w:rsid w:val="007E5CAB"/>
    <w:rsid w:val="007E5E6B"/>
    <w:rsid w:val="007E6510"/>
    <w:rsid w:val="007E7383"/>
    <w:rsid w:val="007F2066"/>
    <w:rsid w:val="007F21F5"/>
    <w:rsid w:val="007F32F1"/>
    <w:rsid w:val="007F3A52"/>
    <w:rsid w:val="007F6D65"/>
    <w:rsid w:val="007F704A"/>
    <w:rsid w:val="00800AE7"/>
    <w:rsid w:val="00800E33"/>
    <w:rsid w:val="00801599"/>
    <w:rsid w:val="00802045"/>
    <w:rsid w:val="0080313A"/>
    <w:rsid w:val="00805785"/>
    <w:rsid w:val="00810253"/>
    <w:rsid w:val="00811E17"/>
    <w:rsid w:val="00812440"/>
    <w:rsid w:val="0081346C"/>
    <w:rsid w:val="00813515"/>
    <w:rsid w:val="008136FD"/>
    <w:rsid w:val="00813ED0"/>
    <w:rsid w:val="00813FE3"/>
    <w:rsid w:val="00815BCB"/>
    <w:rsid w:val="00815C7F"/>
    <w:rsid w:val="00815EAA"/>
    <w:rsid w:val="00815F97"/>
    <w:rsid w:val="00817C84"/>
    <w:rsid w:val="008203F1"/>
    <w:rsid w:val="0082152F"/>
    <w:rsid w:val="00821FAB"/>
    <w:rsid w:val="00822EC1"/>
    <w:rsid w:val="0082352B"/>
    <w:rsid w:val="008236F6"/>
    <w:rsid w:val="00823DA6"/>
    <w:rsid w:val="00823EF6"/>
    <w:rsid w:val="008256FF"/>
    <w:rsid w:val="00825BA5"/>
    <w:rsid w:val="00830606"/>
    <w:rsid w:val="00830DC6"/>
    <w:rsid w:val="00831C06"/>
    <w:rsid w:val="00832800"/>
    <w:rsid w:val="00832A96"/>
    <w:rsid w:val="00834FC8"/>
    <w:rsid w:val="008350E0"/>
    <w:rsid w:val="0083533E"/>
    <w:rsid w:val="00835FB5"/>
    <w:rsid w:val="008368FA"/>
    <w:rsid w:val="00836DF5"/>
    <w:rsid w:val="0083745A"/>
    <w:rsid w:val="00837918"/>
    <w:rsid w:val="00837932"/>
    <w:rsid w:val="008405FD"/>
    <w:rsid w:val="008406BA"/>
    <w:rsid w:val="00840780"/>
    <w:rsid w:val="00841B5F"/>
    <w:rsid w:val="008429F5"/>
    <w:rsid w:val="00842A62"/>
    <w:rsid w:val="00842D67"/>
    <w:rsid w:val="00845C5A"/>
    <w:rsid w:val="00845F48"/>
    <w:rsid w:val="00846580"/>
    <w:rsid w:val="0084698C"/>
    <w:rsid w:val="00850933"/>
    <w:rsid w:val="00851257"/>
    <w:rsid w:val="00852A54"/>
    <w:rsid w:val="00852F29"/>
    <w:rsid w:val="00853C9F"/>
    <w:rsid w:val="00853D1B"/>
    <w:rsid w:val="00854910"/>
    <w:rsid w:val="00856384"/>
    <w:rsid w:val="00860D68"/>
    <w:rsid w:val="0086268E"/>
    <w:rsid w:val="008634CC"/>
    <w:rsid w:val="00863895"/>
    <w:rsid w:val="008639C5"/>
    <w:rsid w:val="00866535"/>
    <w:rsid w:val="00871BEA"/>
    <w:rsid w:val="008735FB"/>
    <w:rsid w:val="0087456F"/>
    <w:rsid w:val="00875CEB"/>
    <w:rsid w:val="008768A6"/>
    <w:rsid w:val="00877C6B"/>
    <w:rsid w:val="008804CC"/>
    <w:rsid w:val="00882CA7"/>
    <w:rsid w:val="00883E57"/>
    <w:rsid w:val="008850B0"/>
    <w:rsid w:val="00886AD2"/>
    <w:rsid w:val="00886BB3"/>
    <w:rsid w:val="008920BD"/>
    <w:rsid w:val="0089211C"/>
    <w:rsid w:val="008923BF"/>
    <w:rsid w:val="0089247C"/>
    <w:rsid w:val="00893C54"/>
    <w:rsid w:val="008947CF"/>
    <w:rsid w:val="008947D8"/>
    <w:rsid w:val="00894BB8"/>
    <w:rsid w:val="00894EAD"/>
    <w:rsid w:val="00895D9F"/>
    <w:rsid w:val="00895DFB"/>
    <w:rsid w:val="00895FAB"/>
    <w:rsid w:val="008962A4"/>
    <w:rsid w:val="00896902"/>
    <w:rsid w:val="00896D94"/>
    <w:rsid w:val="00897849"/>
    <w:rsid w:val="00897EA1"/>
    <w:rsid w:val="008A0E22"/>
    <w:rsid w:val="008A2C05"/>
    <w:rsid w:val="008A2CAD"/>
    <w:rsid w:val="008A2CD2"/>
    <w:rsid w:val="008A43CE"/>
    <w:rsid w:val="008B181B"/>
    <w:rsid w:val="008B1997"/>
    <w:rsid w:val="008B1EC7"/>
    <w:rsid w:val="008B228E"/>
    <w:rsid w:val="008B2A0D"/>
    <w:rsid w:val="008B370B"/>
    <w:rsid w:val="008B3C2F"/>
    <w:rsid w:val="008B3D2A"/>
    <w:rsid w:val="008B5B3C"/>
    <w:rsid w:val="008B69CA"/>
    <w:rsid w:val="008C1F30"/>
    <w:rsid w:val="008C29C5"/>
    <w:rsid w:val="008C42B5"/>
    <w:rsid w:val="008C4AE6"/>
    <w:rsid w:val="008C5E6F"/>
    <w:rsid w:val="008C6252"/>
    <w:rsid w:val="008D04F7"/>
    <w:rsid w:val="008D23DD"/>
    <w:rsid w:val="008D26B6"/>
    <w:rsid w:val="008D2AC3"/>
    <w:rsid w:val="008D342D"/>
    <w:rsid w:val="008D3D5B"/>
    <w:rsid w:val="008D43D6"/>
    <w:rsid w:val="008D4A1A"/>
    <w:rsid w:val="008D5005"/>
    <w:rsid w:val="008D53E7"/>
    <w:rsid w:val="008D6B3C"/>
    <w:rsid w:val="008E0B92"/>
    <w:rsid w:val="008E11F2"/>
    <w:rsid w:val="008E33D7"/>
    <w:rsid w:val="008E384F"/>
    <w:rsid w:val="008E3FBE"/>
    <w:rsid w:val="008E4566"/>
    <w:rsid w:val="008E5790"/>
    <w:rsid w:val="008E5AC0"/>
    <w:rsid w:val="008E7286"/>
    <w:rsid w:val="008E7EB0"/>
    <w:rsid w:val="008F159F"/>
    <w:rsid w:val="008F2799"/>
    <w:rsid w:val="008F2BC9"/>
    <w:rsid w:val="008F3A51"/>
    <w:rsid w:val="008F4CE9"/>
    <w:rsid w:val="008F6B47"/>
    <w:rsid w:val="008F6C1F"/>
    <w:rsid w:val="008F6F51"/>
    <w:rsid w:val="008F7C9F"/>
    <w:rsid w:val="00900340"/>
    <w:rsid w:val="009008B7"/>
    <w:rsid w:val="00901D53"/>
    <w:rsid w:val="0090435F"/>
    <w:rsid w:val="00904995"/>
    <w:rsid w:val="00904E25"/>
    <w:rsid w:val="0090502D"/>
    <w:rsid w:val="00911FF2"/>
    <w:rsid w:val="00912546"/>
    <w:rsid w:val="0091297D"/>
    <w:rsid w:val="00912A58"/>
    <w:rsid w:val="00912E88"/>
    <w:rsid w:val="00912E92"/>
    <w:rsid w:val="009137B9"/>
    <w:rsid w:val="00914067"/>
    <w:rsid w:val="00915141"/>
    <w:rsid w:val="00915697"/>
    <w:rsid w:val="00915832"/>
    <w:rsid w:val="0091613C"/>
    <w:rsid w:val="009174B7"/>
    <w:rsid w:val="00917526"/>
    <w:rsid w:val="00917BEE"/>
    <w:rsid w:val="00917D55"/>
    <w:rsid w:val="00920150"/>
    <w:rsid w:val="0092116B"/>
    <w:rsid w:val="0092133C"/>
    <w:rsid w:val="00921999"/>
    <w:rsid w:val="00923D5F"/>
    <w:rsid w:val="009245B0"/>
    <w:rsid w:val="0092669B"/>
    <w:rsid w:val="00927123"/>
    <w:rsid w:val="00927E4E"/>
    <w:rsid w:val="00930139"/>
    <w:rsid w:val="00931A7E"/>
    <w:rsid w:val="00931EBD"/>
    <w:rsid w:val="009339D4"/>
    <w:rsid w:val="00933D7A"/>
    <w:rsid w:val="009343C7"/>
    <w:rsid w:val="00934BDC"/>
    <w:rsid w:val="00934D3B"/>
    <w:rsid w:val="00934F4F"/>
    <w:rsid w:val="009402CB"/>
    <w:rsid w:val="0094186B"/>
    <w:rsid w:val="00941AC4"/>
    <w:rsid w:val="00942E09"/>
    <w:rsid w:val="00945359"/>
    <w:rsid w:val="00945630"/>
    <w:rsid w:val="00945FB5"/>
    <w:rsid w:val="00946905"/>
    <w:rsid w:val="00946F88"/>
    <w:rsid w:val="00953602"/>
    <w:rsid w:val="009545F2"/>
    <w:rsid w:val="00956347"/>
    <w:rsid w:val="009568BA"/>
    <w:rsid w:val="00956911"/>
    <w:rsid w:val="00956A6F"/>
    <w:rsid w:val="00957870"/>
    <w:rsid w:val="009606CA"/>
    <w:rsid w:val="009611ED"/>
    <w:rsid w:val="009628F7"/>
    <w:rsid w:val="00964B2A"/>
    <w:rsid w:val="00965061"/>
    <w:rsid w:val="00965121"/>
    <w:rsid w:val="00967112"/>
    <w:rsid w:val="009671D0"/>
    <w:rsid w:val="009702D7"/>
    <w:rsid w:val="0097259A"/>
    <w:rsid w:val="00972C84"/>
    <w:rsid w:val="00973359"/>
    <w:rsid w:val="00976D30"/>
    <w:rsid w:val="00977742"/>
    <w:rsid w:val="00981874"/>
    <w:rsid w:val="00982231"/>
    <w:rsid w:val="0098244C"/>
    <w:rsid w:val="0098335B"/>
    <w:rsid w:val="00984406"/>
    <w:rsid w:val="0098444F"/>
    <w:rsid w:val="00985B7F"/>
    <w:rsid w:val="00985D7B"/>
    <w:rsid w:val="009863BF"/>
    <w:rsid w:val="00986B84"/>
    <w:rsid w:val="00986FBC"/>
    <w:rsid w:val="00990137"/>
    <w:rsid w:val="00990728"/>
    <w:rsid w:val="00991D4A"/>
    <w:rsid w:val="0099314B"/>
    <w:rsid w:val="00994AEA"/>
    <w:rsid w:val="00997147"/>
    <w:rsid w:val="009A0CE2"/>
    <w:rsid w:val="009A350C"/>
    <w:rsid w:val="009A40E9"/>
    <w:rsid w:val="009A535E"/>
    <w:rsid w:val="009B072E"/>
    <w:rsid w:val="009B16E5"/>
    <w:rsid w:val="009B1C61"/>
    <w:rsid w:val="009B230B"/>
    <w:rsid w:val="009B3009"/>
    <w:rsid w:val="009B4E33"/>
    <w:rsid w:val="009B6652"/>
    <w:rsid w:val="009B699C"/>
    <w:rsid w:val="009C1B2B"/>
    <w:rsid w:val="009C1C6D"/>
    <w:rsid w:val="009C38A7"/>
    <w:rsid w:val="009C5090"/>
    <w:rsid w:val="009C52BF"/>
    <w:rsid w:val="009C6561"/>
    <w:rsid w:val="009C6770"/>
    <w:rsid w:val="009C6EB2"/>
    <w:rsid w:val="009D3319"/>
    <w:rsid w:val="009D6925"/>
    <w:rsid w:val="009E07BC"/>
    <w:rsid w:val="009E0826"/>
    <w:rsid w:val="009E14C8"/>
    <w:rsid w:val="009E1AD6"/>
    <w:rsid w:val="009E396B"/>
    <w:rsid w:val="009E3CF3"/>
    <w:rsid w:val="009E5B04"/>
    <w:rsid w:val="009F066F"/>
    <w:rsid w:val="009F0B04"/>
    <w:rsid w:val="009F1F8F"/>
    <w:rsid w:val="009F2183"/>
    <w:rsid w:val="009F2A21"/>
    <w:rsid w:val="009F3A45"/>
    <w:rsid w:val="009F5DAB"/>
    <w:rsid w:val="009F5FCC"/>
    <w:rsid w:val="009F74C5"/>
    <w:rsid w:val="009F7AD3"/>
    <w:rsid w:val="00A030F6"/>
    <w:rsid w:val="00A033FD"/>
    <w:rsid w:val="00A0394B"/>
    <w:rsid w:val="00A05DF7"/>
    <w:rsid w:val="00A07468"/>
    <w:rsid w:val="00A111CD"/>
    <w:rsid w:val="00A1563A"/>
    <w:rsid w:val="00A160E6"/>
    <w:rsid w:val="00A16299"/>
    <w:rsid w:val="00A176C9"/>
    <w:rsid w:val="00A20909"/>
    <w:rsid w:val="00A21F5A"/>
    <w:rsid w:val="00A2229F"/>
    <w:rsid w:val="00A22B53"/>
    <w:rsid w:val="00A22EDD"/>
    <w:rsid w:val="00A250A1"/>
    <w:rsid w:val="00A259FA"/>
    <w:rsid w:val="00A25C82"/>
    <w:rsid w:val="00A26155"/>
    <w:rsid w:val="00A26C2D"/>
    <w:rsid w:val="00A27169"/>
    <w:rsid w:val="00A30EC2"/>
    <w:rsid w:val="00A326FF"/>
    <w:rsid w:val="00A32F68"/>
    <w:rsid w:val="00A330E5"/>
    <w:rsid w:val="00A3391B"/>
    <w:rsid w:val="00A35BA3"/>
    <w:rsid w:val="00A37E3F"/>
    <w:rsid w:val="00A40FAD"/>
    <w:rsid w:val="00A4124B"/>
    <w:rsid w:val="00A41B91"/>
    <w:rsid w:val="00A41C70"/>
    <w:rsid w:val="00A41D06"/>
    <w:rsid w:val="00A41FE8"/>
    <w:rsid w:val="00A424CA"/>
    <w:rsid w:val="00A42670"/>
    <w:rsid w:val="00A4316B"/>
    <w:rsid w:val="00A43E78"/>
    <w:rsid w:val="00A44996"/>
    <w:rsid w:val="00A450EA"/>
    <w:rsid w:val="00A452B8"/>
    <w:rsid w:val="00A45572"/>
    <w:rsid w:val="00A45ED1"/>
    <w:rsid w:val="00A478F9"/>
    <w:rsid w:val="00A50BD4"/>
    <w:rsid w:val="00A52268"/>
    <w:rsid w:val="00A5229E"/>
    <w:rsid w:val="00A53B6F"/>
    <w:rsid w:val="00A54578"/>
    <w:rsid w:val="00A57049"/>
    <w:rsid w:val="00A575FB"/>
    <w:rsid w:val="00A57D53"/>
    <w:rsid w:val="00A6166E"/>
    <w:rsid w:val="00A61C2F"/>
    <w:rsid w:val="00A62D6D"/>
    <w:rsid w:val="00A63B55"/>
    <w:rsid w:val="00A66032"/>
    <w:rsid w:val="00A66638"/>
    <w:rsid w:val="00A67585"/>
    <w:rsid w:val="00A67B3B"/>
    <w:rsid w:val="00A67CD0"/>
    <w:rsid w:val="00A70237"/>
    <w:rsid w:val="00A7137E"/>
    <w:rsid w:val="00A722D8"/>
    <w:rsid w:val="00A7674E"/>
    <w:rsid w:val="00A7676B"/>
    <w:rsid w:val="00A76B51"/>
    <w:rsid w:val="00A76BD6"/>
    <w:rsid w:val="00A8035F"/>
    <w:rsid w:val="00A80CC4"/>
    <w:rsid w:val="00A816E5"/>
    <w:rsid w:val="00A82A9F"/>
    <w:rsid w:val="00A847CC"/>
    <w:rsid w:val="00A848B7"/>
    <w:rsid w:val="00A8656C"/>
    <w:rsid w:val="00A90861"/>
    <w:rsid w:val="00A91D15"/>
    <w:rsid w:val="00A92DA8"/>
    <w:rsid w:val="00A943FB"/>
    <w:rsid w:val="00A95ED2"/>
    <w:rsid w:val="00A96B92"/>
    <w:rsid w:val="00A97EDD"/>
    <w:rsid w:val="00AA0DA9"/>
    <w:rsid w:val="00AA176A"/>
    <w:rsid w:val="00AA1973"/>
    <w:rsid w:val="00AA36C0"/>
    <w:rsid w:val="00AA5857"/>
    <w:rsid w:val="00AA5C71"/>
    <w:rsid w:val="00AB149E"/>
    <w:rsid w:val="00AB1D09"/>
    <w:rsid w:val="00AB201F"/>
    <w:rsid w:val="00AB257E"/>
    <w:rsid w:val="00AB4A9E"/>
    <w:rsid w:val="00AB4D8B"/>
    <w:rsid w:val="00AB5413"/>
    <w:rsid w:val="00AC07BC"/>
    <w:rsid w:val="00AC2952"/>
    <w:rsid w:val="00AC341C"/>
    <w:rsid w:val="00AC3CCA"/>
    <w:rsid w:val="00AC4315"/>
    <w:rsid w:val="00AC557A"/>
    <w:rsid w:val="00AC5C18"/>
    <w:rsid w:val="00AC5D3B"/>
    <w:rsid w:val="00AC654E"/>
    <w:rsid w:val="00AD1876"/>
    <w:rsid w:val="00AD1E51"/>
    <w:rsid w:val="00AD2AEF"/>
    <w:rsid w:val="00AD2DEB"/>
    <w:rsid w:val="00AD34FE"/>
    <w:rsid w:val="00AD6A0B"/>
    <w:rsid w:val="00AD756E"/>
    <w:rsid w:val="00AE0D4A"/>
    <w:rsid w:val="00AE2F48"/>
    <w:rsid w:val="00AE45B0"/>
    <w:rsid w:val="00AE6818"/>
    <w:rsid w:val="00AE7208"/>
    <w:rsid w:val="00AF031D"/>
    <w:rsid w:val="00AF040F"/>
    <w:rsid w:val="00AF2C56"/>
    <w:rsid w:val="00AF330B"/>
    <w:rsid w:val="00AF4806"/>
    <w:rsid w:val="00AF528C"/>
    <w:rsid w:val="00AF607D"/>
    <w:rsid w:val="00AF7134"/>
    <w:rsid w:val="00AF7F30"/>
    <w:rsid w:val="00B01D1F"/>
    <w:rsid w:val="00B022F1"/>
    <w:rsid w:val="00B0338F"/>
    <w:rsid w:val="00B034B1"/>
    <w:rsid w:val="00B03AE6"/>
    <w:rsid w:val="00B045E3"/>
    <w:rsid w:val="00B05021"/>
    <w:rsid w:val="00B0504C"/>
    <w:rsid w:val="00B062A5"/>
    <w:rsid w:val="00B064CB"/>
    <w:rsid w:val="00B06B17"/>
    <w:rsid w:val="00B109E5"/>
    <w:rsid w:val="00B10A8B"/>
    <w:rsid w:val="00B1152D"/>
    <w:rsid w:val="00B12865"/>
    <w:rsid w:val="00B12A2D"/>
    <w:rsid w:val="00B150A2"/>
    <w:rsid w:val="00B1521F"/>
    <w:rsid w:val="00B17150"/>
    <w:rsid w:val="00B2050F"/>
    <w:rsid w:val="00B208D1"/>
    <w:rsid w:val="00B221D2"/>
    <w:rsid w:val="00B222C5"/>
    <w:rsid w:val="00B22A3E"/>
    <w:rsid w:val="00B22F9E"/>
    <w:rsid w:val="00B234BB"/>
    <w:rsid w:val="00B23830"/>
    <w:rsid w:val="00B2424C"/>
    <w:rsid w:val="00B25F35"/>
    <w:rsid w:val="00B27C5D"/>
    <w:rsid w:val="00B3064D"/>
    <w:rsid w:val="00B30DE9"/>
    <w:rsid w:val="00B346DA"/>
    <w:rsid w:val="00B34F7C"/>
    <w:rsid w:val="00B357AD"/>
    <w:rsid w:val="00B36F6F"/>
    <w:rsid w:val="00B40634"/>
    <w:rsid w:val="00B4166E"/>
    <w:rsid w:val="00B41695"/>
    <w:rsid w:val="00B41DEF"/>
    <w:rsid w:val="00B42F63"/>
    <w:rsid w:val="00B45125"/>
    <w:rsid w:val="00B45931"/>
    <w:rsid w:val="00B46312"/>
    <w:rsid w:val="00B469C3"/>
    <w:rsid w:val="00B50E1C"/>
    <w:rsid w:val="00B5174A"/>
    <w:rsid w:val="00B52B15"/>
    <w:rsid w:val="00B531F3"/>
    <w:rsid w:val="00B53863"/>
    <w:rsid w:val="00B53FA7"/>
    <w:rsid w:val="00B56AE6"/>
    <w:rsid w:val="00B57DCD"/>
    <w:rsid w:val="00B603F0"/>
    <w:rsid w:val="00B60869"/>
    <w:rsid w:val="00B60BA3"/>
    <w:rsid w:val="00B61401"/>
    <w:rsid w:val="00B61FE2"/>
    <w:rsid w:val="00B62929"/>
    <w:rsid w:val="00B62E2C"/>
    <w:rsid w:val="00B62FA6"/>
    <w:rsid w:val="00B647CD"/>
    <w:rsid w:val="00B673D6"/>
    <w:rsid w:val="00B70832"/>
    <w:rsid w:val="00B72242"/>
    <w:rsid w:val="00B73D7F"/>
    <w:rsid w:val="00B75BA3"/>
    <w:rsid w:val="00B75EFC"/>
    <w:rsid w:val="00B75F89"/>
    <w:rsid w:val="00B81EF4"/>
    <w:rsid w:val="00B82748"/>
    <w:rsid w:val="00B83B03"/>
    <w:rsid w:val="00B84377"/>
    <w:rsid w:val="00B8494D"/>
    <w:rsid w:val="00B84D36"/>
    <w:rsid w:val="00B8711A"/>
    <w:rsid w:val="00B87553"/>
    <w:rsid w:val="00B87E1F"/>
    <w:rsid w:val="00B90477"/>
    <w:rsid w:val="00B913B0"/>
    <w:rsid w:val="00B916E6"/>
    <w:rsid w:val="00B92D8D"/>
    <w:rsid w:val="00B95049"/>
    <w:rsid w:val="00B95287"/>
    <w:rsid w:val="00BA027E"/>
    <w:rsid w:val="00BA08AF"/>
    <w:rsid w:val="00BA31A5"/>
    <w:rsid w:val="00BA4A7C"/>
    <w:rsid w:val="00BA5740"/>
    <w:rsid w:val="00BA612B"/>
    <w:rsid w:val="00BA6486"/>
    <w:rsid w:val="00BA7C52"/>
    <w:rsid w:val="00BB04CB"/>
    <w:rsid w:val="00BB1798"/>
    <w:rsid w:val="00BB19AC"/>
    <w:rsid w:val="00BB2851"/>
    <w:rsid w:val="00BB2E28"/>
    <w:rsid w:val="00BB3155"/>
    <w:rsid w:val="00BB44ED"/>
    <w:rsid w:val="00BB515C"/>
    <w:rsid w:val="00BB51E3"/>
    <w:rsid w:val="00BB5D28"/>
    <w:rsid w:val="00BB71A8"/>
    <w:rsid w:val="00BC04C0"/>
    <w:rsid w:val="00BC22F2"/>
    <w:rsid w:val="00BC2FA9"/>
    <w:rsid w:val="00BC5413"/>
    <w:rsid w:val="00BC5A89"/>
    <w:rsid w:val="00BC64C1"/>
    <w:rsid w:val="00BD0E77"/>
    <w:rsid w:val="00BD3866"/>
    <w:rsid w:val="00BD3C52"/>
    <w:rsid w:val="00BD4317"/>
    <w:rsid w:val="00BD44A6"/>
    <w:rsid w:val="00BD494F"/>
    <w:rsid w:val="00BD4AE4"/>
    <w:rsid w:val="00BD58FF"/>
    <w:rsid w:val="00BD778C"/>
    <w:rsid w:val="00BE0D0D"/>
    <w:rsid w:val="00BE23F0"/>
    <w:rsid w:val="00BE24BF"/>
    <w:rsid w:val="00BE2C34"/>
    <w:rsid w:val="00BE44EA"/>
    <w:rsid w:val="00BE510B"/>
    <w:rsid w:val="00BE5323"/>
    <w:rsid w:val="00BE61B8"/>
    <w:rsid w:val="00BE6A60"/>
    <w:rsid w:val="00BE7D91"/>
    <w:rsid w:val="00BF0714"/>
    <w:rsid w:val="00BF0CDF"/>
    <w:rsid w:val="00BF14A1"/>
    <w:rsid w:val="00BF16AA"/>
    <w:rsid w:val="00BF17FD"/>
    <w:rsid w:val="00BF22BB"/>
    <w:rsid w:val="00BF2EE5"/>
    <w:rsid w:val="00BF5051"/>
    <w:rsid w:val="00BF5240"/>
    <w:rsid w:val="00BF53C9"/>
    <w:rsid w:val="00BF55D1"/>
    <w:rsid w:val="00BF57B2"/>
    <w:rsid w:val="00BF5FEF"/>
    <w:rsid w:val="00BF68D1"/>
    <w:rsid w:val="00BF6A84"/>
    <w:rsid w:val="00BF6C60"/>
    <w:rsid w:val="00C01A9C"/>
    <w:rsid w:val="00C02704"/>
    <w:rsid w:val="00C030DF"/>
    <w:rsid w:val="00C031E1"/>
    <w:rsid w:val="00C03FFC"/>
    <w:rsid w:val="00C053EF"/>
    <w:rsid w:val="00C05DFF"/>
    <w:rsid w:val="00C078F8"/>
    <w:rsid w:val="00C07DD1"/>
    <w:rsid w:val="00C1001A"/>
    <w:rsid w:val="00C1008C"/>
    <w:rsid w:val="00C1045B"/>
    <w:rsid w:val="00C11604"/>
    <w:rsid w:val="00C11ED4"/>
    <w:rsid w:val="00C12096"/>
    <w:rsid w:val="00C1250D"/>
    <w:rsid w:val="00C15464"/>
    <w:rsid w:val="00C15C09"/>
    <w:rsid w:val="00C16399"/>
    <w:rsid w:val="00C16795"/>
    <w:rsid w:val="00C17B41"/>
    <w:rsid w:val="00C203C3"/>
    <w:rsid w:val="00C2067C"/>
    <w:rsid w:val="00C22249"/>
    <w:rsid w:val="00C22DED"/>
    <w:rsid w:val="00C23FB7"/>
    <w:rsid w:val="00C24586"/>
    <w:rsid w:val="00C26705"/>
    <w:rsid w:val="00C267C2"/>
    <w:rsid w:val="00C277C7"/>
    <w:rsid w:val="00C27B79"/>
    <w:rsid w:val="00C30333"/>
    <w:rsid w:val="00C30760"/>
    <w:rsid w:val="00C3131C"/>
    <w:rsid w:val="00C315EA"/>
    <w:rsid w:val="00C31D2E"/>
    <w:rsid w:val="00C3242B"/>
    <w:rsid w:val="00C33766"/>
    <w:rsid w:val="00C33BCB"/>
    <w:rsid w:val="00C34319"/>
    <w:rsid w:val="00C349CE"/>
    <w:rsid w:val="00C36B42"/>
    <w:rsid w:val="00C3744A"/>
    <w:rsid w:val="00C4198C"/>
    <w:rsid w:val="00C4244C"/>
    <w:rsid w:val="00C429FD"/>
    <w:rsid w:val="00C42AA6"/>
    <w:rsid w:val="00C44923"/>
    <w:rsid w:val="00C44F44"/>
    <w:rsid w:val="00C4553C"/>
    <w:rsid w:val="00C467E6"/>
    <w:rsid w:val="00C46EDD"/>
    <w:rsid w:val="00C47CBB"/>
    <w:rsid w:val="00C50163"/>
    <w:rsid w:val="00C5077D"/>
    <w:rsid w:val="00C51962"/>
    <w:rsid w:val="00C51F29"/>
    <w:rsid w:val="00C52A87"/>
    <w:rsid w:val="00C52AB4"/>
    <w:rsid w:val="00C53C99"/>
    <w:rsid w:val="00C54A0B"/>
    <w:rsid w:val="00C55687"/>
    <w:rsid w:val="00C56406"/>
    <w:rsid w:val="00C569C5"/>
    <w:rsid w:val="00C615B7"/>
    <w:rsid w:val="00C63382"/>
    <w:rsid w:val="00C63792"/>
    <w:rsid w:val="00C637C4"/>
    <w:rsid w:val="00C647EA"/>
    <w:rsid w:val="00C64FF6"/>
    <w:rsid w:val="00C659F2"/>
    <w:rsid w:val="00C65F47"/>
    <w:rsid w:val="00C6608E"/>
    <w:rsid w:val="00C66556"/>
    <w:rsid w:val="00C669E3"/>
    <w:rsid w:val="00C745CD"/>
    <w:rsid w:val="00C77FA4"/>
    <w:rsid w:val="00C806AC"/>
    <w:rsid w:val="00C8109D"/>
    <w:rsid w:val="00C82238"/>
    <w:rsid w:val="00C82904"/>
    <w:rsid w:val="00C835C8"/>
    <w:rsid w:val="00C83F7C"/>
    <w:rsid w:val="00C843C3"/>
    <w:rsid w:val="00C84709"/>
    <w:rsid w:val="00C8699E"/>
    <w:rsid w:val="00C903CF"/>
    <w:rsid w:val="00C92911"/>
    <w:rsid w:val="00C93F37"/>
    <w:rsid w:val="00C95033"/>
    <w:rsid w:val="00C9530D"/>
    <w:rsid w:val="00C959E4"/>
    <w:rsid w:val="00C965E3"/>
    <w:rsid w:val="00C96868"/>
    <w:rsid w:val="00CA0AF4"/>
    <w:rsid w:val="00CA137E"/>
    <w:rsid w:val="00CA1839"/>
    <w:rsid w:val="00CA19E5"/>
    <w:rsid w:val="00CA2880"/>
    <w:rsid w:val="00CA2B2A"/>
    <w:rsid w:val="00CA2DEC"/>
    <w:rsid w:val="00CA3BC7"/>
    <w:rsid w:val="00CA4694"/>
    <w:rsid w:val="00CA49AF"/>
    <w:rsid w:val="00CA5355"/>
    <w:rsid w:val="00CA593B"/>
    <w:rsid w:val="00CA6D6B"/>
    <w:rsid w:val="00CA7A69"/>
    <w:rsid w:val="00CB060F"/>
    <w:rsid w:val="00CB1757"/>
    <w:rsid w:val="00CB2726"/>
    <w:rsid w:val="00CB51BA"/>
    <w:rsid w:val="00CB70E9"/>
    <w:rsid w:val="00CB744A"/>
    <w:rsid w:val="00CB7BE5"/>
    <w:rsid w:val="00CC05BB"/>
    <w:rsid w:val="00CC1636"/>
    <w:rsid w:val="00CC2456"/>
    <w:rsid w:val="00CC2552"/>
    <w:rsid w:val="00CC3653"/>
    <w:rsid w:val="00CC431D"/>
    <w:rsid w:val="00CC6B83"/>
    <w:rsid w:val="00CC76B8"/>
    <w:rsid w:val="00CC783F"/>
    <w:rsid w:val="00CD1CB3"/>
    <w:rsid w:val="00CD1D5E"/>
    <w:rsid w:val="00CD3280"/>
    <w:rsid w:val="00CD3D4E"/>
    <w:rsid w:val="00CD476F"/>
    <w:rsid w:val="00CD4AC1"/>
    <w:rsid w:val="00CD505D"/>
    <w:rsid w:val="00CD54F7"/>
    <w:rsid w:val="00CD594D"/>
    <w:rsid w:val="00CD59C2"/>
    <w:rsid w:val="00CD66B9"/>
    <w:rsid w:val="00CD66C6"/>
    <w:rsid w:val="00CD6D6E"/>
    <w:rsid w:val="00CD7BE2"/>
    <w:rsid w:val="00CE009A"/>
    <w:rsid w:val="00CE18A7"/>
    <w:rsid w:val="00CE1C21"/>
    <w:rsid w:val="00CE1D88"/>
    <w:rsid w:val="00CE1F37"/>
    <w:rsid w:val="00CE24DF"/>
    <w:rsid w:val="00CE3041"/>
    <w:rsid w:val="00CE3CAC"/>
    <w:rsid w:val="00CE4E16"/>
    <w:rsid w:val="00CE5A30"/>
    <w:rsid w:val="00CE5F1F"/>
    <w:rsid w:val="00CE5F9A"/>
    <w:rsid w:val="00CE685A"/>
    <w:rsid w:val="00CE6F10"/>
    <w:rsid w:val="00CE7BEF"/>
    <w:rsid w:val="00CF1D84"/>
    <w:rsid w:val="00CF24F6"/>
    <w:rsid w:val="00CF3B0A"/>
    <w:rsid w:val="00CF4744"/>
    <w:rsid w:val="00CF4B87"/>
    <w:rsid w:val="00CF536A"/>
    <w:rsid w:val="00CF62B6"/>
    <w:rsid w:val="00CF6B04"/>
    <w:rsid w:val="00CF6CDB"/>
    <w:rsid w:val="00CF77D8"/>
    <w:rsid w:val="00CF7C71"/>
    <w:rsid w:val="00D0009D"/>
    <w:rsid w:val="00D00C2C"/>
    <w:rsid w:val="00D00E2D"/>
    <w:rsid w:val="00D00F1E"/>
    <w:rsid w:val="00D01460"/>
    <w:rsid w:val="00D016FF"/>
    <w:rsid w:val="00D02310"/>
    <w:rsid w:val="00D03C4D"/>
    <w:rsid w:val="00D03FD5"/>
    <w:rsid w:val="00D041BE"/>
    <w:rsid w:val="00D04311"/>
    <w:rsid w:val="00D04493"/>
    <w:rsid w:val="00D04CD7"/>
    <w:rsid w:val="00D06DE0"/>
    <w:rsid w:val="00D07844"/>
    <w:rsid w:val="00D07C31"/>
    <w:rsid w:val="00D07FA6"/>
    <w:rsid w:val="00D1162B"/>
    <w:rsid w:val="00D11A3C"/>
    <w:rsid w:val="00D12C69"/>
    <w:rsid w:val="00D140A9"/>
    <w:rsid w:val="00D146DF"/>
    <w:rsid w:val="00D14FB3"/>
    <w:rsid w:val="00D16049"/>
    <w:rsid w:val="00D173BE"/>
    <w:rsid w:val="00D17AB3"/>
    <w:rsid w:val="00D20BA0"/>
    <w:rsid w:val="00D20CC2"/>
    <w:rsid w:val="00D21AEC"/>
    <w:rsid w:val="00D21EF0"/>
    <w:rsid w:val="00D23735"/>
    <w:rsid w:val="00D24B62"/>
    <w:rsid w:val="00D24B7B"/>
    <w:rsid w:val="00D25186"/>
    <w:rsid w:val="00D26B6D"/>
    <w:rsid w:val="00D26CDD"/>
    <w:rsid w:val="00D26DDD"/>
    <w:rsid w:val="00D30555"/>
    <w:rsid w:val="00D30A54"/>
    <w:rsid w:val="00D30DB1"/>
    <w:rsid w:val="00D31111"/>
    <w:rsid w:val="00D311C4"/>
    <w:rsid w:val="00D33175"/>
    <w:rsid w:val="00D332B6"/>
    <w:rsid w:val="00D33488"/>
    <w:rsid w:val="00D33824"/>
    <w:rsid w:val="00D34297"/>
    <w:rsid w:val="00D355AD"/>
    <w:rsid w:val="00D37664"/>
    <w:rsid w:val="00D37B0C"/>
    <w:rsid w:val="00D40C8B"/>
    <w:rsid w:val="00D414F0"/>
    <w:rsid w:val="00D426F1"/>
    <w:rsid w:val="00D42C4C"/>
    <w:rsid w:val="00D43619"/>
    <w:rsid w:val="00D43F60"/>
    <w:rsid w:val="00D443BC"/>
    <w:rsid w:val="00D45A5F"/>
    <w:rsid w:val="00D477BD"/>
    <w:rsid w:val="00D478FB"/>
    <w:rsid w:val="00D47A39"/>
    <w:rsid w:val="00D50484"/>
    <w:rsid w:val="00D52DB8"/>
    <w:rsid w:val="00D535CE"/>
    <w:rsid w:val="00D5385A"/>
    <w:rsid w:val="00D5763C"/>
    <w:rsid w:val="00D57C95"/>
    <w:rsid w:val="00D57EB8"/>
    <w:rsid w:val="00D617CD"/>
    <w:rsid w:val="00D63B39"/>
    <w:rsid w:val="00D63DB1"/>
    <w:rsid w:val="00D648F8"/>
    <w:rsid w:val="00D64993"/>
    <w:rsid w:val="00D65A73"/>
    <w:rsid w:val="00D65B5F"/>
    <w:rsid w:val="00D663A0"/>
    <w:rsid w:val="00D708A3"/>
    <w:rsid w:val="00D7128D"/>
    <w:rsid w:val="00D712D6"/>
    <w:rsid w:val="00D718D5"/>
    <w:rsid w:val="00D71CA2"/>
    <w:rsid w:val="00D72997"/>
    <w:rsid w:val="00D72F47"/>
    <w:rsid w:val="00D72FAB"/>
    <w:rsid w:val="00D73E5C"/>
    <w:rsid w:val="00D74EB9"/>
    <w:rsid w:val="00D758C1"/>
    <w:rsid w:val="00D77332"/>
    <w:rsid w:val="00D80AA1"/>
    <w:rsid w:val="00D81D9C"/>
    <w:rsid w:val="00D82252"/>
    <w:rsid w:val="00D824C2"/>
    <w:rsid w:val="00D8340A"/>
    <w:rsid w:val="00D84922"/>
    <w:rsid w:val="00D84D23"/>
    <w:rsid w:val="00D913F6"/>
    <w:rsid w:val="00D91FE3"/>
    <w:rsid w:val="00D9258F"/>
    <w:rsid w:val="00D93BB6"/>
    <w:rsid w:val="00D93D06"/>
    <w:rsid w:val="00D9622F"/>
    <w:rsid w:val="00D9698A"/>
    <w:rsid w:val="00D97114"/>
    <w:rsid w:val="00D971A8"/>
    <w:rsid w:val="00D97FEE"/>
    <w:rsid w:val="00DA0137"/>
    <w:rsid w:val="00DA1BBB"/>
    <w:rsid w:val="00DA260E"/>
    <w:rsid w:val="00DA329A"/>
    <w:rsid w:val="00DA33E1"/>
    <w:rsid w:val="00DA45F7"/>
    <w:rsid w:val="00DA4858"/>
    <w:rsid w:val="00DA7066"/>
    <w:rsid w:val="00DB1DD1"/>
    <w:rsid w:val="00DB2956"/>
    <w:rsid w:val="00DB2CA8"/>
    <w:rsid w:val="00DB3462"/>
    <w:rsid w:val="00DB37E8"/>
    <w:rsid w:val="00DB38BC"/>
    <w:rsid w:val="00DB40F3"/>
    <w:rsid w:val="00DB42EF"/>
    <w:rsid w:val="00DB5B26"/>
    <w:rsid w:val="00DB6179"/>
    <w:rsid w:val="00DB7849"/>
    <w:rsid w:val="00DC0659"/>
    <w:rsid w:val="00DC0B43"/>
    <w:rsid w:val="00DC1F5A"/>
    <w:rsid w:val="00DC2891"/>
    <w:rsid w:val="00DC3C2B"/>
    <w:rsid w:val="00DC3F81"/>
    <w:rsid w:val="00DC41E2"/>
    <w:rsid w:val="00DC6605"/>
    <w:rsid w:val="00DC725D"/>
    <w:rsid w:val="00DD0000"/>
    <w:rsid w:val="00DD05D1"/>
    <w:rsid w:val="00DD080D"/>
    <w:rsid w:val="00DD1926"/>
    <w:rsid w:val="00DD1EE3"/>
    <w:rsid w:val="00DD4302"/>
    <w:rsid w:val="00DD4346"/>
    <w:rsid w:val="00DD45F8"/>
    <w:rsid w:val="00DD7A29"/>
    <w:rsid w:val="00DE2EE9"/>
    <w:rsid w:val="00DE32FC"/>
    <w:rsid w:val="00DE364B"/>
    <w:rsid w:val="00DE3A89"/>
    <w:rsid w:val="00DE444A"/>
    <w:rsid w:val="00DE6080"/>
    <w:rsid w:val="00DF0F9E"/>
    <w:rsid w:val="00DF184C"/>
    <w:rsid w:val="00DF24AC"/>
    <w:rsid w:val="00DF3EA0"/>
    <w:rsid w:val="00DF3F26"/>
    <w:rsid w:val="00DF4FFF"/>
    <w:rsid w:val="00DF5704"/>
    <w:rsid w:val="00DF6A12"/>
    <w:rsid w:val="00DF6AC2"/>
    <w:rsid w:val="00DF6D71"/>
    <w:rsid w:val="00E018C2"/>
    <w:rsid w:val="00E02365"/>
    <w:rsid w:val="00E03EC7"/>
    <w:rsid w:val="00E03EDD"/>
    <w:rsid w:val="00E05B09"/>
    <w:rsid w:val="00E075E9"/>
    <w:rsid w:val="00E10745"/>
    <w:rsid w:val="00E1373D"/>
    <w:rsid w:val="00E137C4"/>
    <w:rsid w:val="00E14160"/>
    <w:rsid w:val="00E14F13"/>
    <w:rsid w:val="00E17E52"/>
    <w:rsid w:val="00E2280E"/>
    <w:rsid w:val="00E23590"/>
    <w:rsid w:val="00E24BE2"/>
    <w:rsid w:val="00E254C4"/>
    <w:rsid w:val="00E26ADE"/>
    <w:rsid w:val="00E31178"/>
    <w:rsid w:val="00E325DB"/>
    <w:rsid w:val="00E32EE1"/>
    <w:rsid w:val="00E33673"/>
    <w:rsid w:val="00E3384D"/>
    <w:rsid w:val="00E33E44"/>
    <w:rsid w:val="00E33FCE"/>
    <w:rsid w:val="00E34CCE"/>
    <w:rsid w:val="00E358CD"/>
    <w:rsid w:val="00E36FE5"/>
    <w:rsid w:val="00E37773"/>
    <w:rsid w:val="00E414AF"/>
    <w:rsid w:val="00E422AF"/>
    <w:rsid w:val="00E42B7C"/>
    <w:rsid w:val="00E43B48"/>
    <w:rsid w:val="00E43C88"/>
    <w:rsid w:val="00E43EAD"/>
    <w:rsid w:val="00E452EE"/>
    <w:rsid w:val="00E453E5"/>
    <w:rsid w:val="00E4588D"/>
    <w:rsid w:val="00E45998"/>
    <w:rsid w:val="00E45D8F"/>
    <w:rsid w:val="00E472A4"/>
    <w:rsid w:val="00E50932"/>
    <w:rsid w:val="00E50D18"/>
    <w:rsid w:val="00E50E94"/>
    <w:rsid w:val="00E5160E"/>
    <w:rsid w:val="00E5585F"/>
    <w:rsid w:val="00E55E3A"/>
    <w:rsid w:val="00E562C6"/>
    <w:rsid w:val="00E5740B"/>
    <w:rsid w:val="00E60019"/>
    <w:rsid w:val="00E6030E"/>
    <w:rsid w:val="00E61BFD"/>
    <w:rsid w:val="00E63641"/>
    <w:rsid w:val="00E63819"/>
    <w:rsid w:val="00E64505"/>
    <w:rsid w:val="00E64D8A"/>
    <w:rsid w:val="00E651C6"/>
    <w:rsid w:val="00E67261"/>
    <w:rsid w:val="00E67866"/>
    <w:rsid w:val="00E67B9C"/>
    <w:rsid w:val="00E67C0E"/>
    <w:rsid w:val="00E711CE"/>
    <w:rsid w:val="00E71F9E"/>
    <w:rsid w:val="00E72768"/>
    <w:rsid w:val="00E72E4B"/>
    <w:rsid w:val="00E73506"/>
    <w:rsid w:val="00E75A7B"/>
    <w:rsid w:val="00E7661A"/>
    <w:rsid w:val="00E76C13"/>
    <w:rsid w:val="00E76F55"/>
    <w:rsid w:val="00E80B59"/>
    <w:rsid w:val="00E82069"/>
    <w:rsid w:val="00E8310F"/>
    <w:rsid w:val="00E83765"/>
    <w:rsid w:val="00E84B68"/>
    <w:rsid w:val="00E85A60"/>
    <w:rsid w:val="00E86E77"/>
    <w:rsid w:val="00E87143"/>
    <w:rsid w:val="00E87CF1"/>
    <w:rsid w:val="00E91246"/>
    <w:rsid w:val="00E9152D"/>
    <w:rsid w:val="00E9324A"/>
    <w:rsid w:val="00E93C66"/>
    <w:rsid w:val="00E93CB1"/>
    <w:rsid w:val="00E943FC"/>
    <w:rsid w:val="00E95823"/>
    <w:rsid w:val="00E96CAE"/>
    <w:rsid w:val="00E97792"/>
    <w:rsid w:val="00E97924"/>
    <w:rsid w:val="00EA0A5C"/>
    <w:rsid w:val="00EA1A5A"/>
    <w:rsid w:val="00EA1BE4"/>
    <w:rsid w:val="00EA1BFA"/>
    <w:rsid w:val="00EA2296"/>
    <w:rsid w:val="00EA2326"/>
    <w:rsid w:val="00EA425B"/>
    <w:rsid w:val="00EA4286"/>
    <w:rsid w:val="00EA6108"/>
    <w:rsid w:val="00EA67E9"/>
    <w:rsid w:val="00EB055D"/>
    <w:rsid w:val="00EB1A65"/>
    <w:rsid w:val="00EB2730"/>
    <w:rsid w:val="00EB2A9A"/>
    <w:rsid w:val="00EB3734"/>
    <w:rsid w:val="00EB40A4"/>
    <w:rsid w:val="00EB4519"/>
    <w:rsid w:val="00EB5772"/>
    <w:rsid w:val="00EB7703"/>
    <w:rsid w:val="00EB7CBD"/>
    <w:rsid w:val="00EC1012"/>
    <w:rsid w:val="00EC11C3"/>
    <w:rsid w:val="00EC1EB9"/>
    <w:rsid w:val="00EC3850"/>
    <w:rsid w:val="00EC4BFC"/>
    <w:rsid w:val="00EC59DE"/>
    <w:rsid w:val="00EC64F5"/>
    <w:rsid w:val="00EC6CB8"/>
    <w:rsid w:val="00ED2961"/>
    <w:rsid w:val="00ED2CDF"/>
    <w:rsid w:val="00ED31DE"/>
    <w:rsid w:val="00ED4AEF"/>
    <w:rsid w:val="00ED4ECE"/>
    <w:rsid w:val="00ED77B4"/>
    <w:rsid w:val="00EE106A"/>
    <w:rsid w:val="00EE2D38"/>
    <w:rsid w:val="00EE32F2"/>
    <w:rsid w:val="00EE3408"/>
    <w:rsid w:val="00EE59CA"/>
    <w:rsid w:val="00EE5AAE"/>
    <w:rsid w:val="00EE6592"/>
    <w:rsid w:val="00EF0803"/>
    <w:rsid w:val="00EF1085"/>
    <w:rsid w:val="00EF124B"/>
    <w:rsid w:val="00EF1B95"/>
    <w:rsid w:val="00EF31BB"/>
    <w:rsid w:val="00EF321C"/>
    <w:rsid w:val="00EF42E2"/>
    <w:rsid w:val="00EF66BA"/>
    <w:rsid w:val="00EF6A53"/>
    <w:rsid w:val="00F01C02"/>
    <w:rsid w:val="00F0251C"/>
    <w:rsid w:val="00F032D9"/>
    <w:rsid w:val="00F03EF8"/>
    <w:rsid w:val="00F04988"/>
    <w:rsid w:val="00F04AA6"/>
    <w:rsid w:val="00F04EEE"/>
    <w:rsid w:val="00F06F6F"/>
    <w:rsid w:val="00F075F8"/>
    <w:rsid w:val="00F10CD8"/>
    <w:rsid w:val="00F12E86"/>
    <w:rsid w:val="00F132E0"/>
    <w:rsid w:val="00F13C60"/>
    <w:rsid w:val="00F14234"/>
    <w:rsid w:val="00F148AA"/>
    <w:rsid w:val="00F15A53"/>
    <w:rsid w:val="00F16F83"/>
    <w:rsid w:val="00F21FAC"/>
    <w:rsid w:val="00F2288A"/>
    <w:rsid w:val="00F23B0D"/>
    <w:rsid w:val="00F23B0E"/>
    <w:rsid w:val="00F24219"/>
    <w:rsid w:val="00F24743"/>
    <w:rsid w:val="00F25F7B"/>
    <w:rsid w:val="00F26F2A"/>
    <w:rsid w:val="00F30955"/>
    <w:rsid w:val="00F315C6"/>
    <w:rsid w:val="00F3167B"/>
    <w:rsid w:val="00F32519"/>
    <w:rsid w:val="00F326D8"/>
    <w:rsid w:val="00F35925"/>
    <w:rsid w:val="00F35E52"/>
    <w:rsid w:val="00F36E26"/>
    <w:rsid w:val="00F377F8"/>
    <w:rsid w:val="00F401A3"/>
    <w:rsid w:val="00F40CD5"/>
    <w:rsid w:val="00F4136F"/>
    <w:rsid w:val="00F419AD"/>
    <w:rsid w:val="00F44A8B"/>
    <w:rsid w:val="00F46147"/>
    <w:rsid w:val="00F47A4A"/>
    <w:rsid w:val="00F503D5"/>
    <w:rsid w:val="00F52169"/>
    <w:rsid w:val="00F52193"/>
    <w:rsid w:val="00F52293"/>
    <w:rsid w:val="00F54E99"/>
    <w:rsid w:val="00F5584A"/>
    <w:rsid w:val="00F55AE5"/>
    <w:rsid w:val="00F56120"/>
    <w:rsid w:val="00F568DF"/>
    <w:rsid w:val="00F60381"/>
    <w:rsid w:val="00F62B2B"/>
    <w:rsid w:val="00F64C05"/>
    <w:rsid w:val="00F65B75"/>
    <w:rsid w:val="00F65EB6"/>
    <w:rsid w:val="00F66E1F"/>
    <w:rsid w:val="00F679CC"/>
    <w:rsid w:val="00F7047B"/>
    <w:rsid w:val="00F70A65"/>
    <w:rsid w:val="00F71961"/>
    <w:rsid w:val="00F719C1"/>
    <w:rsid w:val="00F71DCE"/>
    <w:rsid w:val="00F7237C"/>
    <w:rsid w:val="00F72433"/>
    <w:rsid w:val="00F7560B"/>
    <w:rsid w:val="00F75A53"/>
    <w:rsid w:val="00F7694D"/>
    <w:rsid w:val="00F76AB3"/>
    <w:rsid w:val="00F76BBD"/>
    <w:rsid w:val="00F7798E"/>
    <w:rsid w:val="00F80612"/>
    <w:rsid w:val="00F81572"/>
    <w:rsid w:val="00F8358E"/>
    <w:rsid w:val="00F83708"/>
    <w:rsid w:val="00F85420"/>
    <w:rsid w:val="00F86969"/>
    <w:rsid w:val="00F86ABA"/>
    <w:rsid w:val="00F90286"/>
    <w:rsid w:val="00F90476"/>
    <w:rsid w:val="00F92A40"/>
    <w:rsid w:val="00F94993"/>
    <w:rsid w:val="00F94E97"/>
    <w:rsid w:val="00F958C3"/>
    <w:rsid w:val="00F95D64"/>
    <w:rsid w:val="00F96537"/>
    <w:rsid w:val="00F9792A"/>
    <w:rsid w:val="00F97B0E"/>
    <w:rsid w:val="00F97C35"/>
    <w:rsid w:val="00FA08A9"/>
    <w:rsid w:val="00FA4191"/>
    <w:rsid w:val="00FA4F66"/>
    <w:rsid w:val="00FA5BD0"/>
    <w:rsid w:val="00FA66F0"/>
    <w:rsid w:val="00FA7004"/>
    <w:rsid w:val="00FA710E"/>
    <w:rsid w:val="00FB0542"/>
    <w:rsid w:val="00FB1152"/>
    <w:rsid w:val="00FB32E5"/>
    <w:rsid w:val="00FB36EF"/>
    <w:rsid w:val="00FB497B"/>
    <w:rsid w:val="00FB787C"/>
    <w:rsid w:val="00FC07B7"/>
    <w:rsid w:val="00FC0E72"/>
    <w:rsid w:val="00FC388D"/>
    <w:rsid w:val="00FC4BE5"/>
    <w:rsid w:val="00FC5125"/>
    <w:rsid w:val="00FC5CB9"/>
    <w:rsid w:val="00FC658B"/>
    <w:rsid w:val="00FC6B8E"/>
    <w:rsid w:val="00FC7C35"/>
    <w:rsid w:val="00FD0A5D"/>
    <w:rsid w:val="00FD22FF"/>
    <w:rsid w:val="00FD365B"/>
    <w:rsid w:val="00FD3E91"/>
    <w:rsid w:val="00FD4F60"/>
    <w:rsid w:val="00FD516B"/>
    <w:rsid w:val="00FD542E"/>
    <w:rsid w:val="00FD621C"/>
    <w:rsid w:val="00FD6C3D"/>
    <w:rsid w:val="00FD6E5B"/>
    <w:rsid w:val="00FD72A3"/>
    <w:rsid w:val="00FD72DB"/>
    <w:rsid w:val="00FE0101"/>
    <w:rsid w:val="00FE1360"/>
    <w:rsid w:val="00FE199C"/>
    <w:rsid w:val="00FE1B4B"/>
    <w:rsid w:val="00FE1E4E"/>
    <w:rsid w:val="00FE20F4"/>
    <w:rsid w:val="00FE2F5A"/>
    <w:rsid w:val="00FE3632"/>
    <w:rsid w:val="00FE393B"/>
    <w:rsid w:val="00FE46D4"/>
    <w:rsid w:val="00FE51C7"/>
    <w:rsid w:val="00FE71B3"/>
    <w:rsid w:val="00FF18AD"/>
    <w:rsid w:val="00FF196A"/>
    <w:rsid w:val="00FF1F55"/>
    <w:rsid w:val="00FF2087"/>
    <w:rsid w:val="00FF2179"/>
    <w:rsid w:val="00FF2B2B"/>
    <w:rsid w:val="00FF2ECE"/>
    <w:rsid w:val="00FF50D5"/>
    <w:rsid w:val="00FF54AC"/>
    <w:rsid w:val="00FF7254"/>
    <w:rsid w:val="00FF78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F27EE"/>
  <w15:docId w15:val="{639D7F72-1B5B-493E-8833-7D8D12B5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5CB4"/>
    <w:rPr>
      <w:rFonts w:ascii="Arial" w:hAnsi="Arial"/>
      <w:sz w:val="22"/>
      <w:szCs w:val="24"/>
    </w:rPr>
  </w:style>
  <w:style w:type="paragraph" w:styleId="1">
    <w:name w:val="heading 1"/>
    <w:basedOn w:val="a"/>
    <w:next w:val="a"/>
    <w:link w:val="1Char"/>
    <w:qFormat/>
    <w:rsid w:val="00D50484"/>
    <w:pPr>
      <w:keepNext/>
      <w:jc w:val="both"/>
      <w:outlineLvl w:val="0"/>
    </w:pPr>
    <w:rPr>
      <w:b/>
      <w:bCs/>
    </w:rPr>
  </w:style>
  <w:style w:type="paragraph" w:styleId="2">
    <w:name w:val="heading 2"/>
    <w:basedOn w:val="a"/>
    <w:next w:val="a"/>
    <w:qFormat/>
    <w:rsid w:val="00D50484"/>
    <w:pPr>
      <w:autoSpaceDE w:val="0"/>
      <w:autoSpaceDN w:val="0"/>
      <w:adjustRightInd w:val="0"/>
      <w:ind w:left="270" w:hanging="270"/>
      <w:outlineLvl w:val="1"/>
    </w:pPr>
    <w:rPr>
      <w:rFonts w:ascii="Times New Roman" w:hAnsi="Times New Roman"/>
      <w:color w:val="000000"/>
      <w:sz w:val="32"/>
      <w:szCs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50484"/>
    <w:pPr>
      <w:jc w:val="both"/>
    </w:pPr>
    <w:rPr>
      <w:rFonts w:ascii="Tahoma" w:hAnsi="Tahoma" w:cs="Tahoma"/>
      <w:lang w:val="el-GR"/>
    </w:rPr>
  </w:style>
  <w:style w:type="paragraph" w:styleId="20">
    <w:name w:val="Body Text 2"/>
    <w:basedOn w:val="a"/>
    <w:rsid w:val="00D50484"/>
    <w:pPr>
      <w:jc w:val="center"/>
    </w:pPr>
    <w:rPr>
      <w:rFonts w:ascii="Tahoma" w:hAnsi="Tahoma" w:cs="Tahoma"/>
      <w:b/>
      <w:bCs/>
      <w:lang w:val="el-GR"/>
    </w:rPr>
  </w:style>
  <w:style w:type="paragraph" w:styleId="a4">
    <w:name w:val="Body Text Indent"/>
    <w:basedOn w:val="a"/>
    <w:rsid w:val="00D50484"/>
    <w:pPr>
      <w:ind w:left="360"/>
      <w:jc w:val="both"/>
    </w:pPr>
    <w:rPr>
      <w:lang w:val="el-GR"/>
    </w:rPr>
  </w:style>
  <w:style w:type="paragraph" w:styleId="21">
    <w:name w:val="Body Text Indent 2"/>
    <w:basedOn w:val="a"/>
    <w:link w:val="2Char"/>
    <w:rsid w:val="00D50484"/>
    <w:pPr>
      <w:ind w:left="360"/>
      <w:jc w:val="both"/>
    </w:pPr>
    <w:rPr>
      <w:rFonts w:ascii="Tahoma" w:hAnsi="Tahoma"/>
    </w:rPr>
  </w:style>
  <w:style w:type="paragraph" w:styleId="a5">
    <w:name w:val="footer"/>
    <w:basedOn w:val="a"/>
    <w:rsid w:val="00D50484"/>
    <w:pPr>
      <w:tabs>
        <w:tab w:val="center" w:pos="4153"/>
        <w:tab w:val="right" w:pos="8306"/>
      </w:tabs>
    </w:pPr>
  </w:style>
  <w:style w:type="character" w:styleId="a6">
    <w:name w:val="page number"/>
    <w:basedOn w:val="a0"/>
    <w:rsid w:val="00D50484"/>
  </w:style>
  <w:style w:type="paragraph" w:styleId="a7">
    <w:name w:val="header"/>
    <w:basedOn w:val="a"/>
    <w:link w:val="Char"/>
    <w:rsid w:val="00D50484"/>
    <w:pPr>
      <w:tabs>
        <w:tab w:val="center" w:pos="4153"/>
        <w:tab w:val="right" w:pos="8306"/>
      </w:tabs>
    </w:pPr>
  </w:style>
  <w:style w:type="paragraph" w:styleId="a8">
    <w:name w:val="Balloon Text"/>
    <w:basedOn w:val="a"/>
    <w:semiHidden/>
    <w:rsid w:val="00D50484"/>
    <w:rPr>
      <w:rFonts w:ascii="Tahoma" w:hAnsi="Tahoma" w:cs="Tahoma"/>
      <w:sz w:val="16"/>
      <w:szCs w:val="16"/>
    </w:rPr>
  </w:style>
  <w:style w:type="paragraph" w:styleId="a9">
    <w:name w:val="Document Map"/>
    <w:basedOn w:val="a"/>
    <w:semiHidden/>
    <w:rsid w:val="00EB5772"/>
    <w:pPr>
      <w:shd w:val="clear" w:color="auto" w:fill="000080"/>
    </w:pPr>
    <w:rPr>
      <w:rFonts w:ascii="Tahoma" w:hAnsi="Tahoma" w:cs="Tahoma"/>
      <w:sz w:val="20"/>
      <w:szCs w:val="20"/>
    </w:rPr>
  </w:style>
  <w:style w:type="table" w:styleId="aa">
    <w:name w:val="Table Grid"/>
    <w:basedOn w:val="a1"/>
    <w:uiPriority w:val="59"/>
    <w:rsid w:val="00BA0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a0"/>
    <w:rsid w:val="005A3CE2"/>
  </w:style>
  <w:style w:type="paragraph" w:styleId="ab">
    <w:name w:val="List Paragraph"/>
    <w:basedOn w:val="a"/>
    <w:uiPriority w:val="34"/>
    <w:qFormat/>
    <w:rsid w:val="00187CC7"/>
    <w:pPr>
      <w:spacing w:after="200" w:line="276" w:lineRule="auto"/>
      <w:ind w:left="720"/>
      <w:contextualSpacing/>
    </w:pPr>
    <w:rPr>
      <w:rFonts w:ascii="Calibri" w:eastAsia="Calibri" w:hAnsi="Calibri"/>
      <w:szCs w:val="22"/>
      <w:lang w:val="el-GR"/>
    </w:rPr>
  </w:style>
  <w:style w:type="character" w:customStyle="1" w:styleId="Char">
    <w:name w:val="Κεφαλίδα Char"/>
    <w:link w:val="a7"/>
    <w:rsid w:val="004A67E3"/>
    <w:rPr>
      <w:rFonts w:ascii="Arial" w:hAnsi="Arial"/>
      <w:sz w:val="22"/>
      <w:szCs w:val="24"/>
      <w:lang w:val="en-US" w:eastAsia="en-US"/>
    </w:rPr>
  </w:style>
  <w:style w:type="character" w:styleId="ac">
    <w:name w:val="annotation reference"/>
    <w:rsid w:val="00EF124B"/>
    <w:rPr>
      <w:sz w:val="16"/>
      <w:szCs w:val="16"/>
    </w:rPr>
  </w:style>
  <w:style w:type="paragraph" w:styleId="ad">
    <w:name w:val="annotation text"/>
    <w:basedOn w:val="a"/>
    <w:link w:val="Char0"/>
    <w:rsid w:val="00EF124B"/>
    <w:rPr>
      <w:sz w:val="20"/>
      <w:szCs w:val="20"/>
    </w:rPr>
  </w:style>
  <w:style w:type="character" w:customStyle="1" w:styleId="Char0">
    <w:name w:val="Κείμενο σχολίου Char"/>
    <w:link w:val="ad"/>
    <w:rsid w:val="00EF124B"/>
    <w:rPr>
      <w:rFonts w:ascii="Arial" w:hAnsi="Arial"/>
      <w:lang w:val="en-US" w:eastAsia="en-US"/>
    </w:rPr>
  </w:style>
  <w:style w:type="paragraph" w:styleId="ae">
    <w:name w:val="annotation subject"/>
    <w:basedOn w:val="ad"/>
    <w:next w:val="ad"/>
    <w:link w:val="Char1"/>
    <w:rsid w:val="00EF124B"/>
    <w:rPr>
      <w:b/>
      <w:bCs/>
    </w:rPr>
  </w:style>
  <w:style w:type="character" w:customStyle="1" w:styleId="Char1">
    <w:name w:val="Θέμα σχολίου Char"/>
    <w:link w:val="ae"/>
    <w:rsid w:val="00EF124B"/>
    <w:rPr>
      <w:rFonts w:ascii="Arial" w:hAnsi="Arial"/>
      <w:b/>
      <w:bCs/>
      <w:lang w:val="en-US" w:eastAsia="en-US"/>
    </w:rPr>
  </w:style>
  <w:style w:type="character" w:customStyle="1" w:styleId="2Char">
    <w:name w:val="Σώμα κείμενου με εσοχή 2 Char"/>
    <w:link w:val="21"/>
    <w:rsid w:val="001B612C"/>
    <w:rPr>
      <w:rFonts w:ascii="Tahoma" w:hAnsi="Tahoma" w:cs="Tahoma"/>
      <w:sz w:val="22"/>
      <w:szCs w:val="24"/>
      <w:lang w:eastAsia="en-US"/>
    </w:rPr>
  </w:style>
  <w:style w:type="character" w:customStyle="1" w:styleId="1Char">
    <w:name w:val="Επικεφαλίδα 1 Char"/>
    <w:link w:val="1"/>
    <w:rsid w:val="00F13C60"/>
    <w:rPr>
      <w:rFonts w:ascii="Arial" w:hAnsi="Arial" w:cs="Arial"/>
      <w:b/>
      <w:bCs/>
      <w:sz w:val="22"/>
      <w:szCs w:val="24"/>
      <w:lang w:eastAsia="en-US"/>
    </w:rPr>
  </w:style>
  <w:style w:type="character" w:customStyle="1" w:styleId="2Char1">
    <w:name w:val="Σώμα κείμενου με εσοχή 2 Char1"/>
    <w:locked/>
    <w:rsid w:val="001138B3"/>
    <w:rPr>
      <w:rFonts w:ascii="Tahoma" w:hAnsi="Tahoma" w:cs="Tahoma"/>
      <w:sz w:val="22"/>
      <w:szCs w:val="24"/>
      <w:lang w:eastAsia="en-US"/>
    </w:rPr>
  </w:style>
  <w:style w:type="paragraph" w:customStyle="1" w:styleId="Default">
    <w:name w:val="Default"/>
    <w:rsid w:val="00A1563A"/>
    <w:pPr>
      <w:autoSpaceDE w:val="0"/>
      <w:autoSpaceDN w:val="0"/>
      <w:adjustRightInd w:val="0"/>
    </w:pPr>
    <w:rPr>
      <w:rFonts w:ascii="Trebuchet MS" w:hAnsi="Trebuchet MS" w:cs="Trebuchet MS"/>
      <w:color w:val="000000"/>
      <w:sz w:val="24"/>
      <w:szCs w:val="24"/>
      <w:lang w:val="el-GR" w:eastAsia="el-GR"/>
    </w:rPr>
  </w:style>
  <w:style w:type="paragraph" w:styleId="Web">
    <w:name w:val="Normal (Web)"/>
    <w:basedOn w:val="a"/>
    <w:uiPriority w:val="99"/>
    <w:unhideWhenUsed/>
    <w:rsid w:val="00B346DA"/>
    <w:pPr>
      <w:spacing w:before="100" w:beforeAutospacing="1" w:after="100" w:afterAutospacing="1"/>
    </w:pPr>
    <w:rPr>
      <w:rFonts w:ascii="Times New Roman" w:hAnsi="Times New Roman"/>
      <w:sz w:val="24"/>
    </w:rPr>
  </w:style>
  <w:style w:type="character" w:styleId="-">
    <w:name w:val="Hyperlink"/>
    <w:basedOn w:val="a0"/>
    <w:uiPriority w:val="99"/>
    <w:unhideWhenUsed/>
    <w:rsid w:val="00D648F8"/>
    <w:rPr>
      <w:color w:val="0000FF"/>
      <w:u w:val="single"/>
    </w:rPr>
  </w:style>
  <w:style w:type="paragraph" w:styleId="af">
    <w:name w:val="Revision"/>
    <w:hidden/>
    <w:uiPriority w:val="99"/>
    <w:semiHidden/>
    <w:rsid w:val="00A7137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2925">
      <w:bodyDiv w:val="1"/>
      <w:marLeft w:val="0"/>
      <w:marRight w:val="0"/>
      <w:marTop w:val="0"/>
      <w:marBottom w:val="0"/>
      <w:divBdr>
        <w:top w:val="none" w:sz="0" w:space="0" w:color="auto"/>
        <w:left w:val="none" w:sz="0" w:space="0" w:color="auto"/>
        <w:bottom w:val="none" w:sz="0" w:space="0" w:color="auto"/>
        <w:right w:val="none" w:sz="0" w:space="0" w:color="auto"/>
      </w:divBdr>
    </w:div>
    <w:div w:id="198711786">
      <w:bodyDiv w:val="1"/>
      <w:marLeft w:val="0"/>
      <w:marRight w:val="0"/>
      <w:marTop w:val="0"/>
      <w:marBottom w:val="0"/>
      <w:divBdr>
        <w:top w:val="none" w:sz="0" w:space="0" w:color="auto"/>
        <w:left w:val="none" w:sz="0" w:space="0" w:color="auto"/>
        <w:bottom w:val="none" w:sz="0" w:space="0" w:color="auto"/>
        <w:right w:val="none" w:sz="0" w:space="0" w:color="auto"/>
      </w:divBdr>
    </w:div>
    <w:div w:id="250042582">
      <w:bodyDiv w:val="1"/>
      <w:marLeft w:val="0"/>
      <w:marRight w:val="0"/>
      <w:marTop w:val="0"/>
      <w:marBottom w:val="0"/>
      <w:divBdr>
        <w:top w:val="none" w:sz="0" w:space="0" w:color="auto"/>
        <w:left w:val="none" w:sz="0" w:space="0" w:color="auto"/>
        <w:bottom w:val="none" w:sz="0" w:space="0" w:color="auto"/>
        <w:right w:val="none" w:sz="0" w:space="0" w:color="auto"/>
      </w:divBdr>
    </w:div>
    <w:div w:id="369770378">
      <w:bodyDiv w:val="1"/>
      <w:marLeft w:val="0"/>
      <w:marRight w:val="0"/>
      <w:marTop w:val="0"/>
      <w:marBottom w:val="0"/>
      <w:divBdr>
        <w:top w:val="none" w:sz="0" w:space="0" w:color="auto"/>
        <w:left w:val="none" w:sz="0" w:space="0" w:color="auto"/>
        <w:bottom w:val="none" w:sz="0" w:space="0" w:color="auto"/>
        <w:right w:val="none" w:sz="0" w:space="0" w:color="auto"/>
      </w:divBdr>
    </w:div>
    <w:div w:id="476731093">
      <w:bodyDiv w:val="1"/>
      <w:marLeft w:val="0"/>
      <w:marRight w:val="0"/>
      <w:marTop w:val="0"/>
      <w:marBottom w:val="0"/>
      <w:divBdr>
        <w:top w:val="none" w:sz="0" w:space="0" w:color="auto"/>
        <w:left w:val="none" w:sz="0" w:space="0" w:color="auto"/>
        <w:bottom w:val="none" w:sz="0" w:space="0" w:color="auto"/>
        <w:right w:val="none" w:sz="0" w:space="0" w:color="auto"/>
      </w:divBdr>
    </w:div>
    <w:div w:id="486021482">
      <w:bodyDiv w:val="1"/>
      <w:marLeft w:val="0"/>
      <w:marRight w:val="0"/>
      <w:marTop w:val="0"/>
      <w:marBottom w:val="0"/>
      <w:divBdr>
        <w:top w:val="none" w:sz="0" w:space="0" w:color="auto"/>
        <w:left w:val="none" w:sz="0" w:space="0" w:color="auto"/>
        <w:bottom w:val="none" w:sz="0" w:space="0" w:color="auto"/>
        <w:right w:val="none" w:sz="0" w:space="0" w:color="auto"/>
      </w:divBdr>
    </w:div>
    <w:div w:id="579867755">
      <w:bodyDiv w:val="1"/>
      <w:marLeft w:val="0"/>
      <w:marRight w:val="0"/>
      <w:marTop w:val="0"/>
      <w:marBottom w:val="0"/>
      <w:divBdr>
        <w:top w:val="none" w:sz="0" w:space="0" w:color="auto"/>
        <w:left w:val="none" w:sz="0" w:space="0" w:color="auto"/>
        <w:bottom w:val="none" w:sz="0" w:space="0" w:color="auto"/>
        <w:right w:val="none" w:sz="0" w:space="0" w:color="auto"/>
      </w:divBdr>
    </w:div>
    <w:div w:id="624458643">
      <w:bodyDiv w:val="1"/>
      <w:marLeft w:val="0"/>
      <w:marRight w:val="0"/>
      <w:marTop w:val="0"/>
      <w:marBottom w:val="0"/>
      <w:divBdr>
        <w:top w:val="none" w:sz="0" w:space="0" w:color="auto"/>
        <w:left w:val="none" w:sz="0" w:space="0" w:color="auto"/>
        <w:bottom w:val="none" w:sz="0" w:space="0" w:color="auto"/>
        <w:right w:val="none" w:sz="0" w:space="0" w:color="auto"/>
      </w:divBdr>
    </w:div>
    <w:div w:id="767626808">
      <w:bodyDiv w:val="1"/>
      <w:marLeft w:val="0"/>
      <w:marRight w:val="0"/>
      <w:marTop w:val="0"/>
      <w:marBottom w:val="0"/>
      <w:divBdr>
        <w:top w:val="none" w:sz="0" w:space="0" w:color="auto"/>
        <w:left w:val="none" w:sz="0" w:space="0" w:color="auto"/>
        <w:bottom w:val="none" w:sz="0" w:space="0" w:color="auto"/>
        <w:right w:val="none" w:sz="0" w:space="0" w:color="auto"/>
      </w:divBdr>
    </w:div>
    <w:div w:id="898368507">
      <w:bodyDiv w:val="1"/>
      <w:marLeft w:val="0"/>
      <w:marRight w:val="0"/>
      <w:marTop w:val="0"/>
      <w:marBottom w:val="0"/>
      <w:divBdr>
        <w:top w:val="none" w:sz="0" w:space="0" w:color="auto"/>
        <w:left w:val="none" w:sz="0" w:space="0" w:color="auto"/>
        <w:bottom w:val="none" w:sz="0" w:space="0" w:color="auto"/>
        <w:right w:val="none" w:sz="0" w:space="0" w:color="auto"/>
      </w:divBdr>
    </w:div>
    <w:div w:id="967050792">
      <w:bodyDiv w:val="1"/>
      <w:marLeft w:val="0"/>
      <w:marRight w:val="0"/>
      <w:marTop w:val="0"/>
      <w:marBottom w:val="0"/>
      <w:divBdr>
        <w:top w:val="none" w:sz="0" w:space="0" w:color="auto"/>
        <w:left w:val="none" w:sz="0" w:space="0" w:color="auto"/>
        <w:bottom w:val="none" w:sz="0" w:space="0" w:color="auto"/>
        <w:right w:val="none" w:sz="0" w:space="0" w:color="auto"/>
      </w:divBdr>
    </w:div>
    <w:div w:id="1001351220">
      <w:bodyDiv w:val="1"/>
      <w:marLeft w:val="0"/>
      <w:marRight w:val="0"/>
      <w:marTop w:val="0"/>
      <w:marBottom w:val="0"/>
      <w:divBdr>
        <w:top w:val="none" w:sz="0" w:space="0" w:color="auto"/>
        <w:left w:val="none" w:sz="0" w:space="0" w:color="auto"/>
        <w:bottom w:val="none" w:sz="0" w:space="0" w:color="auto"/>
        <w:right w:val="none" w:sz="0" w:space="0" w:color="auto"/>
      </w:divBdr>
      <w:divsChild>
        <w:div w:id="52599255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65978720">
              <w:marLeft w:val="360"/>
              <w:marRight w:val="360"/>
              <w:marTop w:val="0"/>
              <w:marBottom w:val="0"/>
              <w:divBdr>
                <w:top w:val="none" w:sz="0" w:space="0" w:color="auto"/>
                <w:left w:val="none" w:sz="0" w:space="0" w:color="auto"/>
                <w:bottom w:val="none" w:sz="0" w:space="0" w:color="auto"/>
                <w:right w:val="none" w:sz="0" w:space="0" w:color="auto"/>
              </w:divBdr>
              <w:divsChild>
                <w:div w:id="1543591744">
                  <w:marLeft w:val="0"/>
                  <w:marRight w:val="0"/>
                  <w:marTop w:val="0"/>
                  <w:marBottom w:val="0"/>
                  <w:divBdr>
                    <w:top w:val="none" w:sz="0" w:space="0" w:color="auto"/>
                    <w:left w:val="none" w:sz="0" w:space="0" w:color="auto"/>
                    <w:bottom w:val="none" w:sz="0" w:space="0" w:color="auto"/>
                    <w:right w:val="none" w:sz="0" w:space="0" w:color="auto"/>
                  </w:divBdr>
                  <w:divsChild>
                    <w:div w:id="1398016573">
                      <w:marLeft w:val="0"/>
                      <w:marRight w:val="0"/>
                      <w:marTop w:val="0"/>
                      <w:marBottom w:val="0"/>
                      <w:divBdr>
                        <w:top w:val="none" w:sz="0" w:space="0" w:color="auto"/>
                        <w:left w:val="none" w:sz="0" w:space="0" w:color="auto"/>
                        <w:bottom w:val="none" w:sz="0" w:space="0" w:color="auto"/>
                        <w:right w:val="none" w:sz="0" w:space="0" w:color="auto"/>
                      </w:divBdr>
                      <w:divsChild>
                        <w:div w:id="722295092">
                          <w:marLeft w:val="0"/>
                          <w:marRight w:val="0"/>
                          <w:marTop w:val="0"/>
                          <w:marBottom w:val="0"/>
                          <w:divBdr>
                            <w:top w:val="none" w:sz="0" w:space="0" w:color="auto"/>
                            <w:left w:val="none" w:sz="0" w:space="0" w:color="auto"/>
                            <w:bottom w:val="none" w:sz="0" w:space="0" w:color="auto"/>
                            <w:right w:val="none" w:sz="0" w:space="0" w:color="auto"/>
                          </w:divBdr>
                          <w:divsChild>
                            <w:div w:id="199980146">
                              <w:marLeft w:val="0"/>
                              <w:marRight w:val="0"/>
                              <w:marTop w:val="0"/>
                              <w:marBottom w:val="0"/>
                              <w:divBdr>
                                <w:top w:val="none" w:sz="0" w:space="0" w:color="auto"/>
                                <w:left w:val="none" w:sz="0" w:space="0" w:color="auto"/>
                                <w:bottom w:val="none" w:sz="0" w:space="0" w:color="auto"/>
                                <w:right w:val="none" w:sz="0" w:space="0" w:color="auto"/>
                              </w:divBdr>
                            </w:div>
                            <w:div w:id="1172447963">
                              <w:marLeft w:val="0"/>
                              <w:marRight w:val="0"/>
                              <w:marTop w:val="0"/>
                              <w:marBottom w:val="0"/>
                              <w:divBdr>
                                <w:top w:val="none" w:sz="0" w:space="0" w:color="auto"/>
                                <w:left w:val="none" w:sz="0" w:space="0" w:color="auto"/>
                                <w:bottom w:val="none" w:sz="0" w:space="0" w:color="auto"/>
                                <w:right w:val="none" w:sz="0" w:space="0" w:color="auto"/>
                              </w:divBdr>
                            </w:div>
                            <w:div w:id="1451582444">
                              <w:marLeft w:val="0"/>
                              <w:marRight w:val="0"/>
                              <w:marTop w:val="0"/>
                              <w:marBottom w:val="0"/>
                              <w:divBdr>
                                <w:top w:val="none" w:sz="0" w:space="0" w:color="auto"/>
                                <w:left w:val="none" w:sz="0" w:space="0" w:color="auto"/>
                                <w:bottom w:val="none" w:sz="0" w:space="0" w:color="auto"/>
                                <w:right w:val="none" w:sz="0" w:space="0" w:color="auto"/>
                              </w:divBdr>
                            </w:div>
                            <w:div w:id="1648195991">
                              <w:marLeft w:val="0"/>
                              <w:marRight w:val="0"/>
                              <w:marTop w:val="0"/>
                              <w:marBottom w:val="0"/>
                              <w:divBdr>
                                <w:top w:val="none" w:sz="0" w:space="0" w:color="auto"/>
                                <w:left w:val="none" w:sz="0" w:space="0" w:color="auto"/>
                                <w:bottom w:val="none" w:sz="0" w:space="0" w:color="auto"/>
                                <w:right w:val="none" w:sz="0" w:space="0" w:color="auto"/>
                              </w:divBdr>
                            </w:div>
                            <w:div w:id="20645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96232">
      <w:bodyDiv w:val="1"/>
      <w:marLeft w:val="0"/>
      <w:marRight w:val="0"/>
      <w:marTop w:val="0"/>
      <w:marBottom w:val="0"/>
      <w:divBdr>
        <w:top w:val="none" w:sz="0" w:space="0" w:color="auto"/>
        <w:left w:val="none" w:sz="0" w:space="0" w:color="auto"/>
        <w:bottom w:val="none" w:sz="0" w:space="0" w:color="auto"/>
        <w:right w:val="none" w:sz="0" w:space="0" w:color="auto"/>
      </w:divBdr>
    </w:div>
    <w:div w:id="1188056601">
      <w:bodyDiv w:val="1"/>
      <w:marLeft w:val="0"/>
      <w:marRight w:val="0"/>
      <w:marTop w:val="0"/>
      <w:marBottom w:val="0"/>
      <w:divBdr>
        <w:top w:val="none" w:sz="0" w:space="0" w:color="auto"/>
        <w:left w:val="none" w:sz="0" w:space="0" w:color="auto"/>
        <w:bottom w:val="none" w:sz="0" w:space="0" w:color="auto"/>
        <w:right w:val="none" w:sz="0" w:space="0" w:color="auto"/>
      </w:divBdr>
    </w:div>
    <w:div w:id="1342464068">
      <w:bodyDiv w:val="1"/>
      <w:marLeft w:val="0"/>
      <w:marRight w:val="0"/>
      <w:marTop w:val="0"/>
      <w:marBottom w:val="0"/>
      <w:divBdr>
        <w:top w:val="none" w:sz="0" w:space="0" w:color="auto"/>
        <w:left w:val="none" w:sz="0" w:space="0" w:color="auto"/>
        <w:bottom w:val="none" w:sz="0" w:space="0" w:color="auto"/>
        <w:right w:val="none" w:sz="0" w:space="0" w:color="auto"/>
      </w:divBdr>
      <w:divsChild>
        <w:div w:id="2105805119">
          <w:marLeft w:val="0"/>
          <w:marRight w:val="0"/>
          <w:marTop w:val="0"/>
          <w:marBottom w:val="0"/>
          <w:divBdr>
            <w:top w:val="none" w:sz="0" w:space="0" w:color="auto"/>
            <w:left w:val="none" w:sz="0" w:space="0" w:color="auto"/>
            <w:bottom w:val="none" w:sz="0" w:space="0" w:color="auto"/>
            <w:right w:val="none" w:sz="0" w:space="0" w:color="auto"/>
          </w:divBdr>
        </w:div>
        <w:div w:id="863857956">
          <w:marLeft w:val="0"/>
          <w:marRight w:val="0"/>
          <w:marTop w:val="0"/>
          <w:marBottom w:val="0"/>
          <w:divBdr>
            <w:top w:val="none" w:sz="0" w:space="0" w:color="auto"/>
            <w:left w:val="none" w:sz="0" w:space="0" w:color="auto"/>
            <w:bottom w:val="none" w:sz="0" w:space="0" w:color="auto"/>
            <w:right w:val="none" w:sz="0" w:space="0" w:color="auto"/>
          </w:divBdr>
        </w:div>
        <w:div w:id="863127332">
          <w:marLeft w:val="0"/>
          <w:marRight w:val="0"/>
          <w:marTop w:val="0"/>
          <w:marBottom w:val="200"/>
          <w:divBdr>
            <w:top w:val="none" w:sz="0" w:space="0" w:color="auto"/>
            <w:left w:val="none" w:sz="0" w:space="0" w:color="auto"/>
            <w:bottom w:val="none" w:sz="0" w:space="0" w:color="auto"/>
            <w:right w:val="none" w:sz="0" w:space="0" w:color="auto"/>
          </w:divBdr>
        </w:div>
      </w:divsChild>
    </w:div>
    <w:div w:id="1385831435">
      <w:bodyDiv w:val="1"/>
      <w:marLeft w:val="0"/>
      <w:marRight w:val="0"/>
      <w:marTop w:val="0"/>
      <w:marBottom w:val="0"/>
      <w:divBdr>
        <w:top w:val="none" w:sz="0" w:space="0" w:color="auto"/>
        <w:left w:val="none" w:sz="0" w:space="0" w:color="auto"/>
        <w:bottom w:val="none" w:sz="0" w:space="0" w:color="auto"/>
        <w:right w:val="none" w:sz="0" w:space="0" w:color="auto"/>
      </w:divBdr>
    </w:div>
    <w:div w:id="1464620893">
      <w:bodyDiv w:val="1"/>
      <w:marLeft w:val="0"/>
      <w:marRight w:val="0"/>
      <w:marTop w:val="0"/>
      <w:marBottom w:val="0"/>
      <w:divBdr>
        <w:top w:val="none" w:sz="0" w:space="0" w:color="auto"/>
        <w:left w:val="none" w:sz="0" w:space="0" w:color="auto"/>
        <w:bottom w:val="none" w:sz="0" w:space="0" w:color="auto"/>
        <w:right w:val="none" w:sz="0" w:space="0" w:color="auto"/>
      </w:divBdr>
    </w:div>
    <w:div w:id="1480344932">
      <w:bodyDiv w:val="1"/>
      <w:marLeft w:val="0"/>
      <w:marRight w:val="0"/>
      <w:marTop w:val="0"/>
      <w:marBottom w:val="0"/>
      <w:divBdr>
        <w:top w:val="none" w:sz="0" w:space="0" w:color="auto"/>
        <w:left w:val="none" w:sz="0" w:space="0" w:color="auto"/>
        <w:bottom w:val="none" w:sz="0" w:space="0" w:color="auto"/>
        <w:right w:val="none" w:sz="0" w:space="0" w:color="auto"/>
      </w:divBdr>
      <w:divsChild>
        <w:div w:id="1154184444">
          <w:marLeft w:val="0"/>
          <w:marRight w:val="0"/>
          <w:marTop w:val="0"/>
          <w:marBottom w:val="0"/>
          <w:divBdr>
            <w:top w:val="none" w:sz="0" w:space="0" w:color="auto"/>
            <w:left w:val="none" w:sz="0" w:space="0" w:color="auto"/>
            <w:bottom w:val="none" w:sz="0" w:space="0" w:color="auto"/>
            <w:right w:val="none" w:sz="0" w:space="0" w:color="auto"/>
          </w:divBdr>
        </w:div>
        <w:div w:id="1332567848">
          <w:marLeft w:val="0"/>
          <w:marRight w:val="0"/>
          <w:marTop w:val="0"/>
          <w:marBottom w:val="0"/>
          <w:divBdr>
            <w:top w:val="none" w:sz="0" w:space="0" w:color="auto"/>
            <w:left w:val="none" w:sz="0" w:space="0" w:color="auto"/>
            <w:bottom w:val="none" w:sz="0" w:space="0" w:color="auto"/>
            <w:right w:val="none" w:sz="0" w:space="0" w:color="auto"/>
          </w:divBdr>
        </w:div>
      </w:divsChild>
    </w:div>
    <w:div w:id="1558273207">
      <w:bodyDiv w:val="1"/>
      <w:marLeft w:val="0"/>
      <w:marRight w:val="0"/>
      <w:marTop w:val="0"/>
      <w:marBottom w:val="0"/>
      <w:divBdr>
        <w:top w:val="none" w:sz="0" w:space="0" w:color="auto"/>
        <w:left w:val="none" w:sz="0" w:space="0" w:color="auto"/>
        <w:bottom w:val="none" w:sz="0" w:space="0" w:color="auto"/>
        <w:right w:val="none" w:sz="0" w:space="0" w:color="auto"/>
      </w:divBdr>
    </w:div>
    <w:div w:id="1813281216">
      <w:bodyDiv w:val="1"/>
      <w:marLeft w:val="0"/>
      <w:marRight w:val="0"/>
      <w:marTop w:val="0"/>
      <w:marBottom w:val="0"/>
      <w:divBdr>
        <w:top w:val="none" w:sz="0" w:space="0" w:color="auto"/>
        <w:left w:val="none" w:sz="0" w:space="0" w:color="auto"/>
        <w:bottom w:val="none" w:sz="0" w:space="0" w:color="auto"/>
        <w:right w:val="none" w:sz="0" w:space="0" w:color="auto"/>
      </w:divBdr>
    </w:div>
    <w:div w:id="1959792165">
      <w:bodyDiv w:val="1"/>
      <w:marLeft w:val="0"/>
      <w:marRight w:val="0"/>
      <w:marTop w:val="0"/>
      <w:marBottom w:val="0"/>
      <w:divBdr>
        <w:top w:val="none" w:sz="0" w:space="0" w:color="auto"/>
        <w:left w:val="none" w:sz="0" w:space="0" w:color="auto"/>
        <w:bottom w:val="none" w:sz="0" w:space="0" w:color="auto"/>
        <w:right w:val="none" w:sz="0" w:space="0" w:color="auto"/>
      </w:divBdr>
    </w:div>
    <w:div w:id="208969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95A8F-F160-4264-B140-BCAB2605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3692</Words>
  <Characters>19943</Characters>
  <Application>Microsoft Office Word</Application>
  <DocSecurity>0</DocSecurity>
  <Lines>166</Lines>
  <Paragraphs>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ΤΕΙ ΠΕΙΡΑΙΑ</vt:lpstr>
      <vt:lpstr>ΤΕΙ ΠΕΙΡΑΙΑ</vt:lpstr>
    </vt:vector>
  </TitlesOfParts>
  <Company>Hewlett-Packard Company</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ΤΕΙ ΠΕΙΡΑΙΑ</dc:title>
  <dc:creator>Aimilia Kondili</dc:creator>
  <cp:lastModifiedBy>ANNA</cp:lastModifiedBy>
  <cp:revision>3</cp:revision>
  <cp:lastPrinted>2024-11-19T09:39:00Z</cp:lastPrinted>
  <dcterms:created xsi:type="dcterms:W3CDTF">2025-10-14T10:30:00Z</dcterms:created>
  <dcterms:modified xsi:type="dcterms:W3CDTF">2025-10-14T10:57:00Z</dcterms:modified>
</cp:coreProperties>
</file>